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bookmarkStart w:id="0" w:name="_GoBack"/>
      <w:bookmarkEnd w:id="0"/>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одржаној </w:t>
      </w:r>
      <w:r w:rsidR="00C41127" w:rsidRPr="001220F7">
        <w:rPr>
          <w:rFonts w:ascii="Times New Roman" w:hAnsi="Times New Roman" w:cs="Times New Roman"/>
          <w:sz w:val="24"/>
          <w:szCs w:val="24"/>
        </w:rPr>
        <w:t xml:space="preserve"> </w:t>
      </w:r>
      <w:r w:rsidR="00081DC6" w:rsidRPr="001220F7">
        <w:rPr>
          <w:rFonts w:ascii="Times New Roman" w:hAnsi="Times New Roman" w:cs="Times New Roman"/>
          <w:sz w:val="24"/>
          <w:szCs w:val="24"/>
        </w:rPr>
        <w:t>____________</w:t>
      </w:r>
      <w:r w:rsidRPr="001220F7">
        <w:rPr>
          <w:rFonts w:ascii="Times New Roman" w:hAnsi="Times New Roman" w:cs="Times New Roman"/>
          <w:sz w:val="24"/>
          <w:szCs w:val="24"/>
          <w:lang w:val="sr-Cyrl-CS"/>
        </w:rPr>
        <w:t>.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616CD7">
        <w:rPr>
          <w:rFonts w:ascii="Times New Roman" w:hAnsi="Times New Roman" w:cs="Times New Roman"/>
          <w:b/>
          <w:sz w:val="24"/>
          <w:szCs w:val="24"/>
          <w:lang w:val="sr-Cyrl-RS"/>
        </w:rPr>
        <w:t>4</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124/2023</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5000" w:type="pct"/>
        <w:tblLook w:val="04A0" w:firstRow="1" w:lastRow="0" w:firstColumn="1" w:lastColumn="0" w:noHBand="0" w:noVBand="1"/>
      </w:tblPr>
      <w:tblGrid>
        <w:gridCol w:w="1002"/>
        <w:gridCol w:w="5854"/>
        <w:gridCol w:w="2175"/>
        <w:gridCol w:w="1985"/>
      </w:tblGrid>
      <w:tr w:rsidR="00DD20BF" w:rsidRPr="00DD20BF" w:rsidTr="00DD20BF">
        <w:trPr>
          <w:trHeight w:val="1260"/>
        </w:trPr>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А.</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РАЧУН ПРИХОДА И ПРИМАЊА, РАСХОДА И ИЗДАТАКА</w:t>
            </w:r>
          </w:p>
        </w:tc>
        <w:tc>
          <w:tcPr>
            <w:tcW w:w="98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Економска класификација</w:t>
            </w: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у динарима</w:t>
            </w:r>
          </w:p>
        </w:tc>
      </w:tr>
      <w:tr w:rsidR="00DD20BF" w:rsidRPr="00DD20BF" w:rsidTr="00DD20BF">
        <w:trPr>
          <w:trHeight w:val="570"/>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1.</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Укупни приходи и примања остварени по основу продаје нефинансијске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7 + 8</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18.641.693.276</w:t>
            </w:r>
          </w:p>
        </w:tc>
      </w:tr>
      <w:tr w:rsidR="00DD20BF" w:rsidRPr="00DD20BF" w:rsidTr="00DD20BF">
        <w:trPr>
          <w:trHeight w:val="600"/>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2.</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Укупни расходи и издаци за набавку нефинансијске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 + 5</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18.758.283.470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3.</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Буџетски дефицит/суфицит</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(7+8) - (4+5)</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-116.590.194</w:t>
            </w:r>
          </w:p>
        </w:tc>
      </w:tr>
      <w:tr w:rsidR="00DD20BF" w:rsidRPr="00DD20BF" w:rsidTr="00DD20BF">
        <w:trPr>
          <w:trHeight w:val="58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987" w:type="pct"/>
            <w:tcBorders>
              <w:top w:val="nil"/>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62</w:t>
            </w:r>
          </w:p>
        </w:tc>
        <w:tc>
          <w:tcPr>
            <w:tcW w:w="901" w:type="pct"/>
            <w:tcBorders>
              <w:top w:val="nil"/>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21.000.000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5.</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Укупан фискални дефицит/суфицит</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((7+8) - (4+5)) - 62</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-137.590.194</w:t>
            </w:r>
          </w:p>
        </w:tc>
      </w:tr>
      <w:tr w:rsidR="00DD20BF" w:rsidRPr="00DD20BF" w:rsidTr="00DD20BF">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 </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Б.</w:t>
            </w:r>
          </w:p>
        </w:tc>
        <w:tc>
          <w:tcPr>
            <w:tcW w:w="4545" w:type="pct"/>
            <w:gridSpan w:val="3"/>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 xml:space="preserve"> РАЧУН ФИНАНСИРАЊА</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1.</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Примања од задуживања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91</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2.</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Примања од продаје 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92</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3.</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Пренета неутрошена средства из ранијих година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 </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275.590.194</w:t>
            </w:r>
          </w:p>
        </w:tc>
      </w:tr>
      <w:tr w:rsidR="00DD20BF" w:rsidRPr="00DD20BF" w:rsidTr="00DD20BF">
        <w:trPr>
          <w:trHeight w:val="67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987" w:type="pct"/>
            <w:tcBorders>
              <w:top w:val="nil"/>
              <w:left w:val="nil"/>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6211</w:t>
            </w:r>
          </w:p>
        </w:tc>
        <w:tc>
          <w:tcPr>
            <w:tcW w:w="901" w:type="pct"/>
            <w:tcBorders>
              <w:top w:val="nil"/>
              <w:left w:val="nil"/>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21.000.000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5.</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отплату главнице дуга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61</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138.000.000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6.</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Нето финансирање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(1+2+3)-(4+5)</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116.590.194</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састоји се од:</w:t>
      </w:r>
    </w:p>
    <w:p w:rsidR="00E1609A" w:rsidRPr="00616CD7" w:rsidRDefault="00E1609A" w:rsidP="00616CD7">
      <w:pPr>
        <w:pStyle w:val="ListParagraph"/>
        <w:numPr>
          <w:ilvl w:val="0"/>
          <w:numId w:val="1"/>
        </w:numPr>
        <w:jc w:val="both"/>
        <w:rPr>
          <w:rFonts w:ascii="Times New Roman" w:hAnsi="Times New Roman" w:cs="Times New Roman"/>
          <w:sz w:val="24"/>
          <w:szCs w:val="24"/>
          <w:lang w:val="sr-Cyrl-CS"/>
        </w:rPr>
      </w:pPr>
      <w:r w:rsidRPr="00616CD7">
        <w:rPr>
          <w:rFonts w:ascii="Times New Roman" w:hAnsi="Times New Roman" w:cs="Times New Roman"/>
          <w:sz w:val="24"/>
          <w:szCs w:val="24"/>
          <w:lang w:val="sr-Cyrl-CS"/>
        </w:rPr>
        <w:t xml:space="preserve">Прихода и примања </w:t>
      </w:r>
      <w:r w:rsidRPr="00616CD7">
        <w:rPr>
          <w:rFonts w:ascii="Times New Roman" w:eastAsia="Times New Roman" w:hAnsi="Times New Roman" w:cs="Times New Roman"/>
          <w:bCs/>
          <w:sz w:val="24"/>
          <w:szCs w:val="24"/>
        </w:rPr>
        <w:t>од продаје нефинансијске имовине</w:t>
      </w:r>
      <w:r w:rsidR="006B7072" w:rsidRPr="00616CD7">
        <w:rPr>
          <w:rFonts w:ascii="Times New Roman" w:eastAsia="Times New Roman" w:hAnsi="Times New Roman" w:cs="Times New Roman"/>
          <w:bCs/>
          <w:sz w:val="24"/>
          <w:szCs w:val="24"/>
          <w:lang w:val="sr-Cyrl-CS"/>
        </w:rPr>
        <w:t xml:space="preserve"> </w:t>
      </w:r>
      <w:r w:rsidR="00616CD7" w:rsidRPr="00616CD7">
        <w:rPr>
          <w:rFonts w:ascii="Times New Roman" w:hAnsi="Times New Roman" w:cs="Times New Roman"/>
          <w:sz w:val="24"/>
          <w:szCs w:val="24"/>
          <w:lang w:val="sr-Cyrl-CS"/>
        </w:rPr>
        <w:t>у износу од</w:t>
      </w:r>
      <w:r w:rsidR="00616CD7" w:rsidRPr="00616CD7">
        <w:rPr>
          <w:rFonts w:ascii="Times New Roman" w:eastAsia="Times New Roman" w:hAnsi="Times New Roman" w:cs="Times New Roman"/>
          <w:b/>
          <w:bCs/>
          <w:lang w:val="sr-Cyrl-RS"/>
        </w:rPr>
        <w:t xml:space="preserve"> </w:t>
      </w:r>
      <w:r w:rsidR="00A74408" w:rsidRPr="00616CD7">
        <w:rPr>
          <w:rFonts w:ascii="Times New Roman" w:eastAsia="Times New Roman" w:hAnsi="Times New Roman" w:cs="Times New Roman"/>
          <w:sz w:val="24"/>
          <w:szCs w:val="24"/>
          <w:lang w:val="sr-Cyrl-RS"/>
        </w:rPr>
        <w:t>1</w:t>
      </w:r>
      <w:r w:rsidR="00616CD7" w:rsidRPr="00616CD7">
        <w:rPr>
          <w:rFonts w:ascii="Times New Roman" w:eastAsia="Times New Roman" w:hAnsi="Times New Roman" w:cs="Times New Roman"/>
          <w:sz w:val="24"/>
          <w:szCs w:val="24"/>
          <w:lang w:val="sr-Cyrl-RS"/>
        </w:rPr>
        <w:t>8</w:t>
      </w:r>
      <w:r w:rsidR="00A74408" w:rsidRPr="00616CD7">
        <w:rPr>
          <w:rFonts w:ascii="Times New Roman" w:eastAsia="Times New Roman" w:hAnsi="Times New Roman" w:cs="Times New Roman"/>
          <w:sz w:val="24"/>
          <w:szCs w:val="24"/>
          <w:lang w:val="sr-Cyrl-RS"/>
        </w:rPr>
        <w:t>.</w:t>
      </w:r>
      <w:r w:rsidR="00616CD7" w:rsidRPr="00616CD7">
        <w:rPr>
          <w:rFonts w:ascii="Times New Roman" w:eastAsia="Times New Roman" w:hAnsi="Times New Roman" w:cs="Times New Roman"/>
          <w:sz w:val="24"/>
          <w:szCs w:val="24"/>
          <w:lang w:val="sr-Cyrl-RS"/>
        </w:rPr>
        <w:t>6</w:t>
      </w:r>
      <w:r w:rsidR="00906CBE">
        <w:rPr>
          <w:rFonts w:ascii="Times New Roman" w:eastAsia="Times New Roman" w:hAnsi="Times New Roman" w:cs="Times New Roman"/>
          <w:sz w:val="24"/>
          <w:szCs w:val="24"/>
          <w:lang w:val="sr-Cyrl-RS"/>
        </w:rPr>
        <w:t>41.6</w:t>
      </w:r>
      <w:r w:rsidR="00616CD7" w:rsidRPr="00616CD7">
        <w:rPr>
          <w:rFonts w:ascii="Times New Roman" w:eastAsia="Times New Roman" w:hAnsi="Times New Roman" w:cs="Times New Roman"/>
          <w:sz w:val="24"/>
          <w:szCs w:val="24"/>
          <w:lang w:val="sr-Cyrl-RS"/>
        </w:rPr>
        <w:t>93.276</w:t>
      </w:r>
      <w:r w:rsidR="004A0745" w:rsidRPr="00616CD7">
        <w:rPr>
          <w:rFonts w:ascii="Times New Roman" w:eastAsia="Times New Roman" w:hAnsi="Times New Roman" w:cs="Times New Roman"/>
          <w:sz w:val="24"/>
          <w:szCs w:val="24"/>
        </w:rPr>
        <w:t xml:space="preserve"> </w:t>
      </w:r>
      <w:r w:rsidRPr="00616CD7">
        <w:rPr>
          <w:rFonts w:ascii="Times New Roman" w:hAnsi="Times New Roman" w:cs="Times New Roman"/>
          <w:sz w:val="24"/>
          <w:szCs w:val="24"/>
          <w:lang w:val="sr-Cyrl-CS"/>
        </w:rPr>
        <w:t>динар</w:t>
      </w:r>
      <w:r w:rsidR="00FB4085" w:rsidRPr="00616CD7">
        <w:rPr>
          <w:rFonts w:ascii="Times New Roman" w:hAnsi="Times New Roman" w:cs="Times New Roman"/>
          <w:sz w:val="24"/>
          <w:szCs w:val="24"/>
          <w:lang w:val="sr-Latn-RS"/>
        </w:rPr>
        <w:t>a</w:t>
      </w:r>
      <w:r w:rsidRPr="00616CD7">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Расхода и издатака </w:t>
      </w:r>
      <w:r w:rsidRPr="003A30EE">
        <w:rPr>
          <w:rFonts w:ascii="Times New Roman" w:eastAsia="Times New Roman" w:hAnsi="Times New Roman" w:cs="Times New Roman"/>
          <w:bCs/>
          <w:sz w:val="24"/>
          <w:szCs w:val="24"/>
        </w:rPr>
        <w:t>за набавку нефинансијске имовине</w:t>
      </w:r>
      <w:r w:rsidR="00036F6B" w:rsidRPr="003A30EE">
        <w:rPr>
          <w:rFonts w:ascii="Times New Roman" w:eastAsia="Times New Roman" w:hAnsi="Times New Roman" w:cs="Times New Roman"/>
          <w:bCs/>
          <w:sz w:val="24"/>
          <w:szCs w:val="24"/>
          <w:lang w:val="sr-Cyrl-CS"/>
        </w:rPr>
        <w:t xml:space="preserve"> </w:t>
      </w:r>
      <w:r w:rsidRPr="003A30EE">
        <w:rPr>
          <w:rFonts w:ascii="Times New Roman" w:hAnsi="Times New Roman" w:cs="Times New Roman"/>
          <w:sz w:val="24"/>
          <w:szCs w:val="24"/>
          <w:lang w:val="sr-Cyrl-CS"/>
        </w:rPr>
        <w:t xml:space="preserve">у износу од </w:t>
      </w:r>
      <w:r w:rsidR="003A30EE" w:rsidRPr="003A30EE">
        <w:rPr>
          <w:rFonts w:ascii="Times New Roman" w:eastAsia="Times New Roman" w:hAnsi="Times New Roman" w:cs="Times New Roman"/>
          <w:sz w:val="24"/>
          <w:szCs w:val="24"/>
        </w:rPr>
        <w:t>18.7</w:t>
      </w:r>
      <w:r w:rsidR="00906CBE">
        <w:rPr>
          <w:rFonts w:ascii="Times New Roman" w:eastAsia="Times New Roman" w:hAnsi="Times New Roman" w:cs="Times New Roman"/>
          <w:sz w:val="24"/>
          <w:szCs w:val="24"/>
          <w:lang w:val="sr-Cyrl-RS"/>
        </w:rPr>
        <w:t>58</w:t>
      </w:r>
      <w:r w:rsidR="003A30EE" w:rsidRPr="003A30EE">
        <w:rPr>
          <w:rFonts w:ascii="Times New Roman" w:eastAsia="Times New Roman" w:hAnsi="Times New Roman" w:cs="Times New Roman"/>
          <w:sz w:val="24"/>
          <w:szCs w:val="24"/>
        </w:rPr>
        <w:t>.</w:t>
      </w:r>
      <w:r w:rsidR="00906CBE">
        <w:rPr>
          <w:rFonts w:ascii="Times New Roman" w:eastAsia="Times New Roman" w:hAnsi="Times New Roman" w:cs="Times New Roman"/>
          <w:sz w:val="24"/>
          <w:szCs w:val="24"/>
          <w:lang w:val="sr-Cyrl-RS"/>
        </w:rPr>
        <w:t>2</w:t>
      </w:r>
      <w:r w:rsidR="003A30EE" w:rsidRPr="003A30EE">
        <w:rPr>
          <w:rFonts w:ascii="Times New Roman" w:eastAsia="Times New Roman" w:hAnsi="Times New Roman" w:cs="Times New Roman"/>
          <w:sz w:val="24"/>
          <w:szCs w:val="24"/>
        </w:rPr>
        <w:t>83.470</w:t>
      </w:r>
      <w:r w:rsidR="004A0745" w:rsidRPr="003A30EE">
        <w:rPr>
          <w:rFonts w:ascii="Times New Roman" w:eastAsia="Times New Roman" w:hAnsi="Times New Roman" w:cs="Times New Roman"/>
          <w:sz w:val="24"/>
          <w:szCs w:val="24"/>
        </w:rPr>
        <w:t xml:space="preserve"> </w:t>
      </w:r>
      <w:r w:rsidR="00FB4085" w:rsidRPr="003A30EE">
        <w:rPr>
          <w:rFonts w:ascii="Times New Roman" w:hAnsi="Times New Roman" w:cs="Times New Roman"/>
          <w:sz w:val="24"/>
          <w:szCs w:val="24"/>
          <w:lang w:val="sr-Cyrl-CS"/>
        </w:rPr>
        <w:t>динар</w:t>
      </w:r>
      <w:r w:rsidR="00A74408"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Буџетског </w:t>
      </w:r>
      <w:r w:rsidR="00573827" w:rsidRPr="003A30EE">
        <w:rPr>
          <w:rFonts w:ascii="Times New Roman" w:hAnsi="Times New Roman" w:cs="Times New Roman"/>
          <w:sz w:val="24"/>
          <w:szCs w:val="24"/>
          <w:lang w:val="sr-Cyrl-CS"/>
        </w:rPr>
        <w:t>де</w:t>
      </w:r>
      <w:r w:rsidR="000A714A" w:rsidRPr="003A30EE">
        <w:rPr>
          <w:rFonts w:ascii="Times New Roman" w:hAnsi="Times New Roman" w:cs="Times New Roman"/>
          <w:sz w:val="24"/>
          <w:szCs w:val="24"/>
          <w:lang w:val="sr-Cyrl-CS"/>
        </w:rPr>
        <w:t>ф</w:t>
      </w:r>
      <w:r w:rsidRPr="003A30EE">
        <w:rPr>
          <w:rFonts w:ascii="Times New Roman" w:hAnsi="Times New Roman" w:cs="Times New Roman"/>
          <w:sz w:val="24"/>
          <w:szCs w:val="24"/>
          <w:lang w:val="sr-Cyrl-CS"/>
        </w:rPr>
        <w:t xml:space="preserve">ицита у износу од </w:t>
      </w:r>
      <w:r w:rsidR="003A30EE" w:rsidRPr="003A30EE">
        <w:rPr>
          <w:rFonts w:ascii="Times New Roman" w:hAnsi="Times New Roman" w:cs="Times New Roman"/>
          <w:sz w:val="24"/>
          <w:szCs w:val="24"/>
          <w:lang w:val="sr-Cyrl-RS"/>
        </w:rPr>
        <w:t>116.590.194</w:t>
      </w:r>
      <w:r w:rsidR="00EE427B" w:rsidRPr="003A30EE">
        <w:rPr>
          <w:rFonts w:ascii="Times New Roman" w:hAnsi="Times New Roman" w:cs="Times New Roman"/>
          <w:sz w:val="24"/>
          <w:szCs w:val="24"/>
          <w:lang w:val="sr-Cyrl-CS"/>
        </w:rPr>
        <w:t xml:space="preserve"> </w:t>
      </w:r>
      <w:r w:rsidR="00FB4085" w:rsidRPr="003A30EE">
        <w:rPr>
          <w:rFonts w:ascii="Times New Roman" w:hAnsi="Times New Roman" w:cs="Times New Roman"/>
          <w:sz w:val="24"/>
          <w:szCs w:val="24"/>
          <w:lang w:val="sr-Cyrl-CS"/>
        </w:rPr>
        <w:t>динар</w:t>
      </w:r>
      <w:r w:rsidR="003A30EE"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3A30EE">
        <w:rPr>
          <w:rFonts w:ascii="Times New Roman" w:hAnsi="Times New Roman" w:cs="Times New Roman"/>
          <w:sz w:val="24"/>
          <w:szCs w:val="24"/>
          <w:lang w:val="sr-Cyrl-RS"/>
        </w:rPr>
        <w:t>13</w:t>
      </w:r>
      <w:r w:rsidR="005F239A" w:rsidRPr="001220F7">
        <w:rPr>
          <w:rFonts w:ascii="Times New Roman" w:hAnsi="Times New Roman" w:cs="Times New Roman"/>
          <w:sz w:val="24"/>
          <w:szCs w:val="24"/>
          <w:lang w:val="sr-Latn-RS"/>
        </w:rPr>
        <w:t>7.</w:t>
      </w:r>
      <w:r w:rsidR="003A30EE">
        <w:rPr>
          <w:rFonts w:ascii="Times New Roman" w:hAnsi="Times New Roman" w:cs="Times New Roman"/>
          <w:sz w:val="24"/>
          <w:szCs w:val="24"/>
          <w:lang w:val="sr-Cyrl-RS"/>
        </w:rPr>
        <w:t>590.194</w:t>
      </w:r>
      <w:r w:rsidR="006A63DD"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D359EA">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5C6D38">
        <w:rPr>
          <w:rFonts w:ascii="Times New Roman" w:hAnsi="Times New Roman" w:cs="Times New Roman"/>
          <w:sz w:val="24"/>
          <w:szCs w:val="24"/>
          <w:lang w:val="sr-Cyrl-CS"/>
        </w:rPr>
        <w:t>18.9</w:t>
      </w:r>
      <w:r w:rsidR="004A4EAE">
        <w:rPr>
          <w:rFonts w:ascii="Times New Roman" w:hAnsi="Times New Roman" w:cs="Times New Roman"/>
          <w:sz w:val="24"/>
          <w:szCs w:val="24"/>
          <w:lang w:val="sr-Cyrl-CS"/>
        </w:rPr>
        <w:t>17.2</w:t>
      </w:r>
      <w:r w:rsidR="005C6D38">
        <w:rPr>
          <w:rFonts w:ascii="Times New Roman" w:hAnsi="Times New Roman" w:cs="Times New Roman"/>
          <w:sz w:val="24"/>
          <w:szCs w:val="24"/>
          <w:lang w:val="sr-Cyrl-CS"/>
        </w:rPr>
        <w:t xml:space="preserve">83.470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p w:rsidR="00325A9F" w:rsidRPr="00325A9F" w:rsidRDefault="00325A9F" w:rsidP="005F239A">
      <w:pPr>
        <w:spacing w:after="120" w:line="240" w:lineRule="auto"/>
        <w:ind w:firstLine="720"/>
        <w:jc w:val="both"/>
        <w:rPr>
          <w:rFonts w:ascii="Times New Roman" w:hAnsi="Times New Roman" w:cs="Times New Roman"/>
          <w:sz w:val="24"/>
          <w:szCs w:val="24"/>
        </w:rPr>
      </w:pPr>
    </w:p>
    <w:tbl>
      <w:tblPr>
        <w:tblW w:w="0" w:type="auto"/>
        <w:tblLook w:val="04A0" w:firstRow="1" w:lastRow="0" w:firstColumn="1" w:lastColumn="0" w:noHBand="0" w:noVBand="1"/>
      </w:tblPr>
      <w:tblGrid>
        <w:gridCol w:w="459"/>
        <w:gridCol w:w="459"/>
        <w:gridCol w:w="516"/>
        <w:gridCol w:w="6525"/>
        <w:gridCol w:w="2022"/>
      </w:tblGrid>
      <w:tr w:rsidR="006C3588" w:rsidRPr="006C3588" w:rsidTr="005A6F7A">
        <w:trPr>
          <w:trHeight w:val="23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О   П   И  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 xml:space="preserve">План за 2024. годину </w:t>
            </w:r>
          </w:p>
        </w:tc>
      </w:tr>
      <w:tr w:rsidR="006C3588" w:rsidRPr="006C3588" w:rsidTr="005A6F7A">
        <w:trPr>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325A9F">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5</w:t>
            </w:r>
          </w:p>
        </w:tc>
      </w:tr>
      <w:tr w:rsidR="006C3588" w:rsidRPr="006C3588" w:rsidTr="005A6F7A">
        <w:trPr>
          <w:trHeight w:val="113"/>
        </w:trPr>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I</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ПРИХОДИ И ПРИМАЊА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18.641.693.276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7</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Текући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16.402.492.276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71</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Порези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13.901.420.470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10.394.001.000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Порези на имовину</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2.793.414.470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714</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 на добра и услуге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444.004.000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716</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Други порези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270.000.000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73</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Донације, помоћи и трансфери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893.524.806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Донације од иностраних држава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1.344.000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3.110.000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889.070.806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74</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Други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1.467.547.000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Приходи од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521.420.000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759.251.000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72.100.000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744</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745</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114.676.000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77</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140.000.000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772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140.000.000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8</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2.239.201.000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81</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79.001.000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72.000.000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82</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Примањa од продаје залиха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10.200.000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821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823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робе за даљу продају</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84</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2.150.000.000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841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земљишта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2.150.000.000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II</w:t>
            </w:r>
          </w:p>
        </w:tc>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275.590.194</w:t>
            </w:r>
          </w:p>
        </w:tc>
      </w:tr>
      <w:tr w:rsidR="006C3588" w:rsidRPr="006C3588" w:rsidTr="005A6F7A">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18.917.283.470</w:t>
            </w:r>
          </w:p>
        </w:tc>
      </w:tr>
    </w:tbl>
    <w:p w:rsidR="004F2472" w:rsidRDefault="004F2472" w:rsidP="004D4624">
      <w:pPr>
        <w:spacing w:after="0" w:line="240" w:lineRule="auto"/>
        <w:jc w:val="both"/>
        <w:rPr>
          <w:rFonts w:ascii="Times New Roman" w:hAnsi="Times New Roman" w:cs="Times New Roman"/>
          <w:sz w:val="28"/>
          <w:szCs w:val="28"/>
          <w:lang w:val="sr-Cyrl-RS"/>
        </w:rPr>
      </w:pPr>
    </w:p>
    <w:p w:rsidR="006C3588" w:rsidRDefault="006C3588" w:rsidP="004D4624">
      <w:pPr>
        <w:spacing w:after="0" w:line="240" w:lineRule="auto"/>
        <w:jc w:val="both"/>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992"/>
        <w:gridCol w:w="7905"/>
        <w:gridCol w:w="2119"/>
      </w:tblGrid>
      <w:tr w:rsidR="005A6F7A" w:rsidRPr="005A6F7A" w:rsidTr="005A6F7A">
        <w:trPr>
          <w:trHeight w:val="113"/>
          <w:tblHeader/>
        </w:trPr>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lastRenderedPageBreak/>
              <w:t>Екон. клас.</w:t>
            </w:r>
          </w:p>
        </w:tc>
        <w:tc>
          <w:tcPr>
            <w:tcW w:w="455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r>
      <w:tr w:rsidR="005A6F7A" w:rsidRPr="005A6F7A" w:rsidTr="00122219">
        <w:trPr>
          <w:trHeight w:val="253"/>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3588" w:type="pct"/>
            <w:vMerge w:val="restart"/>
            <w:tcBorders>
              <w:top w:val="nil"/>
              <w:left w:val="single" w:sz="4" w:space="0" w:color="auto"/>
              <w:bottom w:val="single" w:sz="4" w:space="0" w:color="auto"/>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Н  А  З  И  В </w:t>
            </w:r>
          </w:p>
        </w:tc>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План за 2024. годину </w:t>
            </w:r>
          </w:p>
        </w:tc>
      </w:tr>
      <w:tr w:rsidR="005A6F7A" w:rsidRPr="005A6F7A" w:rsidTr="00122219">
        <w:trPr>
          <w:trHeight w:val="253"/>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3588" w:type="pct"/>
            <w:vMerge/>
            <w:tcBorders>
              <w:top w:val="nil"/>
              <w:left w:val="single" w:sz="4" w:space="0" w:color="auto"/>
              <w:bottom w:val="single" w:sz="4" w:space="0" w:color="auto"/>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962" w:type="pct"/>
            <w:vMerge/>
            <w:tcBorders>
              <w:top w:val="nil"/>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r>
      <w:tr w:rsidR="005A6F7A" w:rsidRPr="005A6F7A" w:rsidTr="00122219">
        <w:trPr>
          <w:trHeight w:val="113"/>
          <w:tblHeader/>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w:t>
            </w:r>
          </w:p>
        </w:tc>
        <w:tc>
          <w:tcPr>
            <w:tcW w:w="962" w:type="pct"/>
            <w:tcBorders>
              <w:top w:val="nil"/>
              <w:left w:val="nil"/>
              <w:bottom w:val="single" w:sz="4" w:space="0" w:color="auto"/>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w:t>
            </w:r>
          </w:p>
        </w:tc>
        <w:tc>
          <w:tcPr>
            <w:tcW w:w="3588" w:type="pct"/>
            <w:tcBorders>
              <w:top w:val="nil"/>
              <w:left w:val="nil"/>
              <w:bottom w:val="nil"/>
              <w:right w:val="nil"/>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ТЕКУЋИ ПРИХОДИ</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16.402.492.276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зараде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8.200.000.000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приходе од самосталних делатности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1.380.000.000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711140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приходе од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711183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Самодопринос из прихода од пољопривреде и шумарства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711190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друге приходе</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800.000.000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10.394.001.000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фонд зарада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Порези на имовину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713120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имовину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2.192.000.000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713310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наслеђе и поклон</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81.414.470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713420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капиталне трансакције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520.000.000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2.793.414.470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714000</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добра и услуге</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714513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за држање мотор. друм. и прикљ. возила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230.000.000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714540</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Накнаде за коришћење добара од општег интереса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714552</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Боравишна такса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44.000.000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714553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Боравишна такса по решењу ЈЛС</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714562</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заштиту и унапређење животне средине</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Концесиона накнада за обављање комуналне делатности</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714564</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962" w:type="pct"/>
            <w:tcBorders>
              <w:top w:val="nil"/>
              <w:left w:val="nil"/>
              <w:bottom w:val="nil"/>
              <w:right w:val="single" w:sz="4" w:space="0" w:color="auto"/>
            </w:tcBorders>
            <w:shd w:val="clear" w:color="auto" w:fill="auto"/>
            <w:noWrap/>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714000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444.004.000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716000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Други порези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716110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на фирму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270.000.000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716000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270.000.000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Донације од иностраних држава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Текуће донације од иностраних држава у корист нивоа градова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1.344.000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1.344.000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Донације и помоћи од међународних организација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Капиталне донације од међународних организација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3.108.000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732331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Текуће помоћи од ЕУ у корист нивоа градова</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732000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3.110.000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Трансфери од других нивоа власти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Ненаменски трансфери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633.998.000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733144</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255.071.806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Капитални наменски трансфер, у ужем смислу,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889.070.806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Приходи од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буџета града од кам. на сред. КРТ-а  укључена у депозит банака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кам. на средства корисника буџета гр.</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коришћење шумског и пољопривредног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за коришћење простора за паркирање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120.000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Накнаде за коришћење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741538</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Допринос за уређивање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500.000.000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коришћење природног лековитог фактора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741596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коришћења дрвета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741000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521.420.000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Приходи од продаје добара и услуга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742126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962" w:type="pct"/>
            <w:tcBorders>
              <w:top w:val="nil"/>
              <w:left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давања у закуп непокр. у држ. својини које користе градови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160.000.000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закупнине за грађ. земљ.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по основу конверзије права коришћења у право својине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742145</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962"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3.500.000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Градске административне таксе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742242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Такса за озакоњење објекта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lastRenderedPageBreak/>
              <w:t>742253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уређивање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742342</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92.450.000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742343</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118.100.000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742372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742378</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Родитељски динар за ваннаставне активности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742000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759.251.000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Новчане казне и одузета имовинска корист</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743324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743342</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743924</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72.100.000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744000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xml:space="preserve">Добровољни трансфери од физичких и правних лица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744141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744000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745000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Мешовити и неодређени приходи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Остали  приходи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94.676.000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Део добити јавног предузећа и других облика организовања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Закупнина за стан у градској својини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745000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114.676.000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772000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772113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772000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140.000.000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НЕФИНАНСИЈСКЕ ИМОВИНЕ</w:t>
            </w:r>
          </w:p>
        </w:tc>
        <w:tc>
          <w:tcPr>
            <w:tcW w:w="962"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2.239.201.000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непокретности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непокретности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15.000.000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станова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отплате станова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17.000.000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811000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72.000.000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покретне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покретних ствари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812000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Примањa од продаје осталих основних средстава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813000</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821000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Примањa од продаје робних резерви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робних резерви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821000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823000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робе за даљу продају</w:t>
            </w:r>
          </w:p>
        </w:tc>
        <w:tc>
          <w:tcPr>
            <w:tcW w:w="962" w:type="pct"/>
            <w:tcBorders>
              <w:top w:val="nil"/>
              <w:left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робе за даљу продају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823000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841000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841141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земљишта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2.150.000.000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841000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2.150.000.000</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18.641.693.276</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ПРЕНЕТА НЕУТРОШЕНА СРЕДСТВА</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275.590.194</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w:t>
            </w:r>
          </w:p>
        </w:tc>
        <w:tc>
          <w:tcPr>
            <w:tcW w:w="962"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18.917.283.470</w:t>
            </w:r>
          </w:p>
        </w:tc>
      </w:tr>
    </w:tbl>
    <w:p w:rsidR="006C3588" w:rsidRDefault="006C3588" w:rsidP="004D4624">
      <w:pPr>
        <w:spacing w:after="0" w:line="240" w:lineRule="auto"/>
        <w:jc w:val="both"/>
        <w:rPr>
          <w:rFonts w:ascii="Times New Roman" w:hAnsi="Times New Roman" w:cs="Times New Roman"/>
          <w:sz w:val="28"/>
          <w:szCs w:val="28"/>
          <w:lang w:val="sr-Cyrl-RS"/>
        </w:rPr>
      </w:pPr>
    </w:p>
    <w:p w:rsidR="005A6F7A" w:rsidRDefault="005A6F7A" w:rsidP="004D4624">
      <w:pPr>
        <w:spacing w:after="0" w:line="240" w:lineRule="auto"/>
        <w:jc w:val="both"/>
        <w:rPr>
          <w:rFonts w:ascii="Times New Roman" w:hAnsi="Times New Roman" w:cs="Times New Roman"/>
          <w:sz w:val="28"/>
          <w:szCs w:val="28"/>
          <w:lang w:val="sr-Cyrl-RS"/>
        </w:rPr>
      </w:pPr>
    </w:p>
    <w:p w:rsidR="002C1DEE" w:rsidRDefault="005C2D24" w:rsidP="004D4624">
      <w:pPr>
        <w:spacing w:after="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rPr>
        <w:lastRenderedPageBreak/>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7A49C3" w:rsidRDefault="007A49C3" w:rsidP="004D4624">
      <w:pPr>
        <w:spacing w:after="0" w:line="240" w:lineRule="auto"/>
        <w:ind w:firstLine="720"/>
        <w:jc w:val="both"/>
        <w:rPr>
          <w:rFonts w:ascii="Times New Roman" w:hAnsi="Times New Roman" w:cs="Times New Roman"/>
          <w:sz w:val="24"/>
          <w:szCs w:val="24"/>
          <w:lang w:val="sr-Cyrl-RS"/>
        </w:rPr>
      </w:pPr>
    </w:p>
    <w:p w:rsidR="0038286B" w:rsidRDefault="0038286B" w:rsidP="004D4624">
      <w:pPr>
        <w:spacing w:after="0" w:line="240" w:lineRule="auto"/>
        <w:ind w:firstLine="720"/>
        <w:jc w:val="both"/>
        <w:rPr>
          <w:rFonts w:ascii="Times New Roman" w:hAnsi="Times New Roman" w:cs="Times New Roman"/>
          <w:sz w:val="24"/>
          <w:szCs w:val="24"/>
          <w:lang w:val="sr-Cyrl-RS"/>
        </w:rPr>
      </w:pPr>
    </w:p>
    <w:p w:rsidR="00122219" w:rsidRPr="007A49C3" w:rsidRDefault="00122219" w:rsidP="004D4624">
      <w:pPr>
        <w:spacing w:after="0" w:line="240" w:lineRule="auto"/>
        <w:ind w:firstLine="720"/>
        <w:jc w:val="both"/>
        <w:rPr>
          <w:rFonts w:ascii="Times New Roman" w:hAnsi="Times New Roman" w:cs="Times New Roman"/>
          <w:sz w:val="24"/>
          <w:szCs w:val="24"/>
          <w:lang w:val="sr-Cyrl-RS"/>
        </w:rPr>
      </w:pPr>
    </w:p>
    <w:tbl>
      <w:tblPr>
        <w:tblW w:w="5000" w:type="pct"/>
        <w:tblLook w:val="04A0" w:firstRow="1" w:lastRow="0" w:firstColumn="1" w:lastColumn="0" w:noHBand="0" w:noVBand="1"/>
      </w:tblPr>
      <w:tblGrid>
        <w:gridCol w:w="1242"/>
        <w:gridCol w:w="7229"/>
        <w:gridCol w:w="2545"/>
      </w:tblGrid>
      <w:tr w:rsidR="007A49C3" w:rsidRPr="0038286B" w:rsidTr="00090DB8">
        <w:trPr>
          <w:trHeight w:val="113"/>
        </w:trPr>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Екон. клас.</w:t>
            </w:r>
          </w:p>
        </w:tc>
        <w:tc>
          <w:tcPr>
            <w:tcW w:w="3281" w:type="pct"/>
            <w:tcBorders>
              <w:top w:val="single" w:sz="4" w:space="0" w:color="auto"/>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Сопствена средства буџетских корисника</w:t>
            </w:r>
          </w:p>
        </w:tc>
        <w:tc>
          <w:tcPr>
            <w:tcW w:w="1155" w:type="pct"/>
            <w:tcBorders>
              <w:top w:val="single" w:sz="4" w:space="0" w:color="auto"/>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План за 2024. годину</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3</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3</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38286B">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Капитал, утврђивање резултата пословања и ванбилансна евиденција</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3117</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Пренета неутрошена средства из ранијих година</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38286B">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Текући приходи</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288.980.000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7421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Приходи од продаје добара и услуга или закупа од стране тржишних организација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276.280.000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7441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Доровољни трансфери од физичких и правних лица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7451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Мешовити и неодређени приходи</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11.600.000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7721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Меморандумске ставке за рефундацију расхода из претходне године</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Примања од продаје нефинансијске имовине</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8131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Примања од продаје осталих основних средстава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8231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Примања од продаје робе за даљу продају</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5.000.000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 </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УКУПНО:</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296.080.000</w:t>
            </w:r>
          </w:p>
        </w:tc>
      </w:tr>
    </w:tbl>
    <w:p w:rsidR="002C1DEE" w:rsidRDefault="0038286B"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4F2472" w:rsidRPr="008201F1" w:rsidRDefault="004F2472" w:rsidP="008201F1">
      <w:pPr>
        <w:spacing w:line="240" w:lineRule="auto"/>
        <w:jc w:val="both"/>
        <w:rPr>
          <w:rFonts w:ascii="Times New Roman" w:hAnsi="Times New Roman" w:cs="Times New Roman"/>
          <w:sz w:val="26"/>
          <w:szCs w:val="26"/>
          <w:lang w:val="sr-Latn-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435"/>
        <w:gridCol w:w="435"/>
        <w:gridCol w:w="5953"/>
        <w:gridCol w:w="1397"/>
        <w:gridCol w:w="1398"/>
        <w:gridCol w:w="1398"/>
      </w:tblGrid>
      <w:tr w:rsidR="00122219" w:rsidRPr="00122219" w:rsidTr="00122219">
        <w:trPr>
          <w:trHeight w:val="11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Класа</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Категорија</w:t>
            </w:r>
          </w:p>
        </w:tc>
        <w:tc>
          <w:tcPr>
            <w:tcW w:w="251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122219">
              <w:rPr>
                <w:rFonts w:ascii="Times New Roman" w:eastAsia="Times New Roman" w:hAnsi="Times New Roman" w:cs="Times New Roman"/>
                <w:sz w:val="18"/>
                <w:szCs w:val="18"/>
              </w:rPr>
              <w:t>РАСХОДИ И ИЗДАЦИ ИЗ БУЏЕТА ЗА 2024. ГОДИНУ</w:t>
            </w:r>
          </w:p>
        </w:tc>
        <w:tc>
          <w:tcPr>
            <w:tcW w:w="70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0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27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513" w:type="pct"/>
            <w:vMerge w:val="restart"/>
            <w:tcBorders>
              <w:top w:val="nil"/>
              <w:left w:val="single" w:sz="4" w:space="0" w:color="auto"/>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   П   И  С</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буџета</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осталих извора</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Укупна јавна средства</w:t>
            </w:r>
          </w:p>
        </w:tc>
      </w:tr>
      <w:tr w:rsidR="00122219" w:rsidRPr="00122219" w:rsidTr="00122219">
        <w:trPr>
          <w:trHeight w:val="508"/>
        </w:trPr>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513" w:type="pct"/>
            <w:vMerge/>
            <w:tcBorders>
              <w:top w:val="nil"/>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w:t>
            </w:r>
          </w:p>
        </w:tc>
        <w:tc>
          <w:tcPr>
            <w:tcW w:w="188" w:type="pct"/>
            <w:tcBorders>
              <w:top w:val="nil"/>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w:t>
            </w:r>
          </w:p>
        </w:tc>
        <w:tc>
          <w:tcPr>
            <w:tcW w:w="2513" w:type="pct"/>
            <w:tcBorders>
              <w:top w:val="nil"/>
              <w:left w:val="nil"/>
              <w:bottom w:val="single" w:sz="4" w:space="0" w:color="auto"/>
              <w:right w:val="single" w:sz="4" w:space="0" w:color="auto"/>
            </w:tcBorders>
            <w:shd w:val="clear" w:color="auto" w:fill="auto"/>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Текући расходи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12.658.643.636</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255.680.000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12.914.323.636</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Расходи за запослене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3.392.233.280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41.950.000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3.434.183.280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Коришћење услуга и роба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6.121.079.539</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209.030.000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6.330.109.539</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43</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Амортизација и употреба средстава за рад</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камата и пратећи трошкови задуживања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Субвенције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Донације, дотације и трансфери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Социјално осигурање и социјална заштита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Остали расходи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732.599.000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737.299.000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49</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Административни трансфери из буџета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5</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нефинансијску имовину</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6.099.639.834</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40.400.000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6.140.039.834</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Основна средства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5.121.641.834</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37.900.000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5.159.541.834</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82.998.000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85.498.000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54</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Природна имовинa</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отплату главнице и набавку финансијске имовине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Набавка финансијске имовине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37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513" w:type="pct"/>
            <w:tcBorders>
              <w:top w:val="single" w:sz="4" w:space="0" w:color="auto"/>
              <w:left w:val="nil"/>
              <w:bottom w:val="single" w:sz="4" w:space="0" w:color="auto"/>
              <w:right w:val="single" w:sz="4" w:space="0" w:color="auto"/>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УКУПНО:</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18.917.283.470</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296.080.000</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19.213.363.470</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435"/>
        <w:gridCol w:w="435"/>
        <w:gridCol w:w="486"/>
        <w:gridCol w:w="4968"/>
        <w:gridCol w:w="1624"/>
        <w:gridCol w:w="1591"/>
        <w:gridCol w:w="1477"/>
      </w:tblGrid>
      <w:tr w:rsidR="00122219" w:rsidRPr="00122219" w:rsidTr="00122219">
        <w:trPr>
          <w:trHeight w:val="113"/>
          <w:tblHeader/>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Класа</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Категорија</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Група</w:t>
            </w:r>
          </w:p>
        </w:tc>
        <w:tc>
          <w:tcPr>
            <w:tcW w:w="2262"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122219">
              <w:rPr>
                <w:rFonts w:ascii="Times New Roman" w:eastAsia="Times New Roman" w:hAnsi="Times New Roman" w:cs="Times New Roman"/>
                <w:sz w:val="18"/>
                <w:szCs w:val="18"/>
              </w:rPr>
              <w:t xml:space="preserve"> РАСХОДИ И ИЗДАЦИ ИЗ БУЏЕТА ЗА 2024. ГОДИНУ</w:t>
            </w:r>
          </w:p>
        </w:tc>
        <w:tc>
          <w:tcPr>
            <w:tcW w:w="744"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29"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678"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276"/>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262"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   П   И  С</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буџета</w:t>
            </w:r>
          </w:p>
        </w:tc>
        <w:tc>
          <w:tcPr>
            <w:tcW w:w="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осталих извора</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Укупна јавна средства</w:t>
            </w:r>
          </w:p>
        </w:tc>
      </w:tr>
      <w:tr w:rsidR="00122219" w:rsidRPr="00122219" w:rsidTr="00122219">
        <w:trPr>
          <w:trHeight w:val="606"/>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262"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blHeader/>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w:t>
            </w:r>
          </w:p>
        </w:tc>
        <w:tc>
          <w:tcPr>
            <w:tcW w:w="191" w:type="pct"/>
            <w:tcBorders>
              <w:top w:val="nil"/>
              <w:left w:val="nil"/>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w:t>
            </w:r>
          </w:p>
        </w:tc>
        <w:tc>
          <w:tcPr>
            <w:tcW w:w="211" w:type="pct"/>
            <w:tcBorders>
              <w:top w:val="nil"/>
              <w:left w:val="nil"/>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w:t>
            </w:r>
          </w:p>
        </w:tc>
        <w:tc>
          <w:tcPr>
            <w:tcW w:w="2262"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w:t>
            </w:r>
          </w:p>
        </w:tc>
        <w:tc>
          <w:tcPr>
            <w:tcW w:w="744"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5</w:t>
            </w:r>
          </w:p>
        </w:tc>
        <w:tc>
          <w:tcPr>
            <w:tcW w:w="729"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6</w:t>
            </w:r>
          </w:p>
        </w:tc>
        <w:tc>
          <w:tcPr>
            <w:tcW w:w="678"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7</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Текући расходи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12.658.643.636</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255.680.000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12.914.323.636</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Расходи за запослене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3.392.233.280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41.950.000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3.434.183.280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Плате, додаци и накнаде запослених (зараде)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2.740.307.400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28.311.000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2.768.618.400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Социјални доприноси на терет послодавца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416.408.880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4.289.000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420.697.880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у натури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95.842.000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96.292.000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Социјална давања запосленима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89.011.000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4.000.000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93.011.000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трошкова за запослене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8.132.000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416</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Награде запосленима и остали посебни расходи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45.832.000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47.432.000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417</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Посланички додатак</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Коришћење услуга и роба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6.121.079.539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209.030.000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6.330.109.539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Стални трошкови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722.437.000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18.920.000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741.357.000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Трошкови путовања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36.097.570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39.710.000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75.807.570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Услуге по уговору</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2.358.497.877</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63.150.000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2.421.647.877</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Специјализоване услуге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1.743.269.681</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34.950.000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1.778.219.681</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Текуће поправке и одржавање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1.029.603.000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24.800.000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1.054.403.000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426</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Материјал</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231.174.411</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258.674.411</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43</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Амортизација и употреба средстава за рад</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431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Амортизација некретнина и опреме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44</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Отплата камата и пратећи трошкови задуживања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Отплате домаћих камата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25.452.000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25.452.000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страних камата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Пратећи трошкови задуживања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1.460.000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1.460.000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45</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Субвенције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56.000.000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56.000.000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Субвенције приватним предузећима </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46</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Донације, дотације и трансфери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међународним организацијама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3.200.000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3.200.000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Трансфери осталим нивоима власти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1.358.503.000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1.358.503.000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организацијама за обавезно социјално осигурање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250.110.519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250.110.519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Остале дотације и трансфери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20.800.000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20.800.000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47</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Социјално осигурање и социјална заштита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за социјалну заштиту из буџета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48</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Остали расходи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732.599.000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737.299.000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невладиним организацијама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410.392.000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410.392.000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Порези, обавезне таксе, казне и пенали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57.440.000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59.940.000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Новчане казне и пенали по решењу судова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140.797.000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2.200.000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142.997.000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123.970.000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123.970.000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49</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Административни трансфери из буџета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499</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резерве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5</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нефинансијку имовину</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6.099.639.834</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40.400.000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6.140.039.834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Основна средства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5.121.641.834</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37.900.000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5.159.541.834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Зграде и грађевински објекти</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4.836.168.204</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4.836.168.204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Машине и опрема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261.802.630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35.900.000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297.702.630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Остале некретнине и опрема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17.030.000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17.030.000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Нематеријална имовина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6.641.000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8.641.000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Залихе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82.998.000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85.498.000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Робне резерве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 производње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 робе за даљу продају</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3.898.000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6.398.000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54</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Природна имовинa</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541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Земљиште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отплату главнице и набавку финансијске имовине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61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Отплата главнице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 домаћим кредиторима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 страним кредиторима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62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Набавка финансијске имовине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6"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91"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11" w:type="pct"/>
            <w:tcBorders>
              <w:top w:val="nil"/>
              <w:left w:val="nil"/>
              <w:bottom w:val="single" w:sz="8" w:space="0" w:color="auto"/>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621</w:t>
            </w:r>
          </w:p>
        </w:tc>
        <w:tc>
          <w:tcPr>
            <w:tcW w:w="2262" w:type="pct"/>
            <w:tcBorders>
              <w:top w:val="nil"/>
              <w:left w:val="nil"/>
              <w:bottom w:val="single" w:sz="8" w:space="0" w:color="auto"/>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Набавка домаће финансијске имовине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6"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91"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11" w:type="pct"/>
            <w:tcBorders>
              <w:top w:val="nil"/>
              <w:left w:val="nil"/>
              <w:bottom w:val="single" w:sz="8" w:space="0" w:color="auto"/>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262" w:type="pct"/>
            <w:tcBorders>
              <w:top w:val="nil"/>
              <w:left w:val="nil"/>
              <w:bottom w:val="single" w:sz="8" w:space="0" w:color="auto"/>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УКУПНО:</w:t>
            </w:r>
          </w:p>
        </w:tc>
        <w:tc>
          <w:tcPr>
            <w:tcW w:w="744"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18.917.283.470</w:t>
            </w:r>
          </w:p>
        </w:tc>
        <w:tc>
          <w:tcPr>
            <w:tcW w:w="729"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296.080.000</w:t>
            </w:r>
          </w:p>
        </w:tc>
        <w:tc>
          <w:tcPr>
            <w:tcW w:w="678"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19.213.363.470</w:t>
            </w:r>
          </w:p>
        </w:tc>
      </w:tr>
    </w:tbl>
    <w:p w:rsidR="00122219" w:rsidRDefault="00122219" w:rsidP="00B97496">
      <w:pPr>
        <w:spacing w:after="120" w:line="240" w:lineRule="auto"/>
        <w:ind w:firstLine="720"/>
        <w:rPr>
          <w:rFonts w:ascii="Times New Roman" w:hAnsi="Times New Roman" w:cs="Times New Roman"/>
          <w:sz w:val="28"/>
          <w:szCs w:val="28"/>
          <w:lang w:val="sr-Cyrl-RS"/>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6F50F4"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C10B4E">
        <w:rPr>
          <w:rFonts w:ascii="Times New Roman" w:hAnsi="Times New Roman" w:cs="Times New Roman"/>
          <w:sz w:val="24"/>
          <w:szCs w:val="24"/>
          <w:lang w:val="sr-Cyrl-RS"/>
        </w:rPr>
        <w:t>4</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974C75" w:rsidRPr="001220F7">
        <w:rPr>
          <w:rFonts w:ascii="Times New Roman" w:hAnsi="Times New Roman" w:cs="Times New Roman"/>
          <w:sz w:val="24"/>
          <w:szCs w:val="24"/>
          <w:lang w:val="sr-Cyrl-CS"/>
        </w:rPr>
        <w:t>1</w:t>
      </w:r>
      <w:r w:rsidR="00C10B4E">
        <w:rPr>
          <w:rFonts w:ascii="Times New Roman" w:hAnsi="Times New Roman" w:cs="Times New Roman"/>
          <w:sz w:val="24"/>
          <w:szCs w:val="24"/>
          <w:lang w:val="sr-Cyrl-CS"/>
        </w:rPr>
        <w:t>9.21</w:t>
      </w:r>
      <w:r w:rsidR="002C6E79">
        <w:rPr>
          <w:rFonts w:ascii="Times New Roman" w:hAnsi="Times New Roman" w:cs="Times New Roman"/>
          <w:sz w:val="24"/>
          <w:szCs w:val="24"/>
          <w:lang w:val="sr-Cyrl-CS"/>
        </w:rPr>
        <w:t>3</w:t>
      </w:r>
      <w:r w:rsidR="00C10B4E">
        <w:rPr>
          <w:rFonts w:ascii="Times New Roman" w:hAnsi="Times New Roman" w:cs="Times New Roman"/>
          <w:sz w:val="24"/>
          <w:szCs w:val="24"/>
          <w:lang w:val="sr-Cyrl-CS"/>
        </w:rPr>
        <w:t>.</w:t>
      </w:r>
      <w:r w:rsidR="002C6E79">
        <w:rPr>
          <w:rFonts w:ascii="Times New Roman" w:hAnsi="Times New Roman" w:cs="Times New Roman"/>
          <w:sz w:val="24"/>
          <w:szCs w:val="24"/>
          <w:lang w:val="sr-Cyrl-CS"/>
        </w:rPr>
        <w:t>3</w:t>
      </w:r>
      <w:r w:rsidR="00C10B4E">
        <w:rPr>
          <w:rFonts w:ascii="Times New Roman" w:hAnsi="Times New Roman" w:cs="Times New Roman"/>
          <w:sz w:val="24"/>
          <w:szCs w:val="24"/>
          <w:lang w:val="sr-Cyrl-CS"/>
        </w:rPr>
        <w:t>63.470</w:t>
      </w:r>
      <w:r w:rsidRPr="001220F7">
        <w:rPr>
          <w:rFonts w:ascii="Times New Roman" w:hAnsi="Times New Roman" w:cs="Times New Roman"/>
          <w:sz w:val="24"/>
          <w:szCs w:val="24"/>
          <w:lang w:val="sr-Cyrl-CS"/>
        </w:rPr>
        <w:t xml:space="preserve"> 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974C75" w:rsidRPr="001220F7">
        <w:rPr>
          <w:rFonts w:ascii="Times New Roman" w:hAnsi="Times New Roman" w:cs="Times New Roman"/>
          <w:sz w:val="24"/>
          <w:szCs w:val="24"/>
          <w:lang w:val="sr-Cyrl-RS"/>
        </w:rPr>
        <w:t>1</w:t>
      </w:r>
      <w:r w:rsidR="00C10B4E">
        <w:rPr>
          <w:rFonts w:ascii="Times New Roman" w:hAnsi="Times New Roman" w:cs="Times New Roman"/>
          <w:sz w:val="24"/>
          <w:szCs w:val="24"/>
          <w:lang w:val="sr-Cyrl-RS"/>
        </w:rPr>
        <w:t>8.9</w:t>
      </w:r>
      <w:r w:rsidR="002C6E79">
        <w:rPr>
          <w:rFonts w:ascii="Times New Roman" w:hAnsi="Times New Roman" w:cs="Times New Roman"/>
          <w:sz w:val="24"/>
          <w:szCs w:val="24"/>
          <w:lang w:val="sr-Cyrl-RS"/>
        </w:rPr>
        <w:t>17</w:t>
      </w:r>
      <w:r w:rsidR="00C10B4E">
        <w:rPr>
          <w:rFonts w:ascii="Times New Roman" w:hAnsi="Times New Roman" w:cs="Times New Roman"/>
          <w:sz w:val="24"/>
          <w:szCs w:val="24"/>
          <w:lang w:val="sr-Cyrl-RS"/>
        </w:rPr>
        <w:t>.</w:t>
      </w:r>
      <w:r w:rsidR="002C6E79">
        <w:rPr>
          <w:rFonts w:ascii="Times New Roman" w:hAnsi="Times New Roman" w:cs="Times New Roman"/>
          <w:sz w:val="24"/>
          <w:szCs w:val="24"/>
          <w:lang w:val="sr-Cyrl-RS"/>
        </w:rPr>
        <w:t>2</w:t>
      </w:r>
      <w:r w:rsidR="00C10B4E">
        <w:rPr>
          <w:rFonts w:ascii="Times New Roman" w:hAnsi="Times New Roman" w:cs="Times New Roman"/>
          <w:sz w:val="24"/>
          <w:szCs w:val="24"/>
          <w:lang w:val="sr-Cyrl-RS"/>
        </w:rPr>
        <w:t>83.470</w:t>
      </w:r>
      <w:r w:rsidR="005F68B5"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C10B4E">
        <w:rPr>
          <w:rFonts w:ascii="Times New Roman" w:hAnsi="Times New Roman" w:cs="Times New Roman"/>
          <w:sz w:val="24"/>
          <w:szCs w:val="24"/>
          <w:lang w:val="sr-Cyrl-CS"/>
        </w:rPr>
        <w:t>296.080.</w:t>
      </w:r>
      <w:r w:rsidR="00974C75" w:rsidRPr="001220F7">
        <w:rPr>
          <w:rFonts w:ascii="Times New Roman" w:hAnsi="Times New Roman" w:cs="Times New Roman"/>
          <w:sz w:val="24"/>
          <w:szCs w:val="24"/>
          <w:lang w:val="sr-Cyrl-RS"/>
        </w:rPr>
        <w:t>000</w:t>
      </w:r>
      <w:r w:rsidRPr="001220F7">
        <w:rPr>
          <w:rFonts w:ascii="Times New Roman" w:hAnsi="Times New Roman" w:cs="Times New Roman"/>
          <w:sz w:val="24"/>
          <w:szCs w:val="24"/>
          <w:lang w:val="sr-Cyrl-CS"/>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C10B4E">
        <w:rPr>
          <w:rFonts w:ascii="Times New Roman" w:hAnsi="Times New Roman" w:cs="Times New Roman"/>
          <w:sz w:val="24"/>
          <w:szCs w:val="24"/>
          <w:lang w:val="sr-Cyrl-RS"/>
        </w:rPr>
        <w:t>4</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tbl>
      <w:tblPr>
        <w:tblW w:w="5000" w:type="pct"/>
        <w:tblLook w:val="04A0" w:firstRow="1" w:lastRow="0" w:firstColumn="1" w:lastColumn="0" w:noHBand="0" w:noVBand="1"/>
      </w:tblPr>
      <w:tblGrid>
        <w:gridCol w:w="6342"/>
        <w:gridCol w:w="1514"/>
        <w:gridCol w:w="1558"/>
        <w:gridCol w:w="1602"/>
      </w:tblGrid>
      <w:tr w:rsidR="002C6E79" w:rsidRPr="002C6E79" w:rsidTr="002C6E79">
        <w:trPr>
          <w:trHeight w:val="113"/>
        </w:trPr>
        <w:tc>
          <w:tcPr>
            <w:tcW w:w="2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ПРОГРАМ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План за 2024.годину</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План расхода из сопствених прихода</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Укупно</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2</w:t>
            </w:r>
          </w:p>
        </w:tc>
        <w:tc>
          <w:tcPr>
            <w:tcW w:w="707" w:type="pct"/>
            <w:tcBorders>
              <w:top w:val="nil"/>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w:t>
            </w:r>
          </w:p>
        </w:tc>
        <w:tc>
          <w:tcPr>
            <w:tcW w:w="727" w:type="pct"/>
            <w:tcBorders>
              <w:top w:val="nil"/>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 xml:space="preserve">  1 - Становање, урбанизам и просторно планирање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3.392.966.000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3.392.966.000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2 - Комуналне делатности</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1.662.776.011</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1.662.776.011</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3 - Локални економски развој</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223.600.000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223.600.000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4 - Развој туризма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117.153.770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117.153.770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5 - Пољопривреда и рурални развој</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43.050.000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43.050.000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6 - Заштита животне средине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140.407.811</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140.407.811</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3.073.573.000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3.073.573.000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8 – Предшколско васпитање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1.521.812.000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1.521.812.000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9 – Основно образовање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575.323.000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575.323.000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10 – Средње образовање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379.623.000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379.623.000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11 - Социјална и дечија заштита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928.415.287</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928.415.287</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12 - Здравствена заштита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230.810.519</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230.810.519</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13 - Развој културе и информисања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1.214.284.914</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156.934.000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1.371.218.914</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14 - Развој спорта и омладине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658.986.000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139.146.000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798.132.000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15 - Опште услуге локалне самоуправе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4.475.069.465</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4.475.069.465</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16 - Политички систем локалне самоуправе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181.126.600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181.126.600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17 - Енергетска ефикасност и обновљиви извори енергије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98.306.093</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98.306.093</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bottom"/>
            <w:hideMark/>
          </w:tcPr>
          <w:p w:rsidR="002C6E79" w:rsidRPr="002C6E79" w:rsidRDefault="002C6E79" w:rsidP="002C6E79">
            <w:pPr>
              <w:spacing w:after="0" w:line="240" w:lineRule="auto"/>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УКУПНО:</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18.917.283.470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19.213.363.470</w:t>
            </w:r>
          </w:p>
        </w:tc>
      </w:tr>
      <w:tr w:rsidR="002C6E79" w:rsidRPr="002C6E79" w:rsidTr="002C6E79">
        <w:trPr>
          <w:trHeight w:val="113"/>
        </w:trPr>
        <w:tc>
          <w:tcPr>
            <w:tcW w:w="2879" w:type="pct"/>
            <w:tcBorders>
              <w:top w:val="nil"/>
              <w:left w:val="nil"/>
              <w:bottom w:val="nil"/>
              <w:right w:val="nil"/>
            </w:tcBorders>
            <w:shd w:val="clear" w:color="auto" w:fill="auto"/>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68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72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r>
    </w:tbl>
    <w:p w:rsidR="00FD7E67" w:rsidRPr="00081DC6" w:rsidRDefault="002C6E79"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Pr="00181BD2" w:rsidRDefault="00181BD2" w:rsidP="002B7E28">
      <w:pPr>
        <w:spacing w:after="0" w:line="240" w:lineRule="auto"/>
        <w:jc w:val="center"/>
        <w:rPr>
          <w:rFonts w:ascii="Times New Roman" w:hAnsi="Times New Roman" w:cs="Times New Roman"/>
          <w:color w:val="FF0000"/>
          <w:sz w:val="26"/>
          <w:szCs w:val="26"/>
        </w:rPr>
      </w:pPr>
    </w:p>
    <w:p w:rsidR="002D3EF5" w:rsidRDefault="002D3EF5" w:rsidP="002B7E28">
      <w:pPr>
        <w:spacing w:after="0" w:line="240" w:lineRule="auto"/>
        <w:jc w:val="center"/>
        <w:rPr>
          <w:rFonts w:ascii="Times New Roman" w:hAnsi="Times New Roman" w:cs="Times New Roman"/>
          <w:color w:val="FF0000"/>
          <w:sz w:val="26"/>
          <w:szCs w:val="26"/>
          <w:lang w:val="sr-Cyrl-RS"/>
        </w:rPr>
      </w:pPr>
    </w:p>
    <w:p w:rsidR="002D3EF5" w:rsidRPr="00081DC6" w:rsidRDefault="002D3EF5" w:rsidP="002B7E28">
      <w:pPr>
        <w:spacing w:after="0" w:line="240" w:lineRule="auto"/>
        <w:jc w:val="center"/>
        <w:rPr>
          <w:rFonts w:ascii="Times New Roman" w:hAnsi="Times New Roman" w:cs="Times New Roman"/>
          <w:color w:val="FF0000"/>
          <w:sz w:val="26"/>
          <w:szCs w:val="26"/>
          <w:lang w:val="sr-Cyrl-RS"/>
        </w:rPr>
      </w:pPr>
    </w:p>
    <w:p w:rsidR="00402E59" w:rsidRPr="00081DC6" w:rsidRDefault="00402E59" w:rsidP="00A27CA8">
      <w:pPr>
        <w:spacing w:after="0" w:line="240" w:lineRule="auto"/>
        <w:rPr>
          <w:rFonts w:ascii="Times New Roman" w:hAnsi="Times New Roman" w:cs="Times New Roman"/>
          <w:color w:val="FF0000"/>
          <w:sz w:val="26"/>
          <w:szCs w:val="26"/>
          <w:lang w:val="sr-Latn-RS"/>
        </w:rPr>
      </w:pPr>
    </w:p>
    <w:p w:rsidR="00103189" w:rsidRPr="00081DC6" w:rsidRDefault="00103189" w:rsidP="002B7E28">
      <w:pPr>
        <w:spacing w:after="0" w:line="240" w:lineRule="auto"/>
        <w:jc w:val="center"/>
        <w:rPr>
          <w:rFonts w:ascii="Times New Roman" w:hAnsi="Times New Roman" w:cs="Times New Roman"/>
          <w:color w:val="FF0000"/>
          <w:sz w:val="26"/>
          <w:szCs w:val="26"/>
          <w:lang w:val="sr-Cyrl-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181BD2">
        <w:rPr>
          <w:rFonts w:ascii="Times New Roman" w:hAnsi="Times New Roman" w:cs="Times New Roman"/>
          <w:sz w:val="24"/>
          <w:szCs w:val="24"/>
          <w:lang w:val="sr-Latn-RS"/>
        </w:rPr>
        <w:t>4</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181BD2">
        <w:rPr>
          <w:rFonts w:ascii="Times New Roman" w:hAnsi="Times New Roman" w:cs="Times New Roman"/>
          <w:sz w:val="24"/>
          <w:szCs w:val="24"/>
        </w:rPr>
        <w:t>5</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181BD2">
        <w:rPr>
          <w:rFonts w:ascii="Times New Roman" w:hAnsi="Times New Roman" w:cs="Times New Roman"/>
          <w:sz w:val="24"/>
          <w:szCs w:val="24"/>
        </w:rPr>
        <w:t>6</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00" w:type="pct"/>
        <w:tblLook w:val="04A0" w:firstRow="1" w:lastRow="0" w:firstColumn="1" w:lastColumn="0" w:noHBand="0" w:noVBand="1"/>
      </w:tblPr>
      <w:tblGrid>
        <w:gridCol w:w="435"/>
        <w:gridCol w:w="4117"/>
        <w:gridCol w:w="1116"/>
        <w:gridCol w:w="1251"/>
        <w:gridCol w:w="1251"/>
        <w:gridCol w:w="1116"/>
        <w:gridCol w:w="871"/>
        <w:gridCol w:w="859"/>
      </w:tblGrid>
      <w:tr w:rsidR="00181BD2" w:rsidRPr="00181BD2" w:rsidTr="00181BD2">
        <w:trPr>
          <w:trHeight w:val="943"/>
          <w:tblHeader/>
        </w:trPr>
        <w:tc>
          <w:tcPr>
            <w:tcW w:w="16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Приоритет</w:t>
            </w:r>
          </w:p>
        </w:tc>
        <w:tc>
          <w:tcPr>
            <w:tcW w:w="1894" w:type="pct"/>
            <w:tcBorders>
              <w:top w:val="single" w:sz="4" w:space="0" w:color="auto"/>
              <w:left w:val="single" w:sz="4" w:space="0" w:color="auto"/>
              <w:bottom w:val="single" w:sz="4" w:space="0" w:color="auto"/>
              <w:right w:val="nil"/>
            </w:tcBorders>
            <w:shd w:val="clear" w:color="auto" w:fill="auto"/>
            <w:noWrap/>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Назив капиталног пројекта</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Укупна вредност пројекта</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2024</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2025</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2026</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Након 2026</w:t>
            </w:r>
          </w:p>
        </w:tc>
      </w:tr>
      <w:tr w:rsidR="00181BD2" w:rsidRPr="00181BD2" w:rsidTr="00181BD2">
        <w:trPr>
          <w:trHeight w:val="113"/>
          <w:tblHeader/>
        </w:trPr>
        <w:tc>
          <w:tcPr>
            <w:tcW w:w="164" w:type="pct"/>
            <w:tcBorders>
              <w:top w:val="nil"/>
              <w:left w:val="single" w:sz="8"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1</w:t>
            </w:r>
          </w:p>
        </w:tc>
        <w:tc>
          <w:tcPr>
            <w:tcW w:w="1894" w:type="pct"/>
            <w:tcBorders>
              <w:top w:val="nil"/>
              <w:left w:val="single" w:sz="8" w:space="0" w:color="auto"/>
              <w:bottom w:val="nil"/>
              <w:right w:val="nil"/>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w:t>
            </w:r>
          </w:p>
        </w:tc>
        <w:tc>
          <w:tcPr>
            <w:tcW w:w="490"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 </w:t>
            </w:r>
          </w:p>
        </w:tc>
        <w:tc>
          <w:tcPr>
            <w:tcW w:w="558" w:type="pct"/>
            <w:tcBorders>
              <w:top w:val="nil"/>
              <w:left w:val="single" w:sz="4"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3</w:t>
            </w:r>
          </w:p>
        </w:tc>
        <w:tc>
          <w:tcPr>
            <w:tcW w:w="526" w:type="pct"/>
            <w:tcBorders>
              <w:top w:val="nil"/>
              <w:left w:val="single" w:sz="4"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4</w:t>
            </w:r>
          </w:p>
        </w:tc>
        <w:tc>
          <w:tcPr>
            <w:tcW w:w="525"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5</w:t>
            </w:r>
          </w:p>
        </w:tc>
        <w:tc>
          <w:tcPr>
            <w:tcW w:w="427"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6</w:t>
            </w:r>
          </w:p>
        </w:tc>
        <w:tc>
          <w:tcPr>
            <w:tcW w:w="415" w:type="pct"/>
            <w:tcBorders>
              <w:top w:val="nil"/>
              <w:left w:val="nil"/>
              <w:bottom w:val="single" w:sz="4" w:space="0" w:color="auto"/>
              <w:right w:val="single" w:sz="4" w:space="0" w:color="auto"/>
            </w:tcBorders>
            <w:shd w:val="clear" w:color="000000" w:fill="FFFFFF"/>
            <w:noWrap/>
            <w:vAlign w:val="bottom"/>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7</w:t>
            </w:r>
          </w:p>
        </w:tc>
      </w:tr>
      <w:tr w:rsidR="00181BD2" w:rsidRPr="00181BD2" w:rsidTr="00181BD2">
        <w:trPr>
          <w:trHeight w:val="113"/>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водоводне и канализационе мреже</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000000" w:fill="FFFFFF"/>
            <w:noWrap/>
            <w:vAlign w:val="bottom"/>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топловода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пословних и услужних објеката</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90.000.000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90.000.000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јавних површина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5</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вртића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160.000.000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6</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школских објеката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70.000.000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val="restar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7</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објеката културе</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787737">
        <w:trPr>
          <w:trHeight w:val="113"/>
        </w:trPr>
        <w:tc>
          <w:tcPr>
            <w:tcW w:w="164" w:type="pct"/>
            <w:vMerge/>
            <w:tcBorders>
              <w:top w:val="single" w:sz="4" w:space="0" w:color="auto"/>
              <w:left w:val="single" w:sz="4" w:space="0" w:color="auto"/>
              <w:bottom w:val="single" w:sz="4" w:space="0" w:color="auto"/>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спортских објеката</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објеката локалне самоуправе</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w:t>
            </w: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Капитално одржавање објеката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11</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Сакупљање и прерада отпадних вода у Граду Нишу –недостајућа инфраструктура ППОВ Цигански кључ</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57.320.000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162.153.371</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2021.</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2025.</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12</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Унапређење  енергестке ефикасности зграде  Позоришта лутака у Нишу</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38.434.436</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22.398.393</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2022.</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38.126.543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17.514.000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4.884.393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13</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Унапређење квалитета ваздуха конверзијом енергента у котларници Универзитета у Нишу</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4.841.953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14.525.858</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tcBorders>
              <w:top w:val="nil"/>
              <w:left w:val="single" w:sz="4" w:space="0" w:color="auto"/>
              <w:bottom w:val="single" w:sz="4" w:space="0" w:color="auto"/>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lastRenderedPageBreak/>
              <w:t>14</w:t>
            </w: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корита Суводолског потока</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228.001.000</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228.000.000</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2025.</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228.001.000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1894" w:type="pct"/>
            <w:tcBorders>
              <w:top w:val="nil"/>
              <w:left w:val="single" w:sz="4" w:space="0" w:color="auto"/>
              <w:bottom w:val="single" w:sz="4" w:space="0" w:color="auto"/>
              <w:right w:val="nil"/>
            </w:tcBorders>
            <w:shd w:val="clear" w:color="auto" w:fill="auto"/>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УКУПНО:</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2.942.803.247</w:t>
            </w:r>
          </w:p>
        </w:tc>
        <w:tc>
          <w:tcPr>
            <w:tcW w:w="526"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2.531.087.204</w:t>
            </w:r>
          </w:p>
        </w:tc>
        <w:tc>
          <w:tcPr>
            <w:tcW w:w="525"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390.153.371</w:t>
            </w:r>
          </w:p>
        </w:tc>
        <w:tc>
          <w:tcPr>
            <w:tcW w:w="427"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0</w:t>
            </w:r>
          </w:p>
        </w:tc>
        <w:tc>
          <w:tcPr>
            <w:tcW w:w="415"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0</w:t>
            </w:r>
          </w:p>
        </w:tc>
      </w:tr>
    </w:tbl>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w:t>
      </w:r>
      <w:r w:rsidR="00F27104">
        <w:rPr>
          <w:rFonts w:ascii="Times New Roman" w:eastAsia="Times New Roman" w:hAnsi="Times New Roman" w:cs="Times New Roman"/>
          <w:sz w:val="24"/>
          <w:szCs w:val="24"/>
          <w:lang w:val="sr-Cyrl-RS"/>
        </w:rPr>
        <w:t>8.9</w:t>
      </w:r>
      <w:r w:rsidR="008F1B24">
        <w:rPr>
          <w:rFonts w:ascii="Times New Roman" w:eastAsia="Times New Roman" w:hAnsi="Times New Roman" w:cs="Times New Roman"/>
          <w:sz w:val="24"/>
          <w:szCs w:val="24"/>
        </w:rPr>
        <w:t>17</w:t>
      </w:r>
      <w:r w:rsidR="00F27104">
        <w:rPr>
          <w:rFonts w:ascii="Times New Roman" w:eastAsia="Times New Roman" w:hAnsi="Times New Roman" w:cs="Times New Roman"/>
          <w:sz w:val="24"/>
          <w:szCs w:val="24"/>
          <w:lang w:val="sr-Cyrl-RS"/>
        </w:rPr>
        <w:t>.</w:t>
      </w:r>
      <w:r w:rsidR="008F1B24">
        <w:rPr>
          <w:rFonts w:ascii="Times New Roman" w:eastAsia="Times New Roman" w:hAnsi="Times New Roman" w:cs="Times New Roman"/>
          <w:sz w:val="24"/>
          <w:szCs w:val="24"/>
        </w:rPr>
        <w:t>2</w:t>
      </w:r>
      <w:r w:rsidR="00F27104">
        <w:rPr>
          <w:rFonts w:ascii="Times New Roman" w:eastAsia="Times New Roman" w:hAnsi="Times New Roman" w:cs="Times New Roman"/>
          <w:sz w:val="24"/>
          <w:szCs w:val="24"/>
          <w:lang w:val="sr-Cyrl-RS"/>
        </w:rPr>
        <w:t>83.470</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F27104">
        <w:rPr>
          <w:rFonts w:ascii="Times New Roman" w:eastAsia="Times New Roman" w:hAnsi="Times New Roman" w:cs="Times New Roman"/>
          <w:sz w:val="24"/>
          <w:szCs w:val="24"/>
          <w:lang w:val="sr-Cyrl-RS"/>
        </w:rPr>
        <w:t>296.080</w:t>
      </w:r>
      <w:r w:rsidR="00114196" w:rsidRPr="001220F7">
        <w:rPr>
          <w:rFonts w:ascii="Times New Roman" w:eastAsia="Times New Roman" w:hAnsi="Times New Roman" w:cs="Times New Roman"/>
          <w:sz w:val="24"/>
          <w:szCs w:val="24"/>
          <w:lang w:val="sr-Cyrl-RS"/>
        </w:rPr>
        <w:t>.000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388"/>
        <w:gridCol w:w="531"/>
        <w:gridCol w:w="858"/>
        <w:gridCol w:w="426"/>
        <w:gridCol w:w="528"/>
        <w:gridCol w:w="426"/>
        <w:gridCol w:w="4732"/>
        <w:gridCol w:w="1091"/>
        <w:gridCol w:w="945"/>
        <w:gridCol w:w="1091"/>
      </w:tblGrid>
      <w:tr w:rsidR="00B40181" w:rsidRPr="00B40181" w:rsidTr="00B40181">
        <w:trPr>
          <w:trHeight w:val="189"/>
          <w:tblHeader/>
        </w:trPr>
        <w:tc>
          <w:tcPr>
            <w:tcW w:w="176"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Раздео</w:t>
            </w:r>
          </w:p>
        </w:tc>
        <w:tc>
          <w:tcPr>
            <w:tcW w:w="241"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Глава</w:t>
            </w:r>
          </w:p>
        </w:tc>
        <w:tc>
          <w:tcPr>
            <w:tcW w:w="389"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Програм / Програмска активност / Пројекат</w:t>
            </w:r>
          </w:p>
        </w:tc>
        <w:tc>
          <w:tcPr>
            <w:tcW w:w="19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Функција</w:t>
            </w:r>
          </w:p>
        </w:tc>
        <w:tc>
          <w:tcPr>
            <w:tcW w:w="24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Број позиције 2024</w:t>
            </w:r>
          </w:p>
        </w:tc>
        <w:tc>
          <w:tcPr>
            <w:tcW w:w="193"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Економска класификација</w:t>
            </w:r>
          </w:p>
        </w:tc>
        <w:tc>
          <w:tcPr>
            <w:tcW w:w="2148"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  П  И  С</w:t>
            </w:r>
          </w:p>
        </w:tc>
        <w:tc>
          <w:tcPr>
            <w:tcW w:w="495"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из буџета</w:t>
            </w:r>
          </w:p>
        </w:tc>
        <w:tc>
          <w:tcPr>
            <w:tcW w:w="429"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Средства из осталих извора </w:t>
            </w:r>
          </w:p>
        </w:tc>
        <w:tc>
          <w:tcPr>
            <w:tcW w:w="495"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Укупна јавна средства </w:t>
            </w:r>
          </w:p>
        </w:tc>
      </w:tr>
      <w:tr w:rsidR="00B40181" w:rsidRPr="00B40181" w:rsidTr="00B40181">
        <w:trPr>
          <w:trHeight w:val="184"/>
          <w:tblHeader/>
        </w:trPr>
        <w:tc>
          <w:tcPr>
            <w:tcW w:w="176"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38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0"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148"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685"/>
          <w:tblHeader/>
        </w:trPr>
        <w:tc>
          <w:tcPr>
            <w:tcW w:w="176"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38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0"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148"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blHeader/>
        </w:trPr>
        <w:tc>
          <w:tcPr>
            <w:tcW w:w="176"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p>
        </w:tc>
        <w:tc>
          <w:tcPr>
            <w:tcW w:w="241"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w:t>
            </w:r>
          </w:p>
        </w:tc>
        <w:tc>
          <w:tcPr>
            <w:tcW w:w="389"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w:t>
            </w:r>
          </w:p>
        </w:tc>
        <w:tc>
          <w:tcPr>
            <w:tcW w:w="193"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w:t>
            </w:r>
          </w:p>
        </w:tc>
        <w:tc>
          <w:tcPr>
            <w:tcW w:w="240"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w:t>
            </w:r>
          </w:p>
        </w:tc>
        <w:tc>
          <w:tcPr>
            <w:tcW w:w="193"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w:t>
            </w:r>
          </w:p>
        </w:tc>
        <w:tc>
          <w:tcPr>
            <w:tcW w:w="2148" w:type="pct"/>
            <w:tcBorders>
              <w:top w:val="nil"/>
              <w:left w:val="nil"/>
              <w:bottom w:val="single" w:sz="8" w:space="0" w:color="auto"/>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r>
              <w:rPr>
                <w:rFonts w:ascii="Times New Roman" w:eastAsia="Times New Roman" w:hAnsi="Times New Roman" w:cs="Times New Roman"/>
                <w:sz w:val="14"/>
                <w:szCs w:val="14"/>
              </w:rPr>
              <w:t>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СКУПШТИНА ГРАДА НИША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СКУПШТИНА ГРАДА НИША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Скупштине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666.600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666.600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471.000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w:t>
            </w:r>
          </w:p>
        </w:tc>
        <w:tc>
          <w:tcPr>
            <w:tcW w:w="193" w:type="pct"/>
            <w:tcBorders>
              <w:top w:val="nil"/>
              <w:left w:val="nil"/>
              <w:bottom w:val="nil"/>
              <w:right w:val="nil"/>
            </w:tcBorders>
            <w:shd w:val="clear" w:color="000000" w:fill="FFFFFF"/>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000000" w:fill="FFFFFF"/>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000000" w:fill="FFFFFF"/>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93.900.000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93.900.000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финансирање изборне кампање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дотације верским заједницама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дотације осталим удружењима грађана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1.1:</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1:</w:t>
            </w:r>
          </w:p>
        </w:tc>
        <w:tc>
          <w:tcPr>
            <w:tcW w:w="495"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ГРАДОНАЧЕЛНИК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ГРАДОНАЧЕЛНИК</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извршних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5.060.000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5.060.000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818.000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дотације и трансфери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2101-0002:</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2.01: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2.01: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2.02</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СЛУЖБА ЗА ИНТЕРНУ РЕВИЗИЈУ ОРГАНА И СЛУЖБИ ГРАДА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 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2.02: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2.02:</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41.739.000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41.739.000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2:</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41.739.000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41.739.000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ВЕЋЕ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ВЕЋЕ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извршних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11.131.000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11.131.000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Накнaде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34а</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2101-0002:</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3.01: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3.01: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3:</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3:</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ОРГАНЕ ГРАДА И ГРАЂАНСКА СТАЊА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ОРГАНЕ ГРАДА И ГРАЂАНСКА СТАЊА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63.742.000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имовинa</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4.01: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4.01: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4:</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4:</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ГРАДСКА УПРАВА ЗА ФИНАНСИЈЕ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ГРАДСКА УПРАВА ЗА ФИНАНСИЈЕ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113.612.400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113.612.400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17.212.280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17.212.280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53.700.000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53.700.000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70.224.000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70.224.000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295.498.680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295.498.680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295.498.680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295.498.680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180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наменске трансфере нивоу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дотације и трансфери</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180: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180:</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270.400.000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270.400.000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565.898.680</w:t>
            </w:r>
          </w:p>
        </w:tc>
        <w:tc>
          <w:tcPr>
            <w:tcW w:w="429"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565.898.680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565.898.680</w:t>
            </w:r>
          </w:p>
        </w:tc>
        <w:tc>
          <w:tcPr>
            <w:tcW w:w="429"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565.898.680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0602-0003</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Сервисирање јавног дуга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170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Трансакције јавног дуга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домаћих камата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25.252.000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25.252.000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трошкова задуживања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главнице домаћим кредиторима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170: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4"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Функција170: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0602-0003:</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0602-0003:</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0602-0009</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Текућа буџетска резерва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499</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резерве</w:t>
            </w:r>
          </w:p>
        </w:tc>
        <w:tc>
          <w:tcPr>
            <w:tcW w:w="495"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текућу буџетску резерву</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160: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0602-0009:</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0602-0009:</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0602-0010</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Стална буџетска резерва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499</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резерве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сталну буџетску резерву</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8A06A0" w:rsidRDefault="00B40181" w:rsidP="00B40181">
            <w:pPr>
              <w:spacing w:after="0" w:line="240" w:lineRule="auto"/>
              <w:rPr>
                <w:rFonts w:ascii="Times New Roman" w:eastAsia="Times New Roman" w:hAnsi="Times New Roman" w:cs="Times New Roman"/>
                <w:b/>
                <w:sz w:val="14"/>
                <w:szCs w:val="14"/>
              </w:rPr>
            </w:pPr>
            <w:r w:rsidRPr="008A06A0">
              <w:rPr>
                <w:rFonts w:ascii="Times New Roman" w:eastAsia="Times New Roman" w:hAnsi="Times New Roman" w:cs="Times New Roman"/>
                <w:b/>
                <w:sz w:val="14"/>
                <w:szCs w:val="14"/>
              </w:rPr>
              <w:t>Функција 160: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928C8">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B40181" w:rsidRPr="00F641A4" w:rsidTr="008A06A0">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Default="00B40181" w:rsidP="00B40181">
            <w:pPr>
              <w:spacing w:after="0" w:line="240" w:lineRule="auto"/>
              <w:jc w:val="center"/>
              <w:rPr>
                <w:rFonts w:ascii="Times New Roman" w:eastAsia="Times New Roman" w:hAnsi="Times New Roman" w:cs="Times New Roman"/>
                <w:sz w:val="14"/>
                <w:szCs w:val="14"/>
              </w:rPr>
            </w:pPr>
          </w:p>
          <w:p w:rsidR="00F641A4" w:rsidRPr="00B40181" w:rsidRDefault="00F641A4"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p w:rsidR="00F641A4"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Општи приходи и примања буџета</w:t>
            </w:r>
          </w:p>
        </w:tc>
        <w:tc>
          <w:tcPr>
            <w:tcW w:w="495" w:type="pct"/>
            <w:tcBorders>
              <w:top w:val="single" w:sz="8" w:space="0" w:color="auto"/>
              <w:left w:val="nil"/>
              <w:bottom w:val="single" w:sz="4" w:space="0" w:color="auto"/>
              <w:right w:val="nil"/>
            </w:tcBorders>
            <w:shd w:val="clear" w:color="auto" w:fill="auto"/>
            <w:noWrap/>
            <w:vAlign w:val="bottom"/>
            <w:hideMark/>
          </w:tcPr>
          <w:p w:rsidR="00B40181"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 xml:space="preserve">    855.506.680</w:t>
            </w:r>
          </w:p>
        </w:tc>
        <w:tc>
          <w:tcPr>
            <w:tcW w:w="429" w:type="pct"/>
            <w:tcBorders>
              <w:top w:val="nil"/>
              <w:left w:val="nil"/>
              <w:bottom w:val="single" w:sz="4" w:space="0" w:color="auto"/>
              <w:right w:val="nil"/>
            </w:tcBorders>
            <w:shd w:val="clear" w:color="auto" w:fill="auto"/>
            <w:noWrap/>
            <w:vAlign w:val="bottom"/>
            <w:hideMark/>
          </w:tcPr>
          <w:p w:rsidR="00B40181" w:rsidRPr="00F641A4" w:rsidRDefault="00B40181" w:rsidP="00B40181">
            <w:pPr>
              <w:spacing w:after="0" w:line="240" w:lineRule="auto"/>
              <w:rPr>
                <w:rFonts w:ascii="Times New Roman" w:eastAsia="Times New Roman" w:hAnsi="Times New Roman" w:cs="Times New Roman"/>
                <w:bCs/>
                <w:sz w:val="14"/>
                <w:szCs w:val="14"/>
              </w:rPr>
            </w:pPr>
          </w:p>
        </w:tc>
        <w:tc>
          <w:tcPr>
            <w:tcW w:w="495" w:type="pct"/>
            <w:tcBorders>
              <w:top w:val="nil"/>
              <w:left w:val="nil"/>
              <w:bottom w:val="single" w:sz="4" w:space="0" w:color="auto"/>
              <w:right w:val="nil"/>
            </w:tcBorders>
            <w:shd w:val="clear" w:color="auto" w:fill="auto"/>
            <w:noWrap/>
            <w:vAlign w:val="bottom"/>
            <w:hideMark/>
          </w:tcPr>
          <w:p w:rsidR="00B40181"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 xml:space="preserve">   </w:t>
            </w:r>
            <w:r w:rsidR="005936F9">
              <w:rPr>
                <w:rFonts w:ascii="Times New Roman" w:eastAsia="Times New Roman" w:hAnsi="Times New Roman" w:cs="Times New Roman"/>
                <w:bCs/>
                <w:sz w:val="14"/>
                <w:szCs w:val="14"/>
                <w:lang w:val="sr-Cyrl-RS"/>
              </w:rPr>
              <w:t xml:space="preserve"> </w:t>
            </w:r>
            <w:r w:rsidRPr="00F641A4">
              <w:rPr>
                <w:rFonts w:ascii="Times New Roman" w:eastAsia="Times New Roman" w:hAnsi="Times New Roman" w:cs="Times New Roman"/>
                <w:bCs/>
                <w:sz w:val="14"/>
                <w:szCs w:val="14"/>
                <w:lang w:val="sr-Cyrl-RS"/>
              </w:rPr>
              <w:t>855.506.680</w:t>
            </w:r>
          </w:p>
        </w:tc>
      </w:tr>
      <w:tr w:rsidR="005936F9" w:rsidRPr="00B40181" w:rsidTr="008A06A0">
        <w:trPr>
          <w:trHeight w:val="113"/>
        </w:trPr>
        <w:tc>
          <w:tcPr>
            <w:tcW w:w="176" w:type="pct"/>
            <w:tcBorders>
              <w:top w:val="nil"/>
              <w:left w:val="nil"/>
              <w:bottom w:val="nil"/>
              <w:right w:val="nil"/>
            </w:tcBorders>
            <w:shd w:val="clear" w:color="auto" w:fill="auto"/>
            <w:hideMark/>
          </w:tcPr>
          <w:p w:rsidR="005936F9" w:rsidRPr="00B40181" w:rsidRDefault="005936F9"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4" w:space="0" w:color="auto"/>
            </w:tcBorders>
            <w:shd w:val="clear" w:color="auto" w:fill="auto"/>
            <w:vAlign w:val="bottom"/>
            <w:hideMark/>
          </w:tcPr>
          <w:p w:rsidR="005936F9" w:rsidRPr="00B40181" w:rsidRDefault="005936F9" w:rsidP="005936F9">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4" w:space="0" w:color="auto"/>
              <w:bottom w:val="single" w:sz="4" w:space="0" w:color="auto"/>
            </w:tcBorders>
            <w:shd w:val="clear" w:color="auto" w:fill="auto"/>
            <w:noWrap/>
            <w:vAlign w:val="bottom"/>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855.</w:t>
            </w:r>
            <w:r w:rsidRPr="00B40181">
              <w:rPr>
                <w:rFonts w:ascii="Times New Roman" w:eastAsia="Times New Roman" w:hAnsi="Times New Roman" w:cs="Times New Roman"/>
                <w:b/>
                <w:bCs/>
                <w:sz w:val="14"/>
                <w:szCs w:val="14"/>
              </w:rPr>
              <w:t>5</w:t>
            </w:r>
            <w:r>
              <w:rPr>
                <w:rFonts w:ascii="Times New Roman" w:eastAsia="Times New Roman" w:hAnsi="Times New Roman" w:cs="Times New Roman"/>
                <w:b/>
                <w:bCs/>
                <w:sz w:val="14"/>
                <w:szCs w:val="14"/>
                <w:lang w:val="sr-Cyrl-RS"/>
              </w:rPr>
              <w:t>06</w:t>
            </w:r>
            <w:r w:rsidRPr="00B40181">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68</w:t>
            </w: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4" w:space="0" w:color="auto"/>
              <w:right w:val="nil"/>
            </w:tcBorders>
            <w:shd w:val="clear" w:color="auto" w:fill="auto"/>
            <w:noWrap/>
            <w:vAlign w:val="bottom"/>
            <w:hideMark/>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4" w:space="0" w:color="auto"/>
              <w:right w:val="nil"/>
            </w:tcBorders>
            <w:shd w:val="clear" w:color="auto" w:fill="auto"/>
            <w:noWrap/>
            <w:vAlign w:val="bottom"/>
            <w:hideMark/>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855</w:t>
            </w:r>
            <w:r w:rsidRPr="00B40181">
              <w:rPr>
                <w:rFonts w:ascii="Times New Roman" w:eastAsia="Times New Roman" w:hAnsi="Times New Roman" w:cs="Times New Roman"/>
                <w:b/>
                <w:bCs/>
                <w:sz w:val="14"/>
                <w:szCs w:val="14"/>
              </w:rPr>
              <w:t>.5</w:t>
            </w:r>
            <w:r>
              <w:rPr>
                <w:rFonts w:ascii="Times New Roman" w:eastAsia="Times New Roman" w:hAnsi="Times New Roman" w:cs="Times New Roman"/>
                <w:b/>
                <w:bCs/>
                <w:sz w:val="14"/>
                <w:szCs w:val="14"/>
                <w:lang w:val="sr-Cyrl-RS"/>
              </w:rPr>
              <w:t>06</w:t>
            </w:r>
            <w:r w:rsidRPr="00B40181">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68</w:t>
            </w:r>
            <w:r w:rsidRPr="00B40181">
              <w:rPr>
                <w:rFonts w:ascii="Times New Roman" w:eastAsia="Times New Roman" w:hAnsi="Times New Roman" w:cs="Times New Roman"/>
                <w:b/>
                <w:bCs/>
                <w:sz w:val="14"/>
                <w:szCs w:val="14"/>
              </w:rPr>
              <w:t>0</w:t>
            </w:r>
          </w:p>
        </w:tc>
      </w:tr>
      <w:tr w:rsidR="008A06A0" w:rsidRPr="00B40181" w:rsidTr="006B363F">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Default="008A06A0" w:rsidP="00B40181">
            <w:pPr>
              <w:spacing w:after="0" w:line="240" w:lineRule="auto"/>
              <w:jc w:val="center"/>
              <w:rPr>
                <w:rFonts w:ascii="Times New Roman" w:eastAsia="Times New Roman" w:hAnsi="Times New Roman" w:cs="Times New Roman"/>
                <w:sz w:val="14"/>
                <w:szCs w:val="14"/>
                <w:lang w:val="sr-Cyrl-RS"/>
              </w:rPr>
            </w:pPr>
          </w:p>
          <w:p w:rsidR="008A06A0" w:rsidRDefault="008A06A0" w:rsidP="00B40181">
            <w:pPr>
              <w:spacing w:after="0" w:line="240" w:lineRule="auto"/>
              <w:jc w:val="center"/>
              <w:rPr>
                <w:rFonts w:ascii="Times New Roman" w:eastAsia="Times New Roman" w:hAnsi="Times New Roman" w:cs="Times New Roman"/>
                <w:sz w:val="14"/>
                <w:szCs w:val="14"/>
                <w:lang w:val="sr-Cyrl-RS"/>
              </w:rPr>
            </w:pPr>
          </w:p>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single" w:sz="4" w:space="0" w:color="auto"/>
              <w:left w:val="nil"/>
              <w:bottom w:val="single" w:sz="4" w:space="0" w:color="auto"/>
              <w:right w:val="nil"/>
            </w:tcBorders>
            <w:shd w:val="clear" w:color="auto" w:fill="auto"/>
            <w:vAlign w:val="bottom"/>
            <w:hideMark/>
          </w:tcPr>
          <w:p w:rsidR="008A06A0" w:rsidRDefault="002B451A" w:rsidP="00FA0119">
            <w:pPr>
              <w:spacing w:after="0" w:line="240" w:lineRule="auto"/>
              <w:rPr>
                <w:rFonts w:ascii="Times New Roman" w:eastAsia="Times New Roman" w:hAnsi="Times New Roman" w:cs="Times New Roman"/>
                <w:b/>
                <w:bCs/>
                <w:sz w:val="14"/>
                <w:szCs w:val="14"/>
                <w:lang w:val="sr-Cyrl-RS"/>
              </w:rPr>
            </w:pPr>
            <w:r>
              <w:rPr>
                <w:rFonts w:ascii="Times New Roman" w:eastAsia="Times New Roman" w:hAnsi="Times New Roman" w:cs="Times New Roman"/>
                <w:b/>
                <w:bCs/>
                <w:sz w:val="14"/>
                <w:szCs w:val="14"/>
              </w:rPr>
              <w:t xml:space="preserve">Извори финансирања за Главу </w:t>
            </w:r>
            <w:r>
              <w:rPr>
                <w:rFonts w:ascii="Times New Roman" w:eastAsia="Times New Roman" w:hAnsi="Times New Roman" w:cs="Times New Roman"/>
                <w:b/>
                <w:bCs/>
                <w:sz w:val="14"/>
                <w:szCs w:val="14"/>
                <w:lang w:val="sr-Cyrl-RS"/>
              </w:rPr>
              <w:t>5</w:t>
            </w:r>
            <w:r w:rsidR="008A06A0" w:rsidRPr="00B40181">
              <w:rPr>
                <w:rFonts w:ascii="Times New Roman" w:eastAsia="Times New Roman" w:hAnsi="Times New Roman" w:cs="Times New Roman"/>
                <w:b/>
                <w:bCs/>
                <w:sz w:val="14"/>
                <w:szCs w:val="14"/>
              </w:rPr>
              <w:t>.01:</w:t>
            </w:r>
          </w:p>
          <w:p w:rsidR="008A06A0" w:rsidRPr="008A06A0" w:rsidRDefault="008A06A0" w:rsidP="00FA0119">
            <w:pPr>
              <w:spacing w:after="0" w:line="240" w:lineRule="auto"/>
              <w:rPr>
                <w:rFonts w:ascii="Times New Roman" w:eastAsia="Times New Roman" w:hAnsi="Times New Roman" w:cs="Times New Roman"/>
                <w:bCs/>
                <w:sz w:val="14"/>
                <w:szCs w:val="14"/>
                <w:lang w:val="sr-Cyrl-RS"/>
              </w:rPr>
            </w:pPr>
            <w:r w:rsidRPr="008A06A0">
              <w:rPr>
                <w:rFonts w:ascii="Times New Roman" w:eastAsia="Times New Roman" w:hAnsi="Times New Roman" w:cs="Times New Roman"/>
                <w:bCs/>
                <w:sz w:val="14"/>
                <w:szCs w:val="14"/>
                <w:lang w:val="sr-Cyrl-RS"/>
              </w:rPr>
              <w:t>Општи приходи и примања буџета</w:t>
            </w:r>
          </w:p>
        </w:tc>
        <w:tc>
          <w:tcPr>
            <w:tcW w:w="495"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c>
          <w:tcPr>
            <w:tcW w:w="429"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r>
      <w:tr w:rsidR="008A06A0" w:rsidRPr="00B40181" w:rsidTr="006B363F">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5.01:</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5:</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ГРАЂЕВИНАРСТВО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ГРАЂЕВИНАРСТВО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100.269.000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100.269.000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15.191.000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83</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6.01: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6.01: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6:</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1 - СТАНОВАЊЕ, УРБАНИЗАМ И ПРОСТОРНО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грађевинским земљиштем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Остале 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Означавање назива улица, тргова и зграда кућним бројевима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2 - КОМУНАЛНЕ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1102-0001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Управљање/одржавање јавним осветљењем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Улична расвета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декорацију града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1102-0002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јавних зелених површина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346.525.000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346.525.000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69.847.000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69.847.000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чистоће на површинама јавне намене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Управљање отпадом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Зоохигијена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Уређивање, одржавање и коришћење пијаца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Набавка домаће финансијске имовине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aпропријација намењена је за учешће у капиталу ЈКП "Тржница"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1102-0006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гробаља и погребне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1102-4001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1102-4001: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1102-4001: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1.541.453.000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1.541.453.000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1.541.453.000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1.541.453.000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отпадним водама и канализациона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Управљање отпадним водама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57.606.000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57.606.000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Јавни градски и приградски превоз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безбедности саобраћаја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Ауто-такси превоз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Плава зона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0701-4007</w:t>
            </w: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безбедности саобраћајне инфраструктуре са становишта безбедности пешака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1.579.573.000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1.579.573.000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1.675.573.000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1.675.573.000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198.117.000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198.117.000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30.015.000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30.015.000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374.732.000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Остале 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7.01: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7.01: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7:</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000000" w:fill="FFFFFF"/>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ДРУШТВЕНЕ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ДРУШТВЕНЕ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9 - ОСНОВНО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2003-0001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Реализација делатности основног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912</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Основно образовање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536.233.000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536.233.000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Машине и опрема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2003-0001: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2003-0001: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10 - СРЕДЊЕ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Реализација делатности средњег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Средње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269.150.000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Зграде и грађевински објекти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Машине и опрема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2004-0001: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2004-0001: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Једнократне помоћи и други облици помоћи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125.155.287</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125.155.287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Бесплатна ужина за децу основношколског узраста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 за незапослене породиље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Материјална помоћ за социјално угрожене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111.766.000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111.766.000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125.155.287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125.155.287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Интервентна новчана помоћ</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Социјално становање у заштићеним условима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Трошкови бесплатног сахрањивања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Интервентна новчана помоћ (извор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136.500.000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247.266.000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247.266.000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261.655.287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261.655.287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спречавање сексуалног насиља над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помоћ жртвама трговине људима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функцију 070: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Дневне услуге у заједници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Болест и инвалидност</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социјално-хуманитарних организација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Саветодавно-терапијске и социјално-едукативне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Старост</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Центар за социјални рад, помоћ у кући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18.700.000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имплементацију акционог плана за Роме (2024-2026)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69.330.000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69.330.000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81.910.000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81.910.000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100.610.000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100.610.000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0902-0018</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реализацији програма Црвеног крста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породицама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 за прворођено дете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Право на једнократну новчану помоћ за новорођенче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Новчана помоћ за дупле близанце, тројке и четворке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Пакети за ђаке прваке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-Дечија недеља (извор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4"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4"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0902-0020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рађању и родитељству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за поступак вантелесне оплодње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једнократна новчана помоћ ученицима средњих школа (извор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Ускршњи пакетићи за даривање деце која припадају друштвено осетљивим категоријама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0902-0021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особама са инвалидитетом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Болест и инвалидност</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инвалидску паркирну карту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Борачко-инвалидску заштиту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0902-7126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Народна кухиња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Социјална помоћ угроженом становништву, некласификована на </w:t>
            </w:r>
            <w:r w:rsidRPr="00B40181">
              <w:rPr>
                <w:rFonts w:ascii="Times New Roman" w:eastAsia="Times New Roman" w:hAnsi="Times New Roman" w:cs="Times New Roman"/>
                <w:b/>
                <w:bCs/>
                <w:i/>
                <w:iCs/>
                <w:sz w:val="14"/>
                <w:szCs w:val="14"/>
              </w:rPr>
              <w:lastRenderedPageBreak/>
              <w:t>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0902-7126: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0902-7126: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0902-7127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Прихватилиште за децу и младе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0902-7127: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0902-7127: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626.146.000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641.256.287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641.256.287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12 - ЗДРАВСТВЕНА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установа примарне здравствене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760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Здравство некласификовано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760: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760: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1801-0001: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1801-0001: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Мртвозорство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1801-0002: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1801-0002: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230.810.519</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230.810.519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13 - РАЗВОЈ КУЛТУРЕ 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Јачање културне продукције и уметничког стваралаштва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емитовања и штампања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приватним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138.750.000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14 - РАЗВОЈ СПОРТА И ОМЛАДИНЕ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Подршка предшколском и школском спорту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Спровођење омладинске политике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редовне активности Канцеларије за младе - 500.000 динара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5.500.000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950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Образовање које није дефинисано нивоом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950: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950: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294.550.000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294.550.000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19.380.000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169</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2.146.394.000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2.146.394.000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182.071.806</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182.071.806</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2.343.214.806</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2.343.214.806</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8.02</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ЈАВНА ПРЕДШКОЛСКА УСТАНОВА "ПЧЕЛИЦА"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8 - ПРЕДШКОЛСКО ВАСПИТАЊЕ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911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Предшколско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907.305.000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907.305.000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137.457.000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137.457.000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185</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производње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8:</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8.03</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Обављање делатности установа социјалне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23.061.000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8.04</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ЦЕНТАР ЗА ПРУЖАЊЕ УСЛУГА СОЦИЈАЛНЕ ЗАШТИТЕ "МАРА"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Обављање делатности установа социјалне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13.789.000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96.788.000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96.788.000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8.05</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ДЕЧИЈИ КУЛТУРНО ОБРАЗОВНО РЕКРЕАТИВНИ ЦЕНТАР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породици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8.05:</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8.06</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13 - РАЗВОЈ КУЛТУРЕ 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локалних установа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529.692.000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7.107.000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536.799.000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527.546.000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527.546.000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80.667.000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1.077.000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81.744.000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80.216.000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80.216.000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11.032.000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1.328.000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15.762.000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54.089.000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54.089.000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10.586.000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10.586.000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38.400.000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5.727.000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5.727.000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15.325.000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17.825.000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домаћих камата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4.037.000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38.076.570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52.076.570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3.255.570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Нематеријална имовина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50.181.000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206.115.000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818.523.570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155.934.000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974.457.570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50.181.000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206.115.000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818.523.570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155.934.000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974.457.570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Јачање културне продукције и уметничког стваралаштва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13.562.000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11.420.000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75.763.430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75.763.430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64.725.000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64.725.000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104.336.000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104.336.000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85.545.000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85.545.000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16.841.000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16.841.000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15.653.000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1.315.000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1.065.000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2.464.570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2.464.570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544.730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544.730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504.600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504.600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210.240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210.240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9.340.252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9.340.252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704.279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704.279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3.260.700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3.260.700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348.273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348.273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19.114.681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20.114.681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8.794.681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8.794.681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2.169.411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2.169.411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235.400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235.400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34.553.914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35.553.914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34.553.914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35.553.914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257.999.000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1.075.534.914</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156.934.000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1.232.468.914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257.999.000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1.075.534.914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156.934.000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1.232.468.914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8.07</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ЗА ФИЗИЧКУ КУЛТУРУ СЦ "ЧАИР"</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14 - РАЗВОЈ СПОРТА И ОМЛАДИНЕ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локалних спортских установа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84.512.000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105.716.000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12.804.000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3.212.000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Накнаде у натури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5.920.000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150.920.000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17.150.000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Спeцијализоване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39.010.000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15.800.000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284а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21.900.000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8.08</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ЦЕНТАР ЗА СТРУЧНО УСАВРШАВАЊЕ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10 - СРЕДЊЕ ОБРАЗОВАЊЕ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2004-0012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установа за стручно усавршавање запослених</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980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Образовање некласификовано на другом месту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34.331.000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5.202.000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980: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980: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2004-0012: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2004-0012: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8.09</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ДЕЧИЈЕ ОДМАРАЛИШТЕ "ДИВЉАНА"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породици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11.384.000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11.384.000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298б</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1.722.000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298в</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298г</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298д</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298ђ</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298е</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298ж</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298з</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298и</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298ј</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298к</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298л</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298љ</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298м</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5.187.502.000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5.187.502.000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509.575.000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242.517.506</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242.517.506</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37.532.194</w:t>
            </w:r>
          </w:p>
        </w:tc>
        <w:tc>
          <w:tcPr>
            <w:tcW w:w="429"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37.532.194</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8:</w:t>
            </w:r>
          </w:p>
        </w:tc>
        <w:tc>
          <w:tcPr>
            <w:tcW w:w="495"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5.685.289.720</w:t>
            </w:r>
          </w:p>
        </w:tc>
        <w:tc>
          <w:tcPr>
            <w:tcW w:w="429"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5.981.369.720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ИМОВИНУ И ОДРЖИВИ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ИМОВИНУ И ОДРЖИВИ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развојем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Набавка домаће финансијске имовине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5 - ПОЉОПРИВРЕДА И РУРАЛНИ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0101-0001: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0101-0001: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Мере подршке руралном развоју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0101-0002: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0101-0002: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заштитом животне средине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i/>
                <w:iCs/>
                <w:sz w:val="14"/>
                <w:szCs w:val="14"/>
              </w:rPr>
            </w:pPr>
            <w:r w:rsidRPr="00B40181">
              <w:rPr>
                <w:rFonts w:ascii="Times New Roman" w:eastAsia="Times New Roman" w:hAnsi="Times New Roman" w:cs="Times New Roman"/>
                <w:i/>
                <w:iCs/>
                <w:sz w:val="14"/>
                <w:szCs w:val="14"/>
              </w:rPr>
              <w:t>Фонд за заштиту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0401-0002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Праћење квалитета елеманата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Заштита природе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21.300.000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160.670.000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160.670.000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110.560.000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110.560.000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44.260.000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44.260.000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324</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Земљиште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495"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1.452.459.000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1.452.459.000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1.452.459.000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1.452.459.000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1.662.459.000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1.662.459.000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1.662.459.000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1.662.459.000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Робне резерве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сервис робних информација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Робне резерве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у ванредним ситуацијама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противпожарне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7E3F17" w:rsidRDefault="008A06A0" w:rsidP="00B40181">
            <w:pPr>
              <w:spacing w:after="0" w:line="240" w:lineRule="auto"/>
              <w:jc w:val="right"/>
              <w:rPr>
                <w:rFonts w:ascii="Times New Roman" w:eastAsia="Times New Roman" w:hAnsi="Times New Roman" w:cs="Times New Roman"/>
                <w:b/>
                <w:sz w:val="14"/>
                <w:szCs w:val="14"/>
              </w:rPr>
            </w:pPr>
            <w:r w:rsidRPr="007E3F17">
              <w:rPr>
                <w:rFonts w:ascii="Times New Roman" w:eastAsia="Times New Roman" w:hAnsi="Times New Roman" w:cs="Times New Roman"/>
                <w:b/>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Управање отпадним водама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545.800.000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545.800.000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2.213.934.000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2.213.934.000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2.213.934.000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2.213.934.000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9.01: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2.279.284.000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2.279.284.000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9.01: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2.279.284.000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2.279.284.000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9.02</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ТУРИСТИЧКА ОРГАНИЗАЦИЈА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развојем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Амортизација некретнина и опреме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356a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Нематеријална имовина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Промоција туристичке понуде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1502-5001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1502-5001: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1502-5001: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9.02: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9.02: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2.385.526.000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2.385.526.000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9:</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2.395.436.770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2.395.436.770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w:t>
            </w: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ПРАВОБРАНИЛАШТВО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10.01</w:t>
            </w: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ПРАВОБРАНИЛАШТВО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правобранилаштво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Судови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34.251.000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5.189.000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10:</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КАНЦЕЛАРИЈА ЗА ЛОКАЛНИ ЕКОНОМСКИ РАЗВОЈ </w:t>
            </w: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КАНЦЕЛАРИЈА ЗА ЛОКАЛНИ ЕКОНОМСКИ РАЗВОЈ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1 - СТАНОВАЊЕ, УРБАНИЗАМ И ПРОСТОРНО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Просторно и урбанистичко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грађевинским земљиштем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текућег одржавања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управљача јавног пута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Зграде и грађевински објекти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3.151.000.000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уређивања грађевинског земљишта и изградње; од овог износа 1.982.000.000 динара се односи на економску класификацију 5112 - Изградња зграда и објеката, а 10.000.000 динара на економску класификацију 5114 - Пројектно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2.207.000.000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-део средстава ове апропријације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Програмa управљача јавног пута - изградња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капиталног одржавања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3.265.000.000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3.265.000.000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2 - КОМУНАЛНЕ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Управљање/одржавање јавним осветлљењем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Улична расвета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072092">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640:</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1102-0008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Водоснабдевање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1102-0008:</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1102-5177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Субвенције за препумпавање отпадних вода у селу Габровац</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1102-5177: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1102-5177: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1102-5174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Уређивање корита Суводолског потока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1102-5174: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1102-5174: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121.323.011</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121.323.011</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121.323.011</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121.323.011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3 - ЛОКАЛНИ ЕКОНОМСКИ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привредног и инвестиционог амбијента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приватним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и за субвенционисање старих заната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Мере активне политике запошљавања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412</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Општи послови по питању рада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1501-7162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Пројекат са организацијама HELP</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1501-7162: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1501-7162: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1501-4143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1501-4143: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1501-4143: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223.600.000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223.600.000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3:</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223.600.000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223.600.000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1502-5114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Фасаде зграда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1502-5114: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1502-5114: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заштитом животне средине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0401-4179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Зелено и чисто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388а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0401-4179: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0401-4179: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0401-4152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0401-4152: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0401-4152: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0401-4164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0401-4164: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0401-4164: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0401-5165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квалитета ваздуха конверзијом енергената у котларници Универзитета у Нишу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19.367.811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0401-5165: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0401-5165: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0401-7178</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391б</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391в</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0401-7178: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0401-7178: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0401-4181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391г</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0401-4181: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0401-4181: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61.101.811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61.101.811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Default="008A06A0" w:rsidP="00B40181">
            <w:pPr>
              <w:spacing w:after="0" w:line="240" w:lineRule="auto"/>
              <w:rPr>
                <w:rFonts w:ascii="Times New Roman" w:eastAsia="Times New Roman" w:hAnsi="Times New Roman" w:cs="Times New Roman"/>
                <w:b/>
                <w:bCs/>
                <w:sz w:val="14"/>
                <w:szCs w:val="14"/>
              </w:rPr>
            </w:pPr>
          </w:p>
          <w:p w:rsidR="008A06A0" w:rsidRDefault="008A06A0" w:rsidP="00B40181">
            <w:pPr>
              <w:spacing w:after="0" w:line="240" w:lineRule="auto"/>
              <w:rPr>
                <w:rFonts w:ascii="Times New Roman" w:eastAsia="Times New Roman" w:hAnsi="Times New Roman" w:cs="Times New Roman"/>
                <w:b/>
                <w:bCs/>
                <w:sz w:val="14"/>
                <w:szCs w:val="14"/>
              </w:rPr>
            </w:pPr>
          </w:p>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14 - РАЗВОЈ СПОРТА И ОМЛАДИНЕ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1301-4175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Израда и промоција стратешког оквира омладинске политике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1301-4175: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1301-4175: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56.350.000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9.102.000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5.687.000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5.687.000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85.209.000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85.209.000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85.209.000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85.209.000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32.200.000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17.501.000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17.501.000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17.501.000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134.910.000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134.910.000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134.910.000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134.910.000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0602-5167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874.290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874.290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713.212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713.212</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0602-5167: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0602-5167: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0602-4180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Канцеларија за брзе одговоре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0602-4180: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0602-4180: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135.071.078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135.071.078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0501-4155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0501-4155: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0501-4155: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0501-4159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0501-4159: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0501-4159: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0501-5160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Default="008A06A0" w:rsidP="00B40181">
            <w:pPr>
              <w:spacing w:after="0" w:line="240" w:lineRule="auto"/>
              <w:rPr>
                <w:rFonts w:ascii="Times New Roman" w:eastAsia="Times New Roman" w:hAnsi="Times New Roman" w:cs="Times New Roman"/>
                <w:b/>
                <w:bCs/>
                <w:sz w:val="14"/>
                <w:szCs w:val="14"/>
              </w:rPr>
            </w:pPr>
          </w:p>
          <w:p w:rsidR="008A06A0" w:rsidRDefault="008A06A0" w:rsidP="00B40181">
            <w:pPr>
              <w:spacing w:after="0" w:line="240" w:lineRule="auto"/>
              <w:rPr>
                <w:rFonts w:ascii="Times New Roman" w:eastAsia="Times New Roman" w:hAnsi="Times New Roman" w:cs="Times New Roman"/>
                <w:b/>
                <w:bCs/>
                <w:sz w:val="14"/>
                <w:szCs w:val="14"/>
              </w:rPr>
            </w:pPr>
          </w:p>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21.398.393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21.398.393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777.393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777.393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0501-5160: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0501-5160: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0501-5171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0501-5171: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0501-5171: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56.514.000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98.306.093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98.306.093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11.01: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11.01: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Трансфери од других нивоа власти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11:</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ЛОКАЛНИ ОМБУДСМАН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ЛОКАЛНИ ОМБУДСМАН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Омбудсман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Судови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color w:val="FF0000"/>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color w:val="FF0000"/>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12.01: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12.01: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12:</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УКУПНИ РАСХОДИ:</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18.917.283.470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19.213.363.470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Разделе 1, 2, 3, 4, 5, 6, 7, 8, 9, 10, 11 и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18.084.453.322</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18.084.453.322</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корисника(СЦ Чаир и ЗЗСК)</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383.441.506</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383.441.506</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6.585.093</w:t>
            </w:r>
          </w:p>
        </w:tc>
        <w:tc>
          <w:tcPr>
            <w:tcW w:w="429"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6.585.093</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224.858.529</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224.858.529</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Разделе 1, 2 , 3, 4, 5, 6, 7, 8, 9, 10, 11 и 12:</w:t>
            </w:r>
          </w:p>
        </w:tc>
        <w:tc>
          <w:tcPr>
            <w:tcW w:w="495"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18.917.283.470</w:t>
            </w:r>
          </w:p>
        </w:tc>
        <w:tc>
          <w:tcPr>
            <w:tcW w:w="429"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19.213.363.470</w:t>
            </w:r>
          </w:p>
        </w:tc>
      </w:tr>
    </w:tbl>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Pr="00736AB7" w:rsidRDefault="00736AB7" w:rsidP="00F018E8">
      <w:pPr>
        <w:jc w:val="center"/>
        <w:rPr>
          <w:rFonts w:ascii="Times New Roman" w:eastAsia="Times New Roman" w:hAnsi="Times New Roman" w:cs="Times New Roman"/>
          <w:color w:val="FF0000"/>
          <w:sz w:val="26"/>
          <w:szCs w:val="26"/>
          <w:lang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Pr="000067D0" w:rsidRDefault="00E56653" w:rsidP="00AB1E3F">
      <w:pPr>
        <w:spacing w:after="0" w:line="240" w:lineRule="auto"/>
        <w:ind w:firstLine="720"/>
        <w:jc w:val="both"/>
        <w:rPr>
          <w:rFonts w:ascii="Times New Roman" w:eastAsia="Times New Roman" w:hAnsi="Times New Roman" w:cs="Times New Roman"/>
          <w:sz w:val="24"/>
          <w:szCs w:val="24"/>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w:t>
      </w:r>
      <w:r w:rsidR="00CE1A36">
        <w:rPr>
          <w:rFonts w:ascii="Times New Roman" w:eastAsia="Times New Roman" w:hAnsi="Times New Roman" w:cs="Times New Roman"/>
          <w:sz w:val="24"/>
          <w:szCs w:val="24"/>
          <w:lang w:val="sr-Cyrl-RS"/>
        </w:rPr>
        <w:t>8.9</w:t>
      </w:r>
      <w:r w:rsidR="00736AB7">
        <w:rPr>
          <w:rFonts w:ascii="Times New Roman" w:eastAsia="Times New Roman" w:hAnsi="Times New Roman" w:cs="Times New Roman"/>
          <w:sz w:val="24"/>
          <w:szCs w:val="24"/>
        </w:rPr>
        <w:t>17</w:t>
      </w:r>
      <w:r w:rsidR="00CE1A36">
        <w:rPr>
          <w:rFonts w:ascii="Times New Roman" w:eastAsia="Times New Roman" w:hAnsi="Times New Roman" w:cs="Times New Roman"/>
          <w:sz w:val="24"/>
          <w:szCs w:val="24"/>
          <w:lang w:val="sr-Cyrl-RS"/>
        </w:rPr>
        <w:t>.</w:t>
      </w:r>
      <w:r w:rsidR="00736AB7">
        <w:rPr>
          <w:rFonts w:ascii="Times New Roman" w:eastAsia="Times New Roman" w:hAnsi="Times New Roman" w:cs="Times New Roman"/>
          <w:sz w:val="24"/>
          <w:szCs w:val="24"/>
        </w:rPr>
        <w:t>2</w:t>
      </w:r>
      <w:r w:rsidR="00CE1A36">
        <w:rPr>
          <w:rFonts w:ascii="Times New Roman" w:eastAsia="Times New Roman" w:hAnsi="Times New Roman" w:cs="Times New Roman"/>
          <w:sz w:val="24"/>
          <w:szCs w:val="24"/>
          <w:lang w:val="sr-Cyrl-RS"/>
        </w:rPr>
        <w:t>83.470</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CE1A36">
        <w:rPr>
          <w:rFonts w:ascii="Times New Roman" w:eastAsia="Times New Roman" w:hAnsi="Times New Roman" w:cs="Times New Roman"/>
          <w:sz w:val="24"/>
          <w:szCs w:val="24"/>
          <w:lang w:val="sr-Cyrl-RS"/>
        </w:rPr>
        <w:t>296.080</w:t>
      </w:r>
      <w:r w:rsidR="00E33982" w:rsidRPr="000067D0">
        <w:rPr>
          <w:rFonts w:ascii="Times New Roman" w:eastAsia="Times New Roman" w:hAnsi="Times New Roman" w:cs="Times New Roman"/>
          <w:sz w:val="24"/>
          <w:szCs w:val="24"/>
          <w:lang w:val="sr-Cyrl-RS"/>
        </w:rPr>
        <w:t>.000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tbl>
      <w:tblPr>
        <w:tblW w:w="5000" w:type="pct"/>
        <w:tblLook w:val="04A0" w:firstRow="1" w:lastRow="0" w:firstColumn="1" w:lastColumn="0" w:noHBand="0" w:noVBand="1"/>
      </w:tblPr>
      <w:tblGrid>
        <w:gridCol w:w="4923"/>
        <w:gridCol w:w="1584"/>
        <w:gridCol w:w="1341"/>
        <w:gridCol w:w="1116"/>
        <w:gridCol w:w="1341"/>
        <w:gridCol w:w="711"/>
      </w:tblGrid>
      <w:tr w:rsidR="00182CD0" w:rsidRPr="00182CD0" w:rsidTr="000E18A3">
        <w:trPr>
          <w:trHeight w:val="1055"/>
          <w:tblHeader/>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6"/>
                <w:szCs w:val="16"/>
              </w:rPr>
            </w:pPr>
            <w:r w:rsidRPr="00182CD0">
              <w:rPr>
                <w:rFonts w:ascii="Times New Roman" w:eastAsia="Times New Roman" w:hAnsi="Times New Roman" w:cs="Times New Roman"/>
                <w:b/>
                <w:bCs/>
                <w:color w:val="000000"/>
                <w:sz w:val="16"/>
                <w:szCs w:val="16"/>
              </w:rPr>
              <w:t>ПРОГРАМ / ПA / Пројекат</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0E18A3">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Шифра 202</w:t>
            </w:r>
            <w:r w:rsidR="000E18A3">
              <w:rPr>
                <w:rFonts w:ascii="Times New Roman" w:eastAsia="Times New Roman" w:hAnsi="Times New Roman" w:cs="Times New Roman"/>
                <w:b/>
                <w:bCs/>
                <w:sz w:val="16"/>
                <w:szCs w:val="16"/>
              </w:rPr>
              <w:t>4</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План за 2024.годину</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Сопствена средства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Укупно</w:t>
            </w:r>
          </w:p>
        </w:tc>
        <w:tc>
          <w:tcPr>
            <w:tcW w:w="319" w:type="pct"/>
            <w:tcBorders>
              <w:top w:val="single" w:sz="4" w:space="0" w:color="auto"/>
              <w:left w:val="nil"/>
              <w:bottom w:val="single" w:sz="4" w:space="0" w:color="auto"/>
              <w:right w:val="single" w:sz="4" w:space="0" w:color="auto"/>
            </w:tcBorders>
            <w:shd w:val="clear" w:color="auto" w:fill="auto"/>
            <w:textDirection w:val="btLr"/>
            <w:vAlign w:val="center"/>
            <w:hideMark/>
          </w:tcPr>
          <w:p w:rsid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Структура</w:t>
            </w:r>
          </w:p>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у %</w:t>
            </w:r>
          </w:p>
        </w:tc>
      </w:tr>
      <w:tr w:rsidR="00182CD0" w:rsidRPr="00182CD0" w:rsidTr="000E18A3">
        <w:trPr>
          <w:trHeight w:val="113"/>
          <w:tblHeader/>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color w:val="000000"/>
                <w:sz w:val="18"/>
                <w:szCs w:val="18"/>
              </w:rPr>
            </w:pPr>
            <w:r w:rsidRPr="00182CD0">
              <w:rPr>
                <w:rFonts w:ascii="Times New Roman" w:eastAsia="Times New Roman" w:hAnsi="Times New Roman" w:cs="Times New Roman"/>
                <w:color w:val="000000"/>
                <w:sz w:val="18"/>
                <w:szCs w:val="18"/>
              </w:rPr>
              <w:t>1</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82CD0" w:rsidRPr="00182CD0" w:rsidTr="00182CD0">
        <w:trPr>
          <w:trHeight w:val="113"/>
        </w:trPr>
        <w:tc>
          <w:tcPr>
            <w:tcW w:w="2275" w:type="pct"/>
            <w:tcBorders>
              <w:top w:val="nil"/>
              <w:left w:val="single" w:sz="4" w:space="0" w:color="auto"/>
              <w:bottom w:val="nil"/>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1 - Становање, урбанизам и просторно планирање</w:t>
            </w:r>
          </w:p>
        </w:tc>
        <w:tc>
          <w:tcPr>
            <w:tcW w:w="759" w:type="pct"/>
            <w:tcBorders>
              <w:top w:val="nil"/>
              <w:left w:val="nil"/>
              <w:bottom w:val="nil"/>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3.392.966.000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3.392.966.000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17,94</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Просторно и урбанистичко планирање</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грађевинским земљиштем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3.302.966.000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3.302.966.000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Означавање назива улица, тргова и зграда кућним бројевима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2 - Комуналне делатности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1.662.776.011</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1.662.776.011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Управаљање/одржавање јавним осветљењем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226.613.000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226.613.000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јавних зелених површина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416.372.000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416.372.000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чистоће на површинама јавне намене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713.911.000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713.911.000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Зоохигијена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87.471.000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87.471.000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Уређивање, одржавање и коришћење пијаца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гробаља и погребне услуге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66.106.000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66.106.000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1102-4001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72.980.000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72.980.000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57.320.000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57.320.000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0,30</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Уређивање корита Суводолског потока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1102-5174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single" w:sz="4" w:space="0" w:color="auto"/>
              <w:left w:val="single" w:sz="4" w:space="0" w:color="auto"/>
              <w:bottom w:val="single" w:sz="4" w:space="0" w:color="auto"/>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Субвенције уа препумпавање отпадних вода у селу Габровац</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1102-5177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2.011</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3 - Локални економски развој</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223.600.000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223.600.000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привредног и инвестиционог амбијента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73.500.000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73.500.000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Мере активне политике запошљавања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Пројекат са организацијама HELP</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1501-7162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1501-4143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122.100.000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122.100.000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4 - Развој туризма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117.153.770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117.153.770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развојем туризма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88.802.000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88.802.000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Промоција туристичке понуде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18.440.000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18.440.000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Туристички водичи дигиталне ере који мењају навике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1502-5001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9.910.770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9.910.770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Фасаде зграда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1502-5114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5 - Пољопривреда и рурални развој</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43.050.000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43.050.000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13.100.000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13.100.000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Мере подршке руралном развоју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29.950.000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29.950.000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6 - Заштита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0401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140.407.811</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140.407.811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заштитом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12.600.000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12.600.000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Праћење квалитета елемената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Заштита природе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отпадним водама и канализациона структура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58.006.000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58.006.000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0401-4152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Зелено и чисто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0401-4179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0401-7178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1.774.000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1.774.000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0401-4164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0401-5165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19.367.811</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19.367.811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lastRenderedPageBreak/>
              <w:t xml:space="preserve">Повећање користи за животну средину кроз урбано пошумљавање у Нишу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0401-4181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0701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3.073.573.000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3.073.573.000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16,25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и одржавање саобраћајне инфраструктуре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1.414.800.000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1.414.800.000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7,48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Јавни градски и приградски превоз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1.516.173.000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1.516.173.000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безбедности саобраћаја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101.000.000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101.000.000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Ауто-такси превоз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Плава зона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xml:space="preserve">8 – Предшколско васпитање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1.521.812.000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1.521.812.000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1.521.812.000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1.521.812.000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xml:space="preserve">9 – Основно образовање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2003</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575.323.000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575.323.000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Реализација делатности основног образовања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2003-0001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575.323.000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575.323.000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10 – Средње образовање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2004</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379.623.000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379.623.000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Реализација делатности средњег образовања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2004-0001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285.050.000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285.050.000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установа за стручно усавршавање запослених</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2004-0012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94.573.000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94.573.000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11 - Социјална и дечија заштита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0902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928.415.287</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928.415.287</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4,91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Једнократне помоћи и други облици помоћи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261.655.287</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261.655.287</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Обављање делатности установа социјалне заштите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259.183.000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259.183.000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Дневне услуге у заједници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Саветодавно-терапијске и социјално-едукативне услуге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100.610.000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100.610.000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реализацији програма Црвеног крста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деци и породици са децом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202.797.000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202.797.000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рађању и родитељству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0902-0020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особама са инвалидитетом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0902-0021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Народна кухиња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0902-7126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Прихватилиште за децу и младе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0902-7127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12 - Здравствена заштита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1801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230.810.519</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230.810.519</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установа примарне здравствене заштите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216.810.519</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216.810.519</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Мртвозорство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13 - Развој културе и информисања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1.214.284.914</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156.934.000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1.371.218.914</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6,42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Функционисање локалних установа културе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818.523.570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155.934.000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974.457.570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Јачање културне продукције и уметничког стваралаштва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275.707.430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275.707.430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34.553.914</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35.553.914</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85.500.000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85.500.000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14 - Развој спорта и омладине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658.986.000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139.146.000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798.132.000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3,48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локалних спортских установа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362.996.000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139.146.000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502.142.000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предшколском и школском спорту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Спровођење омладинске политике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0,20</w:t>
            </w:r>
          </w:p>
        </w:tc>
      </w:tr>
      <w:tr w:rsidR="00182CD0" w:rsidRPr="00182CD0" w:rsidTr="00182CD0">
        <w:trPr>
          <w:trHeight w:val="113"/>
        </w:trPr>
        <w:tc>
          <w:tcPr>
            <w:tcW w:w="2275" w:type="pct"/>
            <w:tcBorders>
              <w:top w:val="nil"/>
              <w:left w:val="nil"/>
              <w:bottom w:val="nil"/>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Израда и промоција стратешког оквира омладинске политике Града Ниша</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1301-4175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1.440.000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1.440.000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15 - Опште услуге локалне самоуправе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0602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4.475.069.465</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4.475.069.465</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23,66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локалне самоуправе и градских општина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3.564.227.680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3.564.227.680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18,84</w:t>
            </w:r>
          </w:p>
        </w:tc>
      </w:tr>
      <w:tr w:rsidR="00182CD0" w:rsidRPr="00182CD0" w:rsidTr="00182CD0">
        <w:trPr>
          <w:trHeight w:val="113"/>
        </w:trPr>
        <w:tc>
          <w:tcPr>
            <w:tcW w:w="2275" w:type="pct"/>
            <w:tcBorders>
              <w:top w:val="nil"/>
              <w:left w:val="nil"/>
              <w:bottom w:val="nil"/>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Канцеларија за брзе одговоре</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0602-4180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2.090.000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2.090.000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0602-5167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1.610.785</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1.610.785</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Сервисирање јавног дуга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163.402.000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163.402.000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0,86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Општинско/градско правобранилаштво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43.490.000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43.490.000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lastRenderedPageBreak/>
              <w:t>Омбудсман</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22.568.000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22.568.000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Текућа буџетска резерва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124.206.000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124.206.000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Стална буџетска резерва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Робне резерве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5.675.000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5.675.000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у ванредним ситуацијама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545.800.000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545.800.000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16 - Политички систем локалне самоуправе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181.126.600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181.126.600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Скупштине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119.709.600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119.709.600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извршних органа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61.417.000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61.417.000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17 - Енергетска ефикасност и обновљиви извори енергије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0501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98.306.093</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98.306.093</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0501-4155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Санација фасада и кровова на стамбеним зградама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0501-4159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0501-5160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24.306.093</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24.306.093</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0501-5171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УКУПНО: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18.917.283.470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296.080.000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19.213.363.470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100,00</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Default="004618F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Pr="000E18A3" w:rsidRDefault="000E18A3" w:rsidP="00D766C5">
      <w:pPr>
        <w:spacing w:after="0" w:line="240" w:lineRule="auto"/>
        <w:jc w:val="both"/>
        <w:rPr>
          <w:rFonts w:ascii="Times New Roman" w:eastAsia="Times New Roman" w:hAnsi="Times New Roman" w:cs="Times New Roman"/>
          <w:color w:val="FF0000"/>
          <w:sz w:val="26"/>
          <w:szCs w:val="26"/>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rPr>
      </w:pPr>
    </w:p>
    <w:p w:rsidR="00F826EF" w:rsidRPr="00EB747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B7470">
        <w:rPr>
          <w:rFonts w:ascii="Times New Roman" w:eastAsia="Times New Roman" w:hAnsi="Times New Roman" w:cs="Times New Roman"/>
          <w:sz w:val="24"/>
          <w:szCs w:val="24"/>
          <w:lang w:val="sr-Cyrl-CS" w:eastAsia="sr-Latn-CS"/>
        </w:rPr>
        <w:lastRenderedPageBreak/>
        <w:t>Члан</w:t>
      </w:r>
      <w:r w:rsidRPr="00EB7470">
        <w:rPr>
          <w:rFonts w:ascii="Times New Roman" w:eastAsia="Times New Roman" w:hAnsi="Times New Roman" w:cs="Times New Roman"/>
          <w:sz w:val="24"/>
          <w:szCs w:val="24"/>
          <w:lang w:val="sr-Latn-CS" w:eastAsia="sr-Latn-CS"/>
        </w:rPr>
        <w:t xml:space="preserve"> </w:t>
      </w:r>
      <w:r w:rsidR="00912A7F" w:rsidRPr="00EB7470">
        <w:rPr>
          <w:rFonts w:ascii="Times New Roman" w:eastAsia="Times New Roman" w:hAnsi="Times New Roman" w:cs="Times New Roman"/>
          <w:sz w:val="24"/>
          <w:szCs w:val="24"/>
          <w:lang w:val="sr-Cyrl-RS" w:eastAsia="sr-Latn-CS"/>
        </w:rPr>
        <w:t>9</w:t>
      </w:r>
      <w:r w:rsidRPr="00EB7470">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3645F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8</w:t>
            </w:r>
            <w:r w:rsidR="003645F3" w:rsidRPr="00C1071C">
              <w:rPr>
                <w:rFonts w:ascii="Times New Roman" w:eastAsia="Times New Roman" w:hAnsi="Times New Roman" w:cs="Times New Roman"/>
                <w:b/>
                <w:bCs/>
              </w:rPr>
              <w:t>49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131</w:t>
            </w:r>
          </w:p>
        </w:tc>
        <w:tc>
          <w:tcPr>
            <w:tcW w:w="0" w:type="auto"/>
            <w:tcBorders>
              <w:top w:val="nil"/>
              <w:left w:val="nil"/>
              <w:bottom w:val="single" w:sz="4" w:space="0" w:color="auto"/>
              <w:right w:val="single" w:sz="4" w:space="0" w:color="auto"/>
            </w:tcBorders>
            <w:shd w:val="clear" w:color="auto" w:fill="auto"/>
            <w:vAlign w:val="bottom"/>
            <w:hideMark/>
          </w:tcPr>
          <w:p w:rsidR="00C011CB" w:rsidRPr="00C1071C" w:rsidRDefault="00C011CB" w:rsidP="00C011C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980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93FA1"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686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80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766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993FA1">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C011CB" w:rsidRPr="00C1071C">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C011CB" w:rsidRPr="00C1071C">
              <w:rPr>
                <w:rFonts w:ascii="Times New Roman" w:eastAsia="Times New Roman" w:hAnsi="Times New Roman" w:cs="Times New Roman"/>
                <w:b/>
                <w:bCs/>
              </w:rPr>
              <w:t>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993FA1" w:rsidRPr="00C1071C" w:rsidRDefault="00993FA1" w:rsidP="00993FA1">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686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highlight w:val="yellow"/>
              </w:rPr>
            </w:pPr>
            <w:r w:rsidRPr="00C1071C">
              <w:rPr>
                <w:rFonts w:ascii="Times New Roman" w:eastAsia="Times New Roman" w:hAnsi="Times New Roman" w:cs="Times New Roman"/>
              </w:rPr>
              <w:t>4</w:t>
            </w:r>
            <w:r w:rsidR="00026DFA" w:rsidRPr="00C1071C">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C011CB">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73</w:t>
            </w:r>
            <w:r w:rsidR="00C011CB" w:rsidRPr="00C1071C">
              <w:rPr>
                <w:rFonts w:ascii="Times New Roman" w:eastAsia="Times New Roman" w:hAnsi="Times New Roman" w:cs="Times New Roman"/>
                <w:b/>
                <w:bCs/>
              </w:rPr>
              <w:t>0</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4</w:t>
            </w:r>
            <w:r w:rsidR="00D5155F" w:rsidRPr="00C1071C">
              <w:rPr>
                <w:rFonts w:ascii="Times New Roman" w:eastAsia="Times New Roman" w:hAnsi="Times New Roman" w:cs="Times New Roman"/>
                <w:b/>
                <w:bCs/>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D5155F"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4</w:t>
            </w:r>
            <w:r w:rsidRPr="00C1071C">
              <w:rPr>
                <w:rFonts w:ascii="Times New Roman" w:eastAsia="Times New Roman" w:hAnsi="Times New Roman" w:cs="Times New Roman"/>
                <w:b/>
                <w:bCs/>
                <w:lang w:val="sr-Cyrl-RS"/>
              </w:rPr>
              <w:t>7</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46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806623" w:rsidRPr="00C1071C">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806623"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w:t>
            </w:r>
            <w:r w:rsidR="003645F3"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806623" w:rsidRPr="00C1071C">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FA0119">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FA0119" w:rsidRPr="00C1071C">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 xml:space="preserve">    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806623" w:rsidRPr="00C1071C">
              <w:rPr>
                <w:rFonts w:ascii="Times New Roman" w:eastAsia="Times New Roman" w:hAnsi="Times New Roman" w:cs="Times New Roman"/>
              </w:rPr>
              <w:t>4</w:t>
            </w:r>
          </w:p>
        </w:tc>
      </w:tr>
      <w:tr w:rsidR="00026DFA" w:rsidRPr="00026DFA" w:rsidTr="000C487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w:t>
            </w:r>
            <w:r w:rsidR="000C487B"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44</w:t>
            </w:r>
            <w:r w:rsidR="000C487B" w:rsidRPr="00C1071C">
              <w:rPr>
                <w:rFonts w:ascii="Times New Roman" w:eastAsia="Times New Roman" w:hAnsi="Times New Roman" w:cs="Times New Roman"/>
                <w:b/>
                <w:bCs/>
              </w:rPr>
              <w:t>2</w:t>
            </w:r>
          </w:p>
        </w:tc>
      </w:tr>
      <w:tr w:rsidR="00026DFA" w:rsidRPr="00026DFA" w:rsidTr="000C487B">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r>
      <w:tr w:rsidR="00026DFA" w:rsidRPr="00026DFA" w:rsidTr="000C487B">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C487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C487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436</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213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w:t>
            </w:r>
            <w:r w:rsidRPr="00C1071C">
              <w:rPr>
                <w:rFonts w:ascii="Times New Roman" w:eastAsia="Times New Roman" w:hAnsi="Times New Roman" w:cs="Times New Roman"/>
                <w:b/>
                <w:bCs/>
                <w:lang w:val="sr-Cyrl-R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B4E11"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23</w:t>
            </w:r>
            <w:r w:rsidRPr="00C1071C">
              <w:rPr>
                <w:rFonts w:ascii="Times New Roman" w:eastAsia="Times New Roman" w:hAnsi="Times New Roman" w:cs="Times New Roman"/>
                <w:b/>
                <w:bCs/>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BE593E">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00BE593E"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Pr="00C1071C">
              <w:rPr>
                <w:rFonts w:ascii="Times New Roman" w:eastAsia="Times New Roman" w:hAnsi="Times New Roman" w:cs="Times New Roman"/>
                <w:lang w:val="sr-Cyrl-RS"/>
              </w:rPr>
              <w:t>0</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4</w:t>
            </w:r>
            <w:r w:rsidR="00026DFA" w:rsidRPr="00026DFA">
              <w:rPr>
                <w:rFonts w:ascii="Times New Roman" w:eastAsia="Times New Roman" w:hAnsi="Times New Roman" w:cs="Times New Roman"/>
                <w:b/>
                <w:bCs/>
              </w:rPr>
              <w:t>. Центар за пружање социјалне заштите "Мара"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5</w:t>
            </w:r>
            <w:r w:rsidR="00026DFA" w:rsidRPr="00026DFA">
              <w:rPr>
                <w:rFonts w:ascii="Times New Roman" w:eastAsia="Times New Roman" w:hAnsi="Times New Roman" w:cs="Times New Roman"/>
                <w:b/>
                <w:bCs/>
              </w:rPr>
              <w:t>.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3124">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23124" w:rsidRPr="00C1071C">
              <w:rPr>
                <w:rFonts w:ascii="Times New Roman" w:eastAsia="Times New Roman" w:hAnsi="Times New Roman" w:cs="Times New Roman"/>
                <w:lang w:val="sr-Cyrl-RS"/>
              </w:rPr>
              <w:t>8</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7</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7</w:t>
            </w:r>
            <w:r w:rsidRPr="00C1071C">
              <w:rPr>
                <w:rFonts w:ascii="Times New Roman" w:eastAsia="Times New Roman" w:hAnsi="Times New Roman" w:cs="Times New Roman"/>
                <w:b/>
                <w:bCs/>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87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918</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7</w:t>
            </w:r>
            <w:r w:rsidRPr="00C1071C">
              <w:rPr>
                <w:rFonts w:ascii="Times New Roman" w:eastAsia="Times New Roman" w:hAnsi="Times New Roman" w:cs="Times New Roman"/>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26778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26778D" w:rsidRPr="00C1071C">
              <w:rPr>
                <w:rFonts w:ascii="Times New Roman" w:eastAsia="Times New Roman" w:hAnsi="Times New Roman" w:cs="Times New Roman"/>
                <w:lang w:val="sr-Cyrl-RS"/>
              </w:rPr>
              <w:t>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917</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D715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000D715A" w:rsidRPr="00C1071C">
              <w:rPr>
                <w:rFonts w:ascii="Times New Roman" w:eastAsia="Times New Roman" w:hAnsi="Times New Roman" w:cs="Times New Roman"/>
                <w:b/>
                <w:bCs/>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D715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D715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D715A" w:rsidRPr="00C1071C">
              <w:rPr>
                <w:rFonts w:ascii="Times New Roman" w:eastAsia="Times New Roman" w:hAnsi="Times New Roman" w:cs="Times New Roman"/>
                <w:lang w:val="sr-Cyrl-RS"/>
              </w:rPr>
              <w:t>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2</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03357F" w:rsidRPr="00C1071C">
              <w:rPr>
                <w:rFonts w:ascii="Times New Roman" w:eastAsia="Times New Roman" w:hAnsi="Times New Roman" w:cs="Times New Roman"/>
                <w:b/>
                <w:bCs/>
              </w:rPr>
              <w:t>203</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026DFA" w:rsidP="006A18B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6A18B3" w:rsidRPr="00C1071C">
              <w:rPr>
                <w:rFonts w:ascii="Times New Roman" w:eastAsia="Times New Roman" w:hAnsi="Times New Roman" w:cs="Times New Roman"/>
                <w:b/>
                <w:bCs/>
              </w:rPr>
              <w:t>8</w:t>
            </w:r>
            <w:r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AB2408">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2.589</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6A18B3" w:rsidRPr="00C1071C">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AB2408" w:rsidRPr="00C1071C">
              <w:rPr>
                <w:rFonts w:ascii="Times New Roman" w:eastAsia="Times New Roman" w:hAnsi="Times New Roman" w:cs="Times New Roman"/>
              </w:rPr>
              <w:t>0</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A18B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AB2408"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51</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3357F"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AB2408" w:rsidRPr="00C1071C">
              <w:rPr>
                <w:rFonts w:ascii="Times New Roman" w:eastAsia="Times New Roman" w:hAnsi="Times New Roman" w:cs="Times New Roman"/>
              </w:rPr>
              <w:t>.</w:t>
            </w:r>
            <w:r w:rsidRPr="00C1071C">
              <w:rPr>
                <w:rFonts w:ascii="Times New Roman" w:eastAsia="Times New Roman" w:hAnsi="Times New Roman" w:cs="Times New Roman"/>
              </w:rPr>
              <w:t>203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A18B3"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AB2408"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2.498</w:t>
            </w:r>
          </w:p>
        </w:tc>
      </w:tr>
    </w:tbl>
    <w:p w:rsidR="00EC16C9" w:rsidRPr="000E18A3"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A6620" w:rsidRPr="000067D0"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p>
    <w:p w:rsidR="009A5A47" w:rsidRPr="009B343D" w:rsidRDefault="00D11646" w:rsidP="00572B71">
      <w:pPr>
        <w:spacing w:after="0" w:line="240" w:lineRule="auto"/>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4252D5" w:rsidRPr="004252D5" w:rsidRDefault="00D11646" w:rsidP="004252D5">
      <w:pPr>
        <w:spacing w:line="240" w:lineRule="auto"/>
        <w:rPr>
          <w:rFonts w:ascii="Times New Roman" w:hAnsi="Times New Roman" w:cs="Times New Roman"/>
          <w:sz w:val="24"/>
          <w:szCs w:val="24"/>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9455F9">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084CAE" w:rsidRPr="004252D5" w:rsidRDefault="00BF657A" w:rsidP="001A29CF">
      <w:pPr>
        <w:ind w:left="2880" w:firstLine="720"/>
        <w:rPr>
          <w:rFonts w:ascii="Times New Roman" w:hAnsi="Times New Roman" w:cs="Times New Roman"/>
          <w:sz w:val="24"/>
          <w:szCs w:val="24"/>
          <w:lang w:val="sr-Latn-RS"/>
        </w:rPr>
      </w:pPr>
      <w:r w:rsidRPr="004252D5">
        <w:rPr>
          <w:rFonts w:ascii="Times New Roman" w:hAnsi="Times New Roman" w:cs="Times New Roman"/>
          <w:sz w:val="24"/>
          <w:szCs w:val="24"/>
          <w:lang w:val="sr-Cyrl-CS"/>
        </w:rPr>
        <w:t xml:space="preserve"> </w:t>
      </w:r>
      <w:r w:rsidR="00DE1292" w:rsidRPr="004252D5">
        <w:rPr>
          <w:rFonts w:ascii="Times New Roman" w:hAnsi="Times New Roman" w:cs="Times New Roman"/>
          <w:sz w:val="24"/>
          <w:szCs w:val="24"/>
          <w:lang w:val="sr-Cyrl-CS"/>
        </w:rPr>
        <w:tab/>
      </w:r>
      <w:r w:rsidR="00DE1292" w:rsidRPr="004252D5">
        <w:rPr>
          <w:rFonts w:ascii="Times New Roman" w:hAnsi="Times New Roman" w:cs="Times New Roman"/>
          <w:sz w:val="24"/>
          <w:szCs w:val="24"/>
          <w:lang w:val="sr-Cyrl-CS"/>
        </w:rPr>
        <w:tab/>
      </w:r>
      <w:r w:rsidR="009A15C2" w:rsidRPr="004252D5">
        <w:rPr>
          <w:rFonts w:ascii="Times New Roman" w:hAnsi="Times New Roman" w:cs="Times New Roman"/>
          <w:sz w:val="24"/>
          <w:szCs w:val="24"/>
          <w:lang w:val="sr-Cyrl-CS"/>
        </w:rPr>
        <w:t xml:space="preserve"> </w:t>
      </w:r>
      <w:r w:rsidR="001A29CF" w:rsidRPr="004252D5">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ab/>
        <w:t xml:space="preserve">    </w:t>
      </w:r>
      <w:r w:rsidR="003A6620" w:rsidRPr="004252D5">
        <w:rPr>
          <w:rFonts w:ascii="Times New Roman" w:hAnsi="Times New Roman" w:cs="Times New Roman"/>
          <w:sz w:val="24"/>
          <w:szCs w:val="24"/>
          <w:lang w:val="sr-Cyrl-CS"/>
        </w:rPr>
        <w:t xml:space="preserve"> </w:t>
      </w:r>
      <w:r w:rsidR="00C15E18"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CS"/>
        </w:rPr>
        <w:t xml:space="preserve">   </w:t>
      </w:r>
      <w:r w:rsidR="007E32BC" w:rsidRPr="004252D5">
        <w:rPr>
          <w:rFonts w:ascii="Times New Roman" w:hAnsi="Times New Roman" w:cs="Times New Roman"/>
          <w:sz w:val="24"/>
          <w:szCs w:val="24"/>
          <w:lang w:val="sr-Cyrl-CS"/>
        </w:rPr>
        <w:t xml:space="preserve"> </w:t>
      </w:r>
      <w:r w:rsidR="006F66CA">
        <w:rPr>
          <w:rFonts w:ascii="Times New Roman" w:hAnsi="Times New Roman" w:cs="Times New Roman"/>
          <w:sz w:val="24"/>
          <w:szCs w:val="24"/>
          <w:lang w:val="sr-Cyrl-CS"/>
        </w:rPr>
        <w:t xml:space="preserve">доц. </w:t>
      </w:r>
      <w:r w:rsidR="002A416B" w:rsidRPr="004252D5">
        <w:rPr>
          <w:rFonts w:ascii="Times New Roman" w:hAnsi="Times New Roman" w:cs="Times New Roman"/>
          <w:sz w:val="24"/>
          <w:szCs w:val="24"/>
          <w:lang w:val="sr-Cyrl-RS"/>
        </w:rPr>
        <w:t>др</w:t>
      </w:r>
      <w:r w:rsidR="008756D6"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RS"/>
        </w:rPr>
        <w:t>Бобан Џунић</w:t>
      </w:r>
    </w:p>
    <w:p w:rsidR="004252D5" w:rsidRDefault="004252D5" w:rsidP="001D6794">
      <w:pPr>
        <w:spacing w:after="0" w:line="240" w:lineRule="auto"/>
        <w:jc w:val="center"/>
        <w:rPr>
          <w:rFonts w:ascii="Times New Roman" w:hAnsi="Times New Roman" w:cs="Times New Roman"/>
          <w:b/>
          <w:sz w:val="24"/>
          <w:szCs w:val="24"/>
        </w:rPr>
      </w:pPr>
    </w:p>
    <w:p w:rsidR="009B343D" w:rsidRDefault="009B343D" w:rsidP="001D6794">
      <w:pPr>
        <w:spacing w:after="0" w:line="240" w:lineRule="auto"/>
        <w:jc w:val="center"/>
        <w:rPr>
          <w:rFonts w:ascii="Times New Roman" w:hAnsi="Times New Roman" w:cs="Times New Roman"/>
          <w:b/>
          <w:sz w:val="24"/>
          <w:szCs w:val="24"/>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lastRenderedPageBreak/>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8C6330">
        <w:rPr>
          <w:rFonts w:ascii="Times New Roman" w:hAnsi="Times New Roman" w:cs="Times New Roman"/>
          <w:b/>
          <w:sz w:val="24"/>
          <w:szCs w:val="24"/>
          <w:lang w:val="sr-Cyrl-CS"/>
        </w:rPr>
        <w:t>У 2024</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1. Скупштина града</w:t>
      </w: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2. Градоначелник</w:t>
      </w:r>
    </w:p>
    <w:p w:rsidR="001D6794" w:rsidRPr="00F63CDD" w:rsidRDefault="00946249" w:rsidP="00F63CDD">
      <w:pPr>
        <w:spacing w:after="0" w:line="240" w:lineRule="auto"/>
        <w:jc w:val="both"/>
        <w:rPr>
          <w:rFonts w:ascii="Times New Roman" w:hAnsi="Times New Roman"/>
          <w:sz w:val="24"/>
          <w:szCs w:val="24"/>
        </w:rPr>
      </w:pPr>
      <w:r w:rsidRPr="00F63CDD">
        <w:rPr>
          <w:rFonts w:ascii="Times New Roman" w:hAnsi="Times New Roman"/>
          <w:sz w:val="24"/>
          <w:szCs w:val="24"/>
        </w:rPr>
        <w:t>3</w:t>
      </w:r>
      <w:r w:rsidR="001D6794" w:rsidRPr="00F63CDD">
        <w:rPr>
          <w:rFonts w:ascii="Times New Roman" w:hAnsi="Times New Roman"/>
          <w:sz w:val="24"/>
          <w:szCs w:val="24"/>
          <w:lang w:val="sr-Cyrl-CS"/>
        </w:rPr>
        <w:t>. Градско веће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4. </w:t>
      </w:r>
      <w:r w:rsidRPr="00F63CDD">
        <w:rPr>
          <w:rFonts w:ascii="Times New Roman" w:hAnsi="Times New Roman"/>
          <w:sz w:val="24"/>
          <w:szCs w:val="24"/>
          <w:lang w:val="sr-Cyrl-RS"/>
        </w:rPr>
        <w:t>Градска управа за органе града и грађанска стања</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5. Градска управа за финансије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6. Градска управа за грађевинарство</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7. Градска управа за комуналне делатности и инспекцијске послове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8. Градска управа за друштвене делатности</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9. Градска управа за имовину и одрживи развој</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10. Правобранилаштво Града Ниша</w:t>
      </w:r>
    </w:p>
    <w:p w:rsidR="001D6794" w:rsidRPr="00F63CDD" w:rsidRDefault="001D6794" w:rsidP="00F63CDD">
      <w:pPr>
        <w:spacing w:after="0" w:line="240" w:lineRule="auto"/>
        <w:jc w:val="both"/>
        <w:outlineLvl w:val="0"/>
        <w:rPr>
          <w:rFonts w:ascii="Times New Roman" w:hAnsi="Times New Roman"/>
          <w:sz w:val="24"/>
          <w:szCs w:val="24"/>
          <w:lang w:val="sr-Cyrl-CS"/>
        </w:rPr>
      </w:pPr>
      <w:r w:rsidRPr="00F63CDD">
        <w:rPr>
          <w:rFonts w:ascii="Times New Roman" w:hAnsi="Times New Roman"/>
          <w:sz w:val="24"/>
          <w:szCs w:val="24"/>
          <w:lang w:val="sr-Cyrl-CS"/>
        </w:rPr>
        <w:t>11. Канцеларија за локални економски развој</w:t>
      </w:r>
    </w:p>
    <w:p w:rsidR="001D6794" w:rsidRPr="00F63CDD" w:rsidRDefault="001D6794" w:rsidP="00F63CDD">
      <w:pPr>
        <w:spacing w:after="0" w:line="240" w:lineRule="auto"/>
        <w:jc w:val="both"/>
        <w:outlineLvl w:val="0"/>
        <w:rPr>
          <w:rFonts w:ascii="Times New Roman" w:hAnsi="Times New Roman"/>
          <w:sz w:val="24"/>
          <w:szCs w:val="24"/>
          <w:lang w:val="sr-Latn-CS"/>
        </w:rPr>
      </w:pPr>
      <w:r w:rsidRPr="00F63CDD">
        <w:rPr>
          <w:rFonts w:ascii="Times New Roman" w:hAnsi="Times New Roman"/>
          <w:sz w:val="24"/>
          <w:szCs w:val="24"/>
          <w:lang w:val="sr-Cyrl-CS"/>
        </w:rPr>
        <w:t>12. Локални омбудсман Града Ниша</w:t>
      </w:r>
    </w:p>
    <w:p w:rsidR="001D6794" w:rsidRPr="00F63CDD" w:rsidRDefault="001D6794" w:rsidP="001D6794">
      <w:pPr>
        <w:spacing w:after="0" w:line="240" w:lineRule="auto"/>
        <w:ind w:left="360"/>
        <w:jc w:val="both"/>
        <w:rPr>
          <w:rFonts w:ascii="Times New Roman" w:hAnsi="Times New Roman"/>
          <w:sz w:val="24"/>
          <w:szCs w:val="24"/>
          <w:lang w:val="sr-Cyrl-RS"/>
        </w:rPr>
      </w:pPr>
    </w:p>
    <w:p w:rsidR="001D6794" w:rsidRPr="00F63CDD" w:rsidRDefault="001D6794" w:rsidP="001D6794">
      <w:pPr>
        <w:spacing w:after="0" w:line="240" w:lineRule="auto"/>
        <w:jc w:val="both"/>
        <w:rPr>
          <w:rFonts w:ascii="Times New Roman" w:hAnsi="Times New Roman"/>
          <w:sz w:val="24"/>
          <w:szCs w:val="24"/>
          <w:lang w:val="sr-Cyrl-CS"/>
        </w:rPr>
      </w:pPr>
    </w:p>
    <w:p w:rsidR="001D6794" w:rsidRPr="00F63CDD" w:rsidRDefault="001D6794" w:rsidP="001D6794">
      <w:pPr>
        <w:spacing w:after="0" w:line="240" w:lineRule="auto"/>
        <w:jc w:val="center"/>
        <w:outlineLvl w:val="0"/>
        <w:rPr>
          <w:rFonts w:ascii="Times New Roman" w:hAnsi="Times New Roman"/>
          <w:b/>
          <w:sz w:val="24"/>
          <w:szCs w:val="24"/>
        </w:rPr>
      </w:pPr>
      <w:r w:rsidRPr="00F63CDD">
        <w:rPr>
          <w:rFonts w:ascii="Times New Roman" w:hAnsi="Times New Roman"/>
          <w:b/>
          <w:sz w:val="24"/>
          <w:szCs w:val="24"/>
          <w:lang w:val="sr-Cyrl-CS"/>
        </w:rPr>
        <w:t xml:space="preserve">СПИСАК ИНДИРЕКТНИХ КОРИСНИКА </w:t>
      </w:r>
    </w:p>
    <w:p w:rsidR="001D6794" w:rsidRPr="00F63CDD" w:rsidRDefault="001D6794" w:rsidP="001D6794">
      <w:pPr>
        <w:spacing w:after="0" w:line="240" w:lineRule="auto"/>
        <w:jc w:val="center"/>
        <w:outlineLvl w:val="0"/>
        <w:rPr>
          <w:rFonts w:ascii="Times New Roman" w:hAnsi="Times New Roman"/>
          <w:b/>
          <w:sz w:val="24"/>
          <w:szCs w:val="24"/>
          <w:lang w:val="sr-Cyrl-CS"/>
        </w:rPr>
      </w:pPr>
      <w:r w:rsidRPr="00F63CDD">
        <w:rPr>
          <w:rFonts w:ascii="Times New Roman" w:hAnsi="Times New Roman"/>
          <w:b/>
          <w:sz w:val="24"/>
          <w:szCs w:val="24"/>
          <w:lang w:val="sr-Cyrl-CS"/>
        </w:rPr>
        <w:t>БУЏЕТА ГРАДА НИША У 202</w:t>
      </w:r>
      <w:r w:rsidR="008C6330">
        <w:rPr>
          <w:rFonts w:ascii="Times New Roman" w:hAnsi="Times New Roman"/>
          <w:b/>
          <w:sz w:val="24"/>
          <w:szCs w:val="24"/>
          <w:lang w:val="sr-Cyrl-RS"/>
        </w:rPr>
        <w:t>4</w:t>
      </w:r>
      <w:r w:rsidRPr="00F63CDD">
        <w:rPr>
          <w:rFonts w:ascii="Times New Roman" w:hAnsi="Times New Roman"/>
          <w:b/>
          <w:sz w:val="24"/>
          <w:szCs w:val="24"/>
          <w:lang w:val="sr-Cyrl-CS"/>
        </w:rPr>
        <w:t>. ГОДИНИ</w:t>
      </w:r>
    </w:p>
    <w:p w:rsidR="001D6794" w:rsidRPr="00F63CDD" w:rsidRDefault="001D6794" w:rsidP="001D6794">
      <w:pPr>
        <w:spacing w:after="0" w:line="240" w:lineRule="auto"/>
        <w:jc w:val="center"/>
        <w:outlineLvl w:val="0"/>
        <w:rPr>
          <w:rFonts w:ascii="Times New Roman" w:hAnsi="Times New Roman"/>
          <w:b/>
          <w:sz w:val="24"/>
          <w:szCs w:val="24"/>
          <w:lang w:val="sr-Cyrl-CS"/>
        </w:rPr>
      </w:pPr>
    </w:p>
    <w:p w:rsidR="001D6794" w:rsidRPr="00F63CDD" w:rsidRDefault="001D6794" w:rsidP="001D6794">
      <w:pPr>
        <w:spacing w:after="0" w:line="240" w:lineRule="auto"/>
        <w:jc w:val="center"/>
        <w:rPr>
          <w:rFonts w:ascii="Times New Roman" w:hAnsi="Times New Roman"/>
          <w:sz w:val="24"/>
          <w:szCs w:val="24"/>
          <w:lang w:val="sr-Cyrl-CS"/>
        </w:rPr>
      </w:pPr>
    </w:p>
    <w:p w:rsidR="001D6794" w:rsidRPr="00F63CDD"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F63CDD">
        <w:rPr>
          <w:rFonts w:ascii="Times New Roman" w:hAnsi="Times New Roman"/>
          <w:sz w:val="24"/>
          <w:szCs w:val="24"/>
        </w:rPr>
        <w:t xml:space="preserve">      1. </w:t>
      </w:r>
      <w:r w:rsidRPr="00F63CDD">
        <w:rPr>
          <w:rFonts w:ascii="Times New Roman" w:hAnsi="Times New Roman"/>
          <w:sz w:val="24"/>
          <w:szCs w:val="24"/>
          <w:lang w:val="sr-Cyrl-RS"/>
        </w:rPr>
        <w:t xml:space="preserve">Центар за пружање услуга социјалне заштите </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Мара</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 xml:space="preserve"> Ниш</w:t>
      </w:r>
    </w:p>
    <w:p w:rsidR="001D6794" w:rsidRPr="00F63CDD" w:rsidRDefault="001D6794" w:rsidP="001D6794">
      <w:pPr>
        <w:spacing w:after="0" w:line="240" w:lineRule="auto"/>
        <w:jc w:val="both"/>
        <w:rPr>
          <w:rFonts w:ascii="Times New Roman" w:hAnsi="Times New Roman"/>
          <w:sz w:val="24"/>
          <w:szCs w:val="24"/>
          <w:lang w:val="sr-Cyrl-CS"/>
        </w:rPr>
      </w:pPr>
      <w:r w:rsidRPr="00F63CDD">
        <w:rPr>
          <w:rFonts w:ascii="Times New Roman" w:hAnsi="Times New Roman"/>
          <w:sz w:val="24"/>
          <w:szCs w:val="24"/>
        </w:rPr>
        <w:t xml:space="preserve">      2. </w:t>
      </w:r>
      <w:r w:rsidRPr="00F63CDD">
        <w:rPr>
          <w:rFonts w:ascii="Times New Roman" w:hAnsi="Times New Roman"/>
          <w:sz w:val="24"/>
          <w:szCs w:val="24"/>
          <w:lang w:val="sr-Cyrl-RS"/>
        </w:rPr>
        <w:t>Јавна п</w:t>
      </w:r>
      <w:r w:rsidRPr="00F63CDD">
        <w:rPr>
          <w:rFonts w:ascii="Times New Roman" w:hAnsi="Times New Roman"/>
          <w:sz w:val="24"/>
          <w:szCs w:val="24"/>
          <w:lang w:val="sr-Cyrl-CS"/>
        </w:rPr>
        <w:t>редшколска установа „Пчелица“ Ниш</w:t>
      </w:r>
    </w:p>
    <w:p w:rsidR="001D6794" w:rsidRPr="004252D5" w:rsidRDefault="001D6794" w:rsidP="001D6794">
      <w:pPr>
        <w:spacing w:after="0" w:line="240" w:lineRule="auto"/>
        <w:jc w:val="both"/>
        <w:rPr>
          <w:rFonts w:ascii="Times New Roman" w:hAnsi="Times New Roman"/>
          <w:sz w:val="24"/>
          <w:szCs w:val="24"/>
        </w:rPr>
      </w:pPr>
      <w:r w:rsidRPr="004252D5">
        <w:rPr>
          <w:rFonts w:ascii="Times New Roman" w:hAnsi="Times New Roman"/>
          <w:sz w:val="24"/>
          <w:szCs w:val="24"/>
        </w:rPr>
        <w:t xml:space="preserve">      3</w:t>
      </w:r>
      <w:r w:rsidRPr="004252D5">
        <w:rPr>
          <w:rFonts w:ascii="Times New Roman" w:hAnsi="Times New Roman"/>
          <w:sz w:val="24"/>
          <w:szCs w:val="24"/>
          <w:lang w:val="sr-Cyrl-CS"/>
        </w:rPr>
        <w:t>. Установа „Дечији културни центар“ Ниш</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4</w:t>
      </w:r>
      <w:r w:rsidRPr="00F63CDD">
        <w:rPr>
          <w:rFonts w:ascii="Times New Roman" w:hAnsi="Times New Roman"/>
          <w:sz w:val="24"/>
          <w:szCs w:val="24"/>
          <w:lang w:val="sr-Cyrl-CS"/>
        </w:rPr>
        <w:t>. Установа „Народни музеј“</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5. </w:t>
      </w:r>
      <w:r w:rsidRPr="00F63CDD">
        <w:rPr>
          <w:rFonts w:ascii="Times New Roman" w:hAnsi="Times New Roman"/>
          <w:sz w:val="24"/>
          <w:szCs w:val="24"/>
          <w:lang w:val="sr-Cyrl-CS"/>
        </w:rPr>
        <w:t>Установа „Народна библиотека“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6. </w:t>
      </w:r>
      <w:r w:rsidRPr="00F63CDD">
        <w:rPr>
          <w:rFonts w:ascii="Times New Roman" w:hAnsi="Times New Roman"/>
          <w:sz w:val="24"/>
          <w:szCs w:val="24"/>
          <w:lang w:val="sr-Cyrl-CS"/>
        </w:rPr>
        <w:t>Установа „Народно позориште“</w:t>
      </w:r>
    </w:p>
    <w:p w:rsidR="001D6794" w:rsidRPr="00F63CDD" w:rsidRDefault="001D6794" w:rsidP="001D6794">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      7. </w:t>
      </w:r>
      <w:r w:rsidRPr="00F63CDD">
        <w:rPr>
          <w:rFonts w:ascii="Times New Roman" w:hAnsi="Times New Roman"/>
          <w:sz w:val="24"/>
          <w:szCs w:val="24"/>
          <w:lang w:val="sr-Cyrl-CS"/>
        </w:rPr>
        <w:t>Установа „Позориште лутака“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8. </w:t>
      </w:r>
      <w:r w:rsidRPr="00F63CDD">
        <w:rPr>
          <w:rFonts w:ascii="Times New Roman" w:hAnsi="Times New Roman"/>
          <w:sz w:val="24"/>
          <w:szCs w:val="24"/>
          <w:lang w:val="sr-Cyrl-CS"/>
        </w:rPr>
        <w:t>Установа „Нишки симфонијски оркестар“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9. </w:t>
      </w:r>
      <w:r w:rsidRPr="00F63CDD">
        <w:rPr>
          <w:rFonts w:ascii="Times New Roman" w:hAnsi="Times New Roman"/>
          <w:sz w:val="24"/>
          <w:szCs w:val="24"/>
          <w:lang w:val="sr-Cyrl-CS"/>
        </w:rPr>
        <w:t>Установа „Галерија савремене ликовне уметности“</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10. </w:t>
      </w:r>
      <w:r w:rsidRPr="00F63CDD">
        <w:rPr>
          <w:rFonts w:ascii="Times New Roman" w:hAnsi="Times New Roman"/>
          <w:sz w:val="24"/>
          <w:szCs w:val="24"/>
          <w:lang w:val="sr-Cyrl-CS"/>
        </w:rPr>
        <w:t>Установа „Нишки културни центар“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11. </w:t>
      </w:r>
      <w:r w:rsidRPr="00F63CDD">
        <w:rPr>
          <w:rFonts w:ascii="Times New Roman" w:hAnsi="Times New Roman"/>
          <w:sz w:val="24"/>
          <w:szCs w:val="24"/>
          <w:lang w:val="sr-Cyrl-CS"/>
        </w:rPr>
        <w:t>Установа „Историјски архив“</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12. </w:t>
      </w:r>
      <w:r w:rsidRPr="00F63CDD">
        <w:rPr>
          <w:rFonts w:ascii="Times New Roman" w:hAnsi="Times New Roman"/>
          <w:sz w:val="24"/>
          <w:szCs w:val="24"/>
          <w:lang w:val="sr-Cyrl-CS"/>
        </w:rPr>
        <w:t>Установа „Завод за заштиту споменика културе“ Ниш</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13. </w:t>
      </w:r>
      <w:r w:rsidRPr="00F63CDD">
        <w:rPr>
          <w:rFonts w:ascii="Times New Roman" w:hAnsi="Times New Roman"/>
          <w:sz w:val="24"/>
          <w:szCs w:val="24"/>
          <w:lang w:val="sr-Cyrl-CS"/>
        </w:rPr>
        <w:t>Установа за физичку културу СЦ „Чаир“</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14. </w:t>
      </w:r>
      <w:r w:rsidR="003964CC" w:rsidRPr="00F63CDD">
        <w:rPr>
          <w:rFonts w:ascii="Times New Roman" w:hAnsi="Times New Roman"/>
          <w:sz w:val="24"/>
          <w:szCs w:val="24"/>
          <w:lang w:val="sr-Cyrl-RS"/>
        </w:rPr>
        <w:t>Центар за стручно усавршавање</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15.</w:t>
      </w:r>
      <w:r w:rsidRPr="00F63CDD">
        <w:rPr>
          <w:rFonts w:ascii="Times New Roman" w:hAnsi="Times New Roman"/>
          <w:sz w:val="24"/>
          <w:szCs w:val="24"/>
          <w:lang w:val="sr-Cyrl-CS"/>
        </w:rPr>
        <w:t xml:space="preserve"> Туристичка организација Ниш</w:t>
      </w:r>
      <w:r w:rsidRPr="00F63CDD">
        <w:rPr>
          <w:rFonts w:ascii="Times New Roman" w:hAnsi="Times New Roman"/>
          <w:sz w:val="24"/>
          <w:szCs w:val="24"/>
        </w:rPr>
        <w:t xml:space="preserve">    </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w:t>
      </w:r>
      <w:r w:rsidRPr="00F63CDD">
        <w:rPr>
          <w:rFonts w:ascii="Times New Roman" w:hAnsi="Times New Roman"/>
          <w:sz w:val="24"/>
          <w:szCs w:val="24"/>
          <w:lang w:val="sr-Cyrl-CS"/>
        </w:rPr>
        <w:t>1</w:t>
      </w:r>
      <w:r w:rsidRPr="00F63CDD">
        <w:rPr>
          <w:rFonts w:ascii="Times New Roman" w:hAnsi="Times New Roman"/>
          <w:sz w:val="24"/>
          <w:szCs w:val="24"/>
        </w:rPr>
        <w:t>6.</w:t>
      </w:r>
      <w:r w:rsidRPr="00F63CDD">
        <w:rPr>
          <w:rFonts w:ascii="Times New Roman" w:hAnsi="Times New Roman"/>
          <w:sz w:val="24"/>
          <w:szCs w:val="24"/>
          <w:lang w:val="sr-Cyrl-CS"/>
        </w:rPr>
        <w:t xml:space="preserve"> Установа „Сигурна кућа</w:t>
      </w:r>
      <w:r w:rsidRPr="00F63CDD">
        <w:rPr>
          <w:rFonts w:ascii="Times New Roman" w:hAnsi="Times New Roman"/>
          <w:sz w:val="24"/>
          <w:szCs w:val="24"/>
          <w:lang w:val="sr-Latn-CS"/>
        </w:rPr>
        <w:t xml:space="preserve"> </w:t>
      </w:r>
      <w:r w:rsidRPr="00F63CDD">
        <w:rPr>
          <w:rFonts w:ascii="Times New Roman" w:hAnsi="Times New Roman"/>
          <w:sz w:val="24"/>
          <w:szCs w:val="24"/>
          <w:lang w:val="sr-Cyrl-CS"/>
        </w:rPr>
        <w:t>за жене и децу жртве породичног насиља“</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17. Установа дечије одмаралиште „Дивљана“</w:t>
      </w: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lastRenderedPageBreak/>
        <w:t>О б р а з л о ж е њ е</w:t>
      </w: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5E17D2" w:rsidRPr="00E27C0E" w:rsidRDefault="005E17D2" w:rsidP="005E17D2">
      <w:pPr>
        <w:spacing w:after="0" w:line="240" w:lineRule="auto"/>
        <w:ind w:firstLine="720"/>
        <w:jc w:val="center"/>
        <w:rPr>
          <w:rFonts w:ascii="Times New Roman" w:hAnsi="Times New Roman" w:cs="Times New Roman"/>
          <w:sz w:val="24"/>
          <w:szCs w:val="24"/>
          <w:lang w:val="sr-Cyrl-RS"/>
        </w:rPr>
      </w:pPr>
    </w:p>
    <w:p w:rsidR="00FE2F2F" w:rsidRPr="00E27C0E" w:rsidRDefault="00FE2F2F" w:rsidP="00FE2F2F">
      <w:pPr>
        <w:spacing w:after="120" w:line="240" w:lineRule="auto"/>
        <w:jc w:val="both"/>
        <w:rPr>
          <w:rFonts w:ascii="Times New Roman" w:hAnsi="Times New Roman" w:cs="Times New Roman"/>
          <w:sz w:val="24"/>
          <w:szCs w:val="24"/>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Правни основ </w:t>
      </w:r>
      <w:r w:rsidR="00D31A7B" w:rsidRPr="00E27C0E">
        <w:rPr>
          <w:rFonts w:ascii="Times New Roman" w:hAnsi="Times New Roman" w:cs="Times New Roman"/>
          <w:sz w:val="24"/>
          <w:szCs w:val="24"/>
          <w:lang w:val="sr-Cyrl-RS"/>
        </w:rPr>
        <w:t xml:space="preserve">за доношење </w:t>
      </w:r>
      <w:r w:rsidRPr="00E27C0E">
        <w:rPr>
          <w:rFonts w:ascii="Times New Roman" w:hAnsi="Times New Roman" w:cs="Times New Roman"/>
          <w:sz w:val="24"/>
          <w:szCs w:val="24"/>
        </w:rPr>
        <w:t xml:space="preserve">Одлуке о </w:t>
      </w:r>
      <w:r w:rsidRPr="00E27C0E">
        <w:rPr>
          <w:rFonts w:ascii="Times New Roman" w:hAnsi="Times New Roman" w:cs="Times New Roman"/>
          <w:sz w:val="24"/>
          <w:szCs w:val="24"/>
          <w:lang w:val="sr-Cyrl-RS"/>
        </w:rPr>
        <w:t>изменама Одлуке о</w:t>
      </w:r>
      <w:r w:rsidRPr="00E27C0E">
        <w:rPr>
          <w:rFonts w:ascii="Times New Roman" w:hAnsi="Times New Roman" w:cs="Times New Roman"/>
          <w:sz w:val="24"/>
          <w:szCs w:val="24"/>
        </w:rPr>
        <w:t xml:space="preserve"> буџету Града Ниша за 20</w:t>
      </w:r>
      <w:r w:rsidRPr="00E27C0E">
        <w:rPr>
          <w:rFonts w:ascii="Times New Roman" w:hAnsi="Times New Roman" w:cs="Times New Roman"/>
          <w:sz w:val="24"/>
          <w:szCs w:val="24"/>
          <w:lang w:val="sr-Cyrl-RS"/>
        </w:rPr>
        <w:t>2</w:t>
      </w:r>
      <w:r w:rsidR="001B4605">
        <w:rPr>
          <w:rFonts w:ascii="Times New Roman" w:hAnsi="Times New Roman" w:cs="Times New Roman"/>
          <w:sz w:val="24"/>
          <w:szCs w:val="24"/>
          <w:lang w:val="sr-Cyrl-RS"/>
        </w:rPr>
        <w:t>4</w:t>
      </w:r>
      <w:r w:rsidRPr="00E27C0E">
        <w:rPr>
          <w:rFonts w:ascii="Times New Roman" w:hAnsi="Times New Roman" w:cs="Times New Roman"/>
          <w:sz w:val="24"/>
          <w:szCs w:val="24"/>
        </w:rPr>
        <w:t>. годину налази се у одредбама члана 47. Закона о буџетском систему („Службени гласник РС“, број 54/09, 73/10, 101/10, 101/11, 93/12, 62/13, 63/13, 108/13, 142/14, 68/15 – др. закон, 103/15, 99/16</w:t>
      </w:r>
      <w:r w:rsidRPr="00E27C0E">
        <w:rPr>
          <w:rFonts w:ascii="Times New Roman" w:hAnsi="Times New Roman" w:cs="Times New Roman"/>
          <w:sz w:val="24"/>
          <w:szCs w:val="24"/>
          <w:lang w:val="sr-Cyrl-RS"/>
        </w:rPr>
        <w:t>,</w:t>
      </w:r>
      <w:r w:rsidRPr="00E27C0E">
        <w:rPr>
          <w:rFonts w:ascii="Times New Roman" w:hAnsi="Times New Roman" w:cs="Times New Roman"/>
          <w:sz w:val="24"/>
          <w:szCs w:val="24"/>
        </w:rPr>
        <w:t xml:space="preserve"> 113/17</w:t>
      </w:r>
      <w:r w:rsidRPr="00E27C0E">
        <w:rPr>
          <w:rFonts w:ascii="Times New Roman" w:hAnsi="Times New Roman" w:cs="Times New Roman"/>
          <w:sz w:val="24"/>
          <w:szCs w:val="24"/>
          <w:lang w:val="sr-Cyrl-RS"/>
        </w:rPr>
        <w:t>, 95/18, 3</w:t>
      </w:r>
      <w:r w:rsidRPr="00E27C0E">
        <w:rPr>
          <w:rFonts w:ascii="Times New Roman" w:hAnsi="Times New Roman" w:cs="Times New Roman"/>
          <w:sz w:val="24"/>
          <w:szCs w:val="24"/>
          <w:lang w:val="sr-Latn-RS"/>
        </w:rPr>
        <w:t>1</w:t>
      </w:r>
      <w:r w:rsidRPr="00E27C0E">
        <w:rPr>
          <w:rFonts w:ascii="Times New Roman" w:hAnsi="Times New Roman" w:cs="Times New Roman"/>
          <w:sz w:val="24"/>
          <w:szCs w:val="24"/>
          <w:lang w:val="sr-Cyrl-RS"/>
        </w:rPr>
        <w:t>/</w:t>
      </w:r>
      <w:r w:rsidR="001B4605">
        <w:rPr>
          <w:rFonts w:ascii="Times New Roman" w:hAnsi="Times New Roman" w:cs="Times New Roman"/>
          <w:sz w:val="24"/>
          <w:szCs w:val="24"/>
          <w:lang w:val="sr-Cyrl-RS"/>
        </w:rPr>
        <w:t xml:space="preserve">19, 72/19, 149/2020, 118/2021, </w:t>
      </w:r>
      <w:r w:rsidRPr="00E27C0E">
        <w:rPr>
          <w:rFonts w:ascii="Times New Roman" w:hAnsi="Times New Roman" w:cs="Times New Roman"/>
          <w:sz w:val="24"/>
          <w:szCs w:val="24"/>
          <w:lang w:val="sr-Cyrl-RS"/>
        </w:rPr>
        <w:t>138/2022</w:t>
      </w:r>
      <w:r w:rsidR="001B4605">
        <w:rPr>
          <w:rFonts w:ascii="Times New Roman" w:hAnsi="Times New Roman" w:cs="Times New Roman"/>
          <w:sz w:val="24"/>
          <w:szCs w:val="24"/>
          <w:lang w:val="sr-Cyrl-RS"/>
        </w:rPr>
        <w:t xml:space="preserve"> и 92/2023</w:t>
      </w:r>
      <w:r w:rsidRPr="00E27C0E">
        <w:rPr>
          <w:rFonts w:ascii="Times New Roman" w:hAnsi="Times New Roman" w:cs="Times New Roman"/>
          <w:sz w:val="24"/>
          <w:szCs w:val="24"/>
        </w:rPr>
        <w:t xml:space="preserve">). </w:t>
      </w:r>
    </w:p>
    <w:p w:rsidR="00FE2F2F" w:rsidRPr="00E27C0E" w:rsidRDefault="00FE2F2F" w:rsidP="00FE2F2F">
      <w:pPr>
        <w:spacing w:after="240" w:line="240" w:lineRule="auto"/>
        <w:jc w:val="both"/>
        <w:rPr>
          <w:rFonts w:ascii="Times New Roman" w:hAnsi="Times New Roman" w:cs="Times New Roman"/>
          <w:sz w:val="24"/>
          <w:szCs w:val="24"/>
          <w:lang w:val="sr-Cyrl-RS"/>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Предложеном изменом </w:t>
      </w:r>
      <w:r w:rsidR="00D31A7B"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буџет</w:t>
      </w:r>
      <w:r w:rsidR="00D31A7B" w:rsidRPr="00E27C0E">
        <w:rPr>
          <w:rFonts w:ascii="Times New Roman" w:hAnsi="Times New Roman" w:cs="Times New Roman"/>
          <w:sz w:val="24"/>
          <w:szCs w:val="24"/>
          <w:lang w:val="sr-Cyrl-RS"/>
        </w:rPr>
        <w:t>а</w:t>
      </w:r>
      <w:r w:rsidRPr="00E27C0E">
        <w:rPr>
          <w:rFonts w:ascii="Times New Roman" w:hAnsi="Times New Roman" w:cs="Times New Roman"/>
          <w:sz w:val="24"/>
          <w:szCs w:val="24"/>
        </w:rPr>
        <w:t xml:space="preserve"> Града Ниша за 20</w:t>
      </w:r>
      <w:r w:rsidR="001B4605">
        <w:rPr>
          <w:rFonts w:ascii="Times New Roman" w:hAnsi="Times New Roman" w:cs="Times New Roman"/>
          <w:sz w:val="24"/>
          <w:szCs w:val="24"/>
          <w:lang w:val="sr-Cyrl-RS"/>
        </w:rPr>
        <w:t>24</w:t>
      </w:r>
      <w:r w:rsidRPr="00E27C0E">
        <w:rPr>
          <w:rFonts w:ascii="Times New Roman" w:hAnsi="Times New Roman" w:cs="Times New Roman"/>
          <w:sz w:val="24"/>
          <w:szCs w:val="24"/>
        </w:rPr>
        <w:t xml:space="preserve">. годину мења се обим буџета </w:t>
      </w:r>
      <w:r w:rsidRPr="00E27C0E">
        <w:rPr>
          <w:rFonts w:ascii="Times New Roman" w:hAnsi="Times New Roman" w:cs="Times New Roman"/>
          <w:sz w:val="24"/>
          <w:szCs w:val="24"/>
          <w:lang w:val="sr-Cyrl-RS"/>
        </w:rPr>
        <w:t xml:space="preserve">и </w:t>
      </w:r>
      <w:r w:rsidRPr="00E27C0E">
        <w:rPr>
          <w:rFonts w:ascii="Times New Roman" w:hAnsi="Times New Roman" w:cs="Times New Roman"/>
          <w:sz w:val="24"/>
          <w:szCs w:val="24"/>
        </w:rPr>
        <w:t>износ</w:t>
      </w:r>
      <w:r w:rsidRPr="00E27C0E">
        <w:rPr>
          <w:rFonts w:ascii="Times New Roman" w:hAnsi="Times New Roman" w:cs="Times New Roman"/>
          <w:sz w:val="24"/>
          <w:szCs w:val="24"/>
          <w:lang w:val="sr-Cyrl-RS"/>
        </w:rPr>
        <w:t>и</w:t>
      </w:r>
      <w:r w:rsidRPr="00E27C0E">
        <w:rPr>
          <w:rFonts w:ascii="Times New Roman" w:hAnsi="Times New Roman" w:cs="Times New Roman"/>
          <w:sz w:val="24"/>
          <w:szCs w:val="24"/>
        </w:rPr>
        <w:t xml:space="preserve"> 1</w:t>
      </w:r>
      <w:r w:rsidR="001B4605">
        <w:rPr>
          <w:rFonts w:ascii="Times New Roman" w:hAnsi="Times New Roman" w:cs="Times New Roman"/>
          <w:sz w:val="24"/>
          <w:szCs w:val="24"/>
          <w:lang w:val="sr-Cyrl-RS"/>
        </w:rPr>
        <w:t>8.9</w:t>
      </w:r>
      <w:r w:rsidR="00AD233B">
        <w:rPr>
          <w:rFonts w:ascii="Times New Roman" w:hAnsi="Times New Roman" w:cs="Times New Roman"/>
          <w:sz w:val="24"/>
          <w:szCs w:val="24"/>
        </w:rPr>
        <w:t>17</w:t>
      </w:r>
      <w:r w:rsidR="001B4605">
        <w:rPr>
          <w:rFonts w:ascii="Times New Roman" w:hAnsi="Times New Roman" w:cs="Times New Roman"/>
          <w:sz w:val="24"/>
          <w:szCs w:val="24"/>
          <w:lang w:val="sr-Cyrl-RS"/>
        </w:rPr>
        <w:t>.</w:t>
      </w:r>
      <w:r w:rsidR="00AD233B">
        <w:rPr>
          <w:rFonts w:ascii="Times New Roman" w:hAnsi="Times New Roman" w:cs="Times New Roman"/>
          <w:sz w:val="24"/>
          <w:szCs w:val="24"/>
        </w:rPr>
        <w:t>2</w:t>
      </w:r>
      <w:r w:rsidR="001B4605">
        <w:rPr>
          <w:rFonts w:ascii="Times New Roman" w:hAnsi="Times New Roman" w:cs="Times New Roman"/>
          <w:sz w:val="24"/>
          <w:szCs w:val="24"/>
          <w:lang w:val="sr-Cyrl-RS"/>
        </w:rPr>
        <w:t>83.470</w:t>
      </w: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динара</w:t>
      </w:r>
      <w:r w:rsidRPr="00E27C0E">
        <w:rPr>
          <w:rFonts w:ascii="Times New Roman" w:hAnsi="Times New Roman" w:cs="Times New Roman"/>
          <w:sz w:val="24"/>
          <w:szCs w:val="24"/>
          <w:lang w:val="sr-Cyrl-RS"/>
        </w:rPr>
        <w:t xml:space="preserve">. Повећање у односу на текући буџет је </w:t>
      </w:r>
      <w:r w:rsidR="001B4605">
        <w:rPr>
          <w:rFonts w:ascii="Times New Roman" w:hAnsi="Times New Roman" w:cs="Times New Roman"/>
          <w:sz w:val="24"/>
          <w:szCs w:val="24"/>
          <w:lang w:val="sr-Cyrl-RS"/>
        </w:rPr>
        <w:t>2.52</w:t>
      </w:r>
      <w:r w:rsidR="00AD233B">
        <w:rPr>
          <w:rFonts w:ascii="Times New Roman" w:hAnsi="Times New Roman" w:cs="Times New Roman"/>
          <w:sz w:val="24"/>
          <w:szCs w:val="24"/>
        </w:rPr>
        <w:t>3</w:t>
      </w:r>
      <w:r w:rsidR="001B4605">
        <w:rPr>
          <w:rFonts w:ascii="Times New Roman" w:hAnsi="Times New Roman" w:cs="Times New Roman"/>
          <w:sz w:val="24"/>
          <w:szCs w:val="24"/>
          <w:lang w:val="sr-Cyrl-RS"/>
        </w:rPr>
        <w:t>.</w:t>
      </w:r>
      <w:r w:rsidR="00AD233B">
        <w:rPr>
          <w:rFonts w:ascii="Times New Roman" w:hAnsi="Times New Roman" w:cs="Times New Roman"/>
          <w:sz w:val="24"/>
          <w:szCs w:val="24"/>
        </w:rPr>
        <w:t>4</w:t>
      </w:r>
      <w:r w:rsidR="001B4605">
        <w:rPr>
          <w:rFonts w:ascii="Times New Roman" w:hAnsi="Times New Roman" w:cs="Times New Roman"/>
          <w:sz w:val="24"/>
          <w:szCs w:val="24"/>
          <w:lang w:val="sr-Cyrl-RS"/>
        </w:rPr>
        <w:t>14.470</w:t>
      </w:r>
      <w:r w:rsidRPr="00E27C0E">
        <w:rPr>
          <w:rFonts w:ascii="Times New Roman" w:hAnsi="Times New Roman" w:cs="Times New Roman"/>
          <w:sz w:val="24"/>
          <w:szCs w:val="24"/>
          <w:lang w:val="sr-Cyrl-RS"/>
        </w:rPr>
        <w:t xml:space="preserve"> динара, односно </w:t>
      </w:r>
      <w:r w:rsidR="001B4605">
        <w:rPr>
          <w:rFonts w:ascii="Times New Roman" w:hAnsi="Times New Roman" w:cs="Times New Roman"/>
          <w:sz w:val="24"/>
          <w:szCs w:val="24"/>
          <w:lang w:val="sr-Cyrl-RS"/>
        </w:rPr>
        <w:t>15,</w:t>
      </w:r>
      <w:r w:rsidR="00AD233B">
        <w:rPr>
          <w:rFonts w:ascii="Times New Roman" w:hAnsi="Times New Roman" w:cs="Times New Roman"/>
          <w:sz w:val="24"/>
          <w:szCs w:val="24"/>
        </w:rPr>
        <w:t>39</w:t>
      </w:r>
      <w:r w:rsidRPr="00E27C0E">
        <w:rPr>
          <w:rFonts w:ascii="Times New Roman" w:hAnsi="Times New Roman" w:cs="Times New Roman"/>
          <w:sz w:val="24"/>
          <w:szCs w:val="24"/>
          <w:lang w:val="sr-Cyrl-RS"/>
        </w:rPr>
        <w:t>% .</w:t>
      </w:r>
    </w:p>
    <w:p w:rsidR="005F424C" w:rsidRPr="00E27C0E" w:rsidRDefault="005F424C" w:rsidP="005F424C">
      <w:pPr>
        <w:spacing w:after="0" w:line="240" w:lineRule="auto"/>
        <w:jc w:val="both"/>
        <w:rPr>
          <w:rFonts w:ascii="Times New Roman" w:hAnsi="Times New Roman"/>
          <w:sz w:val="24"/>
          <w:szCs w:val="24"/>
          <w:lang w:val="sr-Cyrl-RS"/>
        </w:rPr>
      </w:pP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II </w:t>
      </w:r>
      <w:r w:rsidRPr="00E27C0E">
        <w:rPr>
          <w:rFonts w:ascii="Times New Roman" w:hAnsi="Times New Roman"/>
          <w:sz w:val="24"/>
          <w:szCs w:val="24"/>
          <w:lang w:val="sr-Cyrl-RS"/>
        </w:rPr>
        <w:t>ПРОМЕНЕ КОЈЕ СЕ ПРЕДЛАЖУ</w:t>
      </w:r>
    </w:p>
    <w:p w:rsidR="005F424C" w:rsidRPr="00E27C0E" w:rsidRDefault="005F424C" w:rsidP="005F424C">
      <w:pPr>
        <w:spacing w:after="0" w:line="240" w:lineRule="auto"/>
        <w:jc w:val="center"/>
        <w:rPr>
          <w:rFonts w:ascii="Times New Roman" w:hAnsi="Times New Roman"/>
          <w:sz w:val="24"/>
          <w:szCs w:val="24"/>
          <w:lang w:val="sr-Cyrl-RS"/>
        </w:rPr>
      </w:pPr>
    </w:p>
    <w:p w:rsidR="005F424C" w:rsidRPr="00E27C0E" w:rsidRDefault="005F424C" w:rsidP="00FE2F2F">
      <w:pPr>
        <w:spacing w:after="12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Извршена је промена плана прихода узи</w:t>
      </w:r>
      <w:r w:rsidR="00153C44">
        <w:rPr>
          <w:rFonts w:ascii="Times New Roman" w:hAnsi="Times New Roman"/>
          <w:sz w:val="24"/>
          <w:szCs w:val="24"/>
          <w:lang w:val="sr-Cyrl-RS"/>
        </w:rPr>
        <w:t>мајући у обзир остварење у прва</w:t>
      </w:r>
      <w:r w:rsidRPr="00E27C0E">
        <w:rPr>
          <w:rFonts w:ascii="Times New Roman" w:hAnsi="Times New Roman"/>
          <w:sz w:val="24"/>
          <w:szCs w:val="24"/>
          <w:lang w:val="sr-Cyrl-RS"/>
        </w:rPr>
        <w:t xml:space="preserve"> </w:t>
      </w:r>
      <w:r w:rsidR="00153C44">
        <w:rPr>
          <w:rFonts w:ascii="Times New Roman" w:hAnsi="Times New Roman"/>
          <w:sz w:val="24"/>
          <w:szCs w:val="24"/>
          <w:lang w:val="sr-Cyrl-RS"/>
        </w:rPr>
        <w:t>три</w:t>
      </w:r>
      <w:r w:rsidRPr="00E27C0E">
        <w:rPr>
          <w:rFonts w:ascii="Times New Roman" w:hAnsi="Times New Roman"/>
          <w:sz w:val="24"/>
          <w:szCs w:val="24"/>
          <w:lang w:val="sr-Cyrl-RS"/>
        </w:rPr>
        <w:t xml:space="preserve"> месец</w:t>
      </w:r>
      <w:r w:rsidR="00153C44">
        <w:rPr>
          <w:rFonts w:ascii="Times New Roman" w:hAnsi="Times New Roman"/>
          <w:sz w:val="24"/>
          <w:szCs w:val="24"/>
          <w:lang w:val="sr-Cyrl-RS"/>
        </w:rPr>
        <w:t>а</w:t>
      </w:r>
      <w:r w:rsidRPr="00E27C0E">
        <w:rPr>
          <w:rFonts w:ascii="Times New Roman" w:hAnsi="Times New Roman"/>
          <w:sz w:val="24"/>
          <w:szCs w:val="24"/>
          <w:lang w:val="sr-Cyrl-RS"/>
        </w:rPr>
        <w:t xml:space="preserve"> 202</w:t>
      </w:r>
      <w:r w:rsidR="00153C44">
        <w:rPr>
          <w:rFonts w:ascii="Times New Roman" w:hAnsi="Times New Roman"/>
          <w:sz w:val="24"/>
          <w:szCs w:val="24"/>
          <w:lang w:val="sr-Cyrl-RS"/>
        </w:rPr>
        <w:t>4</w:t>
      </w:r>
      <w:r w:rsidRPr="00E27C0E">
        <w:rPr>
          <w:rFonts w:ascii="Times New Roman" w:hAnsi="Times New Roman"/>
          <w:sz w:val="24"/>
          <w:szCs w:val="24"/>
          <w:lang w:val="sr-Cyrl-RS"/>
        </w:rPr>
        <w:t>. године и процена остварења до краја године, као и промена плана расхода и издатака.</w:t>
      </w:r>
    </w:p>
    <w:p w:rsidR="005F424C" w:rsidRPr="00E27C0E" w:rsidRDefault="00D0615D" w:rsidP="004512DA">
      <w:pPr>
        <w:spacing w:after="24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Чланом 10</w:t>
      </w:r>
      <w:r w:rsidR="005F424C" w:rsidRPr="00E27C0E">
        <w:rPr>
          <w:rFonts w:ascii="Times New Roman" w:hAnsi="Times New Roman"/>
          <w:sz w:val="24"/>
          <w:szCs w:val="24"/>
          <w:lang w:val="sr-Cyrl-RS"/>
        </w:rPr>
        <w:t>.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E27C0E" w:rsidRDefault="005F424C" w:rsidP="005F424C">
      <w:pPr>
        <w:spacing w:after="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w:t>
      </w:r>
    </w:p>
    <w:p w:rsidR="005F424C" w:rsidRPr="00E27C0E" w:rsidRDefault="00A613F6"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III</w:t>
      </w:r>
      <w:r w:rsidR="005F424C" w:rsidRPr="00E27C0E">
        <w:rPr>
          <w:rFonts w:ascii="Times New Roman" w:hAnsi="Times New Roman"/>
          <w:sz w:val="24"/>
          <w:szCs w:val="24"/>
          <w:lang w:val="sr-Cyrl-RS"/>
        </w:rPr>
        <w:t xml:space="preserve"> ПРИХОДИ И ПРИМАЊА</w:t>
      </w:r>
    </w:p>
    <w:p w:rsidR="004512DA" w:rsidRPr="00E27C0E" w:rsidRDefault="004512DA" w:rsidP="005913A9">
      <w:pPr>
        <w:spacing w:after="0" w:line="240" w:lineRule="auto"/>
        <w:rPr>
          <w:rFonts w:ascii="Times New Roman" w:hAnsi="Times New Roman" w:cs="Times New Roman"/>
          <w:sz w:val="24"/>
          <w:szCs w:val="24"/>
          <w:lang w:val="sr-Cyrl-RS"/>
        </w:rPr>
      </w:pPr>
    </w:p>
    <w:p w:rsidR="004512DA" w:rsidRPr="00E27C0E" w:rsidRDefault="004512DA" w:rsidP="008132B7">
      <w:pPr>
        <w:spacing w:after="12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711000- Порез на доходак, добит и капиталне добитке које плаћају физичка лица</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CS"/>
        </w:rPr>
        <w:t xml:space="preserve">          Планирани пр</w:t>
      </w:r>
      <w:r w:rsidR="00E942C9">
        <w:rPr>
          <w:rFonts w:ascii="Times New Roman" w:eastAsiaTheme="minorHAnsi" w:hAnsi="Times New Roman" w:cs="Times New Roman"/>
          <w:sz w:val="24"/>
          <w:szCs w:val="24"/>
          <w:lang w:val="sr-Cyrl-CS"/>
        </w:rPr>
        <w:t>иходи од пореза на зараде у 2024</w:t>
      </w:r>
      <w:r w:rsidRPr="00E27C0E">
        <w:rPr>
          <w:rFonts w:ascii="Times New Roman" w:eastAsiaTheme="minorHAnsi" w:hAnsi="Times New Roman" w:cs="Times New Roman"/>
          <w:sz w:val="24"/>
          <w:szCs w:val="24"/>
          <w:lang w:val="sr-Cyrl-CS"/>
        </w:rPr>
        <w:t xml:space="preserve">. години износе </w:t>
      </w:r>
      <w:r w:rsidR="00E942C9">
        <w:rPr>
          <w:rFonts w:ascii="Times New Roman" w:eastAsiaTheme="minorHAnsi" w:hAnsi="Times New Roman" w:cs="Times New Roman"/>
          <w:sz w:val="24"/>
          <w:szCs w:val="24"/>
          <w:lang w:val="sr-Cyrl-CS"/>
        </w:rPr>
        <w:t>8.200.000.000</w:t>
      </w:r>
      <w:r w:rsidRPr="00E27C0E">
        <w:rPr>
          <w:rFonts w:ascii="Times New Roman" w:eastAsiaTheme="minorHAnsi" w:hAnsi="Times New Roman" w:cs="Times New Roman"/>
          <w:sz w:val="24"/>
          <w:szCs w:val="24"/>
          <w:lang w:val="sr-Cyrl-CS"/>
        </w:rPr>
        <w:t xml:space="preserve"> динара</w:t>
      </w:r>
      <w:r w:rsidRPr="00E27C0E">
        <w:rPr>
          <w:rFonts w:ascii="Times New Roman" w:eastAsiaTheme="minorHAnsi" w:hAnsi="Times New Roman" w:cs="Times New Roman"/>
          <w:sz w:val="24"/>
          <w:szCs w:val="24"/>
          <w:lang w:val="sr-Cyrl-RS"/>
        </w:rPr>
        <w:t xml:space="preserve">, односно </w:t>
      </w:r>
      <w:r w:rsidR="00E942C9">
        <w:rPr>
          <w:rFonts w:ascii="Times New Roman" w:eastAsiaTheme="minorHAnsi" w:hAnsi="Times New Roman" w:cs="Times New Roman"/>
          <w:sz w:val="24"/>
          <w:szCs w:val="24"/>
          <w:lang w:val="sr-Cyrl-RS"/>
        </w:rPr>
        <w:t>550.000.000</w:t>
      </w:r>
      <w:r w:rsidRPr="00E27C0E">
        <w:rPr>
          <w:rFonts w:ascii="Times New Roman" w:eastAsiaTheme="minorHAnsi" w:hAnsi="Times New Roman" w:cs="Times New Roman"/>
          <w:sz w:val="24"/>
          <w:szCs w:val="24"/>
          <w:lang w:val="sr-Cyrl-RS"/>
        </w:rPr>
        <w:t xml:space="preserve"> динара више у односу на </w:t>
      </w:r>
      <w:r w:rsidR="005309B9"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w:t>
      </w:r>
      <w:r w:rsidRPr="00E27C0E">
        <w:rPr>
          <w:rFonts w:ascii="Times New Roman" w:eastAsiaTheme="minorHAnsi" w:hAnsi="Times New Roman" w:cs="Times New Roman"/>
          <w:sz w:val="24"/>
          <w:szCs w:val="24"/>
          <w:lang w:val="sr-Latn-RS"/>
        </w:rPr>
        <w:t>.</w:t>
      </w:r>
      <w:r w:rsidRPr="00E27C0E">
        <w:rPr>
          <w:rFonts w:ascii="Times New Roman" w:eastAsiaTheme="minorHAnsi" w:hAnsi="Times New Roman" w:cs="Times New Roman"/>
          <w:sz w:val="24"/>
          <w:szCs w:val="24"/>
          <w:lang w:val="sr-Cyrl-RS"/>
        </w:rPr>
        <w:t xml:space="preserve"> Очекује се већи приход од пореза на зараде</w:t>
      </w:r>
      <w:r w:rsidR="00BA4E11" w:rsidRPr="00E27C0E">
        <w:rPr>
          <w:rFonts w:ascii="Times New Roman" w:eastAsiaTheme="minorHAnsi" w:hAnsi="Times New Roman" w:cs="Times New Roman"/>
          <w:sz w:val="24"/>
          <w:szCs w:val="24"/>
          <w:lang w:val="sr-Cyrl-RS"/>
        </w:rPr>
        <w:t xml:space="preserve"> због повећања запослености у складу са Програмом и мерама активне политике запошљавања и запошљавање у малим и средњим предузећима</w:t>
      </w:r>
      <w:r w:rsidRPr="00E27C0E">
        <w:rPr>
          <w:rFonts w:ascii="Times New Roman" w:eastAsiaTheme="minorHAnsi" w:hAnsi="Times New Roman" w:cs="Times New Roman"/>
          <w:sz w:val="24"/>
          <w:szCs w:val="24"/>
          <w:lang w:val="sr-Cyrl-RS"/>
        </w:rPr>
        <w:t xml:space="preserve">. </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Порез на приходе од самосталних делатности износи </w:t>
      </w:r>
      <w:r w:rsidR="00C2531A">
        <w:rPr>
          <w:rFonts w:ascii="Times New Roman" w:eastAsiaTheme="minorHAnsi" w:hAnsi="Times New Roman" w:cs="Times New Roman"/>
          <w:sz w:val="24"/>
          <w:szCs w:val="24"/>
          <w:lang w:val="sr-Cyrl-RS"/>
        </w:rPr>
        <w:t>1.380</w:t>
      </w:r>
      <w:r w:rsidRPr="00E27C0E">
        <w:rPr>
          <w:rFonts w:ascii="Times New Roman" w:eastAsiaTheme="minorHAnsi" w:hAnsi="Times New Roman" w:cs="Times New Roman"/>
          <w:sz w:val="24"/>
          <w:szCs w:val="24"/>
          <w:lang w:val="sr-Cyrl-RS"/>
        </w:rPr>
        <w:t xml:space="preserve">.000.000 динара, односно </w:t>
      </w:r>
      <w:r w:rsidR="00C2531A">
        <w:rPr>
          <w:rFonts w:ascii="Times New Roman" w:eastAsiaTheme="minorHAnsi" w:hAnsi="Times New Roman" w:cs="Times New Roman"/>
          <w:sz w:val="24"/>
          <w:szCs w:val="24"/>
          <w:lang w:val="sr-Cyrl-RS"/>
        </w:rPr>
        <w:t>280</w:t>
      </w:r>
      <w:r w:rsidRPr="00E27C0E">
        <w:rPr>
          <w:rFonts w:ascii="Times New Roman" w:eastAsiaTheme="minorHAnsi" w:hAnsi="Times New Roman" w:cs="Times New Roman"/>
          <w:sz w:val="24"/>
          <w:szCs w:val="24"/>
          <w:lang w:val="sr-Cyrl-RS"/>
        </w:rPr>
        <w:t xml:space="preserve">.000.000 више у односу на </w:t>
      </w:r>
      <w:r w:rsidR="008D5191"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  </w:t>
      </w:r>
    </w:p>
    <w:p w:rsidR="004512DA" w:rsidRPr="00E27C0E" w:rsidRDefault="004512DA" w:rsidP="008132B7">
      <w:pPr>
        <w:spacing w:after="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713000 – Порез</w:t>
      </w:r>
      <w:r w:rsidR="005309B9" w:rsidRPr="00E27C0E">
        <w:rPr>
          <w:rFonts w:ascii="Times New Roman" w:eastAsiaTheme="minorHAnsi" w:hAnsi="Times New Roman" w:cs="Times New Roman"/>
          <w:sz w:val="24"/>
          <w:szCs w:val="24"/>
          <w:lang w:val="sr-Cyrl-RS"/>
        </w:rPr>
        <w:t>и</w:t>
      </w:r>
      <w:r w:rsidRPr="00E27C0E">
        <w:rPr>
          <w:rFonts w:ascii="Times New Roman" w:eastAsiaTheme="minorHAnsi" w:hAnsi="Times New Roman" w:cs="Times New Roman"/>
          <w:sz w:val="24"/>
          <w:szCs w:val="24"/>
          <w:lang w:val="sr-Cyrl-RS"/>
        </w:rPr>
        <w:t xml:space="preserve"> на имовину</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У оквиру пореза на имовину, повећан је приход од </w:t>
      </w:r>
      <w:r w:rsidR="00C77275">
        <w:rPr>
          <w:rFonts w:ascii="Times New Roman" w:eastAsiaTheme="minorHAnsi" w:hAnsi="Times New Roman" w:cs="Times New Roman"/>
          <w:sz w:val="24"/>
          <w:szCs w:val="24"/>
          <w:lang w:val="sr-Cyrl-RS"/>
        </w:rPr>
        <w:t xml:space="preserve">Пореза на имовину за 142.000.000 динара, тако да је планирани износ 2.192.000.000 динара.  </w:t>
      </w:r>
      <w:r w:rsidRPr="00E27C0E">
        <w:rPr>
          <w:rFonts w:ascii="Times New Roman" w:eastAsiaTheme="minorHAnsi" w:hAnsi="Times New Roman" w:cs="Times New Roman"/>
          <w:sz w:val="24"/>
          <w:szCs w:val="24"/>
          <w:lang w:val="sr-Cyrl-RS"/>
        </w:rPr>
        <w:t>Пореза на</w:t>
      </w:r>
      <w:r w:rsidR="005309B9" w:rsidRPr="00E27C0E">
        <w:rPr>
          <w:rFonts w:ascii="Times New Roman" w:eastAsiaTheme="minorHAnsi" w:hAnsi="Times New Roman" w:cs="Times New Roman"/>
          <w:sz w:val="24"/>
          <w:szCs w:val="24"/>
          <w:lang w:val="sr-Cyrl-RS"/>
        </w:rPr>
        <w:t xml:space="preserve"> капиталне трансакције</w:t>
      </w:r>
      <w:r w:rsidR="00C77275">
        <w:rPr>
          <w:rFonts w:ascii="Times New Roman" w:eastAsiaTheme="minorHAnsi" w:hAnsi="Times New Roman" w:cs="Times New Roman"/>
          <w:sz w:val="24"/>
          <w:szCs w:val="24"/>
          <w:lang w:val="sr-Cyrl-RS"/>
        </w:rPr>
        <w:t xml:space="preserve"> повећан</w:t>
      </w:r>
      <w:r w:rsidR="008132B7">
        <w:rPr>
          <w:rFonts w:ascii="Times New Roman" w:eastAsiaTheme="minorHAnsi" w:hAnsi="Times New Roman" w:cs="Times New Roman"/>
          <w:sz w:val="24"/>
          <w:szCs w:val="24"/>
        </w:rPr>
        <w:t>a</w:t>
      </w:r>
      <w:r w:rsidR="00C77275">
        <w:rPr>
          <w:rFonts w:ascii="Times New Roman" w:eastAsiaTheme="minorHAnsi" w:hAnsi="Times New Roman" w:cs="Times New Roman"/>
          <w:sz w:val="24"/>
          <w:szCs w:val="24"/>
          <w:lang w:val="sr-Cyrl-RS"/>
        </w:rPr>
        <w:t xml:space="preserve"> је </w:t>
      </w:r>
      <w:r w:rsidR="00A36CFC" w:rsidRPr="00E27C0E">
        <w:rPr>
          <w:rFonts w:ascii="Times New Roman" w:eastAsiaTheme="minorHAnsi" w:hAnsi="Times New Roman" w:cs="Times New Roman"/>
          <w:sz w:val="24"/>
          <w:szCs w:val="24"/>
          <w:lang w:val="sr-Cyrl-RS"/>
        </w:rPr>
        <w:t xml:space="preserve"> за </w:t>
      </w:r>
      <w:r w:rsidR="00C77275">
        <w:rPr>
          <w:rFonts w:ascii="Times New Roman" w:eastAsiaTheme="minorHAnsi" w:hAnsi="Times New Roman" w:cs="Times New Roman"/>
          <w:sz w:val="24"/>
          <w:szCs w:val="24"/>
          <w:lang w:val="sr-Cyrl-RS"/>
        </w:rPr>
        <w:t>5</w:t>
      </w:r>
      <w:r w:rsidR="00A36CFC" w:rsidRPr="00E27C0E">
        <w:rPr>
          <w:rFonts w:ascii="Times New Roman" w:eastAsiaTheme="minorHAnsi" w:hAnsi="Times New Roman" w:cs="Times New Roman"/>
          <w:sz w:val="24"/>
          <w:szCs w:val="24"/>
          <w:lang w:val="sr-Cyrl-RS"/>
        </w:rPr>
        <w:t>0.000.000 динара</w:t>
      </w:r>
      <w:r w:rsidR="00973F8B" w:rsidRPr="00E27C0E">
        <w:rPr>
          <w:rFonts w:ascii="Times New Roman" w:eastAsiaTheme="minorHAnsi" w:hAnsi="Times New Roman" w:cs="Times New Roman"/>
          <w:sz w:val="24"/>
          <w:szCs w:val="24"/>
          <w:lang w:val="sr-Cyrl-RS"/>
        </w:rPr>
        <w:t xml:space="preserve">, </w:t>
      </w:r>
      <w:r w:rsidR="00A36CFC" w:rsidRPr="00E27C0E">
        <w:rPr>
          <w:rFonts w:ascii="Times New Roman" w:eastAsiaTheme="minorHAnsi" w:hAnsi="Times New Roman" w:cs="Times New Roman"/>
          <w:sz w:val="24"/>
          <w:szCs w:val="24"/>
          <w:lang w:val="sr-Cyrl-RS"/>
        </w:rPr>
        <w:t>тако да је планирани износ</w:t>
      </w:r>
      <w:r w:rsidRPr="00E27C0E">
        <w:rPr>
          <w:rFonts w:ascii="Times New Roman" w:eastAsiaTheme="minorHAnsi" w:hAnsi="Times New Roman" w:cs="Times New Roman"/>
          <w:sz w:val="24"/>
          <w:szCs w:val="24"/>
          <w:lang w:val="sr-Cyrl-RS"/>
        </w:rPr>
        <w:t xml:space="preserve"> </w:t>
      </w:r>
      <w:r w:rsidR="00C77275">
        <w:rPr>
          <w:rFonts w:ascii="Times New Roman" w:eastAsiaTheme="minorHAnsi" w:hAnsi="Times New Roman" w:cs="Times New Roman"/>
          <w:sz w:val="24"/>
          <w:szCs w:val="24"/>
          <w:lang w:val="sr-Cyrl-RS"/>
        </w:rPr>
        <w:t>520</w:t>
      </w:r>
      <w:r w:rsidRPr="00E27C0E">
        <w:rPr>
          <w:rFonts w:ascii="Times New Roman" w:eastAsiaTheme="minorHAnsi" w:hAnsi="Times New Roman" w:cs="Times New Roman"/>
          <w:sz w:val="24"/>
          <w:szCs w:val="24"/>
          <w:lang w:val="sr-Cyrl-RS"/>
        </w:rPr>
        <w:t>.000.000 динара.</w:t>
      </w:r>
      <w:r w:rsidR="00A36CFC" w:rsidRPr="00E27C0E">
        <w:rPr>
          <w:rFonts w:ascii="Times New Roman" w:eastAsiaTheme="minorHAnsi" w:hAnsi="Times New Roman" w:cs="Times New Roman"/>
          <w:sz w:val="24"/>
          <w:szCs w:val="24"/>
          <w:lang w:val="sr-Cyrl-RS"/>
        </w:rPr>
        <w:t xml:space="preserve"> Очекује се да до краја буџетске године буде повећана наплата пореза</w:t>
      </w:r>
      <w:r w:rsidR="00953D22">
        <w:rPr>
          <w:rFonts w:ascii="Times New Roman" w:eastAsiaTheme="minorHAnsi" w:hAnsi="Times New Roman" w:cs="Times New Roman"/>
          <w:sz w:val="24"/>
          <w:szCs w:val="24"/>
          <w:lang w:val="sr-Cyrl-RS"/>
        </w:rPr>
        <w:t xml:space="preserve"> по основу утврђеног износа, као и појачана контрола наплате пореза. Очекује се пораст прихода и по основу новоизграђених стамбених објеката који тренутно нису опорезиви, али се њихова изградња завршава </w:t>
      </w:r>
      <w:r w:rsidR="007A667E">
        <w:rPr>
          <w:rFonts w:ascii="Times New Roman" w:eastAsiaTheme="minorHAnsi" w:hAnsi="Times New Roman" w:cs="Times New Roman"/>
          <w:sz w:val="24"/>
          <w:szCs w:val="24"/>
          <w:lang w:val="sr-Cyrl-RS"/>
        </w:rPr>
        <w:t xml:space="preserve">у </w:t>
      </w:r>
      <w:r w:rsidR="00953D22">
        <w:rPr>
          <w:rFonts w:ascii="Times New Roman" w:eastAsiaTheme="minorHAnsi" w:hAnsi="Times New Roman" w:cs="Times New Roman"/>
          <w:sz w:val="24"/>
          <w:szCs w:val="24"/>
          <w:lang w:val="sr-Cyrl-RS"/>
        </w:rPr>
        <w:t>2., 3. и 4. кварталу  2024. године, чиме постају објекти за опорезивање, а самим тим и њихови власници порески обвезници.</w:t>
      </w:r>
    </w:p>
    <w:p w:rsidR="005309B9" w:rsidRPr="00E27C0E" w:rsidRDefault="005309B9" w:rsidP="004512DA">
      <w:pPr>
        <w:spacing w:after="120" w:line="240" w:lineRule="auto"/>
        <w:jc w:val="both"/>
        <w:rPr>
          <w:rFonts w:ascii="Times New Roman" w:eastAsiaTheme="minorHAnsi" w:hAnsi="Times New Roman" w:cs="Times New Roman"/>
          <w:sz w:val="24"/>
          <w:szCs w:val="24"/>
        </w:rPr>
      </w:pPr>
    </w:p>
    <w:p w:rsidR="004512DA" w:rsidRPr="00E27C0E" w:rsidRDefault="004512DA" w:rsidP="007A667E">
      <w:pPr>
        <w:spacing w:after="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714000-Порез на добра и услуге</w:t>
      </w:r>
    </w:p>
    <w:p w:rsidR="00CF0013" w:rsidRPr="00E27C0E" w:rsidRDefault="004512DA"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боравишну таксу у износу од </w:t>
      </w:r>
      <w:r w:rsidR="005E7124">
        <w:rPr>
          <w:rFonts w:ascii="Times New Roman" w:eastAsiaTheme="minorHAnsi" w:hAnsi="Times New Roman" w:cs="Times New Roman"/>
          <w:sz w:val="24"/>
          <w:szCs w:val="24"/>
          <w:lang w:val="sr-Cyrl-RS"/>
        </w:rPr>
        <w:t>10</w:t>
      </w:r>
      <w:r w:rsidR="00CF0013" w:rsidRPr="00E27C0E">
        <w:rPr>
          <w:rFonts w:ascii="Times New Roman" w:eastAsiaTheme="minorHAnsi" w:hAnsi="Times New Roman" w:cs="Times New Roman"/>
          <w:sz w:val="24"/>
          <w:szCs w:val="24"/>
          <w:lang w:val="sr-Cyrl-RS"/>
        </w:rPr>
        <w:t>.000.000</w:t>
      </w:r>
      <w:r w:rsidRPr="00E27C0E">
        <w:rPr>
          <w:rFonts w:ascii="Times New Roman" w:eastAsiaTheme="minorHAnsi" w:hAnsi="Times New Roman" w:cs="Times New Roman"/>
          <w:sz w:val="24"/>
          <w:szCs w:val="24"/>
          <w:lang w:val="sr-Cyrl-RS"/>
        </w:rPr>
        <w:t xml:space="preserve"> динара, имајући у виду повећани број туриста као и  предстојеће градске манифестације.</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комуналну таксу за држање моторних, друмских и прикључних возила у износу од </w:t>
      </w:r>
      <w:r w:rsidR="005E7124">
        <w:rPr>
          <w:rFonts w:ascii="Times New Roman" w:eastAsiaTheme="minorHAnsi" w:hAnsi="Times New Roman" w:cs="Times New Roman"/>
          <w:sz w:val="24"/>
          <w:szCs w:val="24"/>
          <w:lang w:val="sr-Cyrl-RS"/>
        </w:rPr>
        <w:t>5</w:t>
      </w:r>
      <w:r w:rsidRPr="00E27C0E">
        <w:rPr>
          <w:rFonts w:ascii="Times New Roman" w:eastAsiaTheme="minorHAnsi" w:hAnsi="Times New Roman" w:cs="Times New Roman"/>
          <w:sz w:val="24"/>
          <w:szCs w:val="24"/>
          <w:lang w:val="sr-Cyrl-RS"/>
        </w:rPr>
        <w:t>0</w:t>
      </w:r>
      <w:r w:rsidR="005E7124">
        <w:rPr>
          <w:rFonts w:ascii="Times New Roman" w:eastAsiaTheme="minorHAnsi" w:hAnsi="Times New Roman" w:cs="Times New Roman"/>
          <w:sz w:val="24"/>
          <w:szCs w:val="24"/>
          <w:lang w:val="sr-Cyrl-RS"/>
        </w:rPr>
        <w:t>.000.000  динара и сада износи 23</w:t>
      </w:r>
      <w:r w:rsidRPr="00E27C0E">
        <w:rPr>
          <w:rFonts w:ascii="Times New Roman" w:eastAsiaTheme="minorHAnsi" w:hAnsi="Times New Roman" w:cs="Times New Roman"/>
          <w:sz w:val="24"/>
          <w:szCs w:val="24"/>
          <w:lang w:val="sr-Cyrl-RS"/>
        </w:rPr>
        <w:t>0.000.000 динара.</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накнаду за заштиту и унапређење животне средине у износу од </w:t>
      </w:r>
      <w:r w:rsidR="005E7124">
        <w:rPr>
          <w:rFonts w:ascii="Times New Roman" w:eastAsiaTheme="minorHAnsi" w:hAnsi="Times New Roman" w:cs="Times New Roman"/>
          <w:sz w:val="24"/>
          <w:szCs w:val="24"/>
          <w:lang w:val="sr-Cyrl-RS"/>
        </w:rPr>
        <w:t>30</w:t>
      </w:r>
      <w:r w:rsidRPr="00E27C0E">
        <w:rPr>
          <w:rFonts w:ascii="Times New Roman" w:eastAsiaTheme="minorHAnsi" w:hAnsi="Times New Roman" w:cs="Times New Roman"/>
          <w:sz w:val="24"/>
          <w:szCs w:val="24"/>
          <w:lang w:val="sr-Cyrl-RS"/>
        </w:rPr>
        <w:t>.000.00</w:t>
      </w:r>
      <w:r w:rsidR="005E7124">
        <w:rPr>
          <w:rFonts w:ascii="Times New Roman" w:eastAsiaTheme="minorHAnsi" w:hAnsi="Times New Roman" w:cs="Times New Roman"/>
          <w:sz w:val="24"/>
          <w:szCs w:val="24"/>
          <w:lang w:val="sr-Cyrl-RS"/>
        </w:rPr>
        <w:t>0 динара, тако да сада износи 1</w:t>
      </w:r>
      <w:r w:rsidRPr="00E27C0E">
        <w:rPr>
          <w:rFonts w:ascii="Times New Roman" w:eastAsiaTheme="minorHAnsi" w:hAnsi="Times New Roman" w:cs="Times New Roman"/>
          <w:sz w:val="24"/>
          <w:szCs w:val="24"/>
          <w:lang w:val="sr-Cyrl-RS"/>
        </w:rPr>
        <w:t>4</w:t>
      </w:r>
      <w:r w:rsidR="005E7124">
        <w:rPr>
          <w:rFonts w:ascii="Times New Roman" w:eastAsiaTheme="minorHAnsi" w:hAnsi="Times New Roman" w:cs="Times New Roman"/>
          <w:sz w:val="24"/>
          <w:szCs w:val="24"/>
          <w:lang w:val="sr-Cyrl-RS"/>
        </w:rPr>
        <w:t>0</w:t>
      </w:r>
      <w:r w:rsidRPr="00E27C0E">
        <w:rPr>
          <w:rFonts w:ascii="Times New Roman" w:eastAsiaTheme="minorHAnsi" w:hAnsi="Times New Roman" w:cs="Times New Roman"/>
          <w:sz w:val="24"/>
          <w:szCs w:val="24"/>
          <w:lang w:val="sr-Cyrl-RS"/>
        </w:rPr>
        <w:t>.000.000 динара</w:t>
      </w:r>
    </w:p>
    <w:p w:rsidR="004512DA" w:rsidRPr="00E27C0E" w:rsidRDefault="00CF0013" w:rsidP="007A667E">
      <w:pPr>
        <w:spacing w:after="12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b/>
          <w:sz w:val="24"/>
          <w:szCs w:val="24"/>
          <w:lang w:val="sr-Cyrl-RS"/>
        </w:rPr>
        <w:lastRenderedPageBreak/>
        <w:t xml:space="preserve"> </w:t>
      </w:r>
      <w:r w:rsidR="004512DA" w:rsidRPr="00E27C0E">
        <w:rPr>
          <w:rFonts w:ascii="Times New Roman" w:eastAsiaTheme="minorHAnsi" w:hAnsi="Times New Roman" w:cs="Times New Roman"/>
          <w:sz w:val="24"/>
          <w:szCs w:val="24"/>
          <w:lang w:val="sr-Cyrl-RS"/>
        </w:rPr>
        <w:t>Економска класификација 7</w:t>
      </w:r>
      <w:r w:rsidRPr="00E27C0E">
        <w:rPr>
          <w:rFonts w:ascii="Times New Roman" w:eastAsiaTheme="minorHAnsi" w:hAnsi="Times New Roman" w:cs="Times New Roman"/>
          <w:sz w:val="24"/>
          <w:szCs w:val="24"/>
          <w:lang w:val="sr-Cyrl-RS"/>
        </w:rPr>
        <w:t>16110</w:t>
      </w:r>
      <w:r w:rsidR="004512DA" w:rsidRPr="00E27C0E">
        <w:rPr>
          <w:rFonts w:ascii="Times New Roman" w:eastAsiaTheme="minorHAnsi" w:hAnsi="Times New Roman" w:cs="Times New Roman"/>
          <w:sz w:val="24"/>
          <w:szCs w:val="24"/>
          <w:lang w:val="sr-Cyrl-RS"/>
        </w:rPr>
        <w:t xml:space="preserve"> – </w:t>
      </w:r>
      <w:r w:rsidRPr="00E27C0E">
        <w:rPr>
          <w:rFonts w:ascii="Times New Roman" w:eastAsiaTheme="minorHAnsi" w:hAnsi="Times New Roman" w:cs="Times New Roman"/>
          <w:sz w:val="24"/>
          <w:szCs w:val="24"/>
          <w:lang w:val="sr-Cyrl-RS"/>
        </w:rPr>
        <w:t xml:space="preserve">Комунална такса на фирму повећана је у износу од </w:t>
      </w:r>
      <w:r w:rsidR="00235937">
        <w:rPr>
          <w:rFonts w:ascii="Times New Roman" w:eastAsiaTheme="minorHAnsi" w:hAnsi="Times New Roman" w:cs="Times New Roman"/>
          <w:sz w:val="24"/>
          <w:szCs w:val="24"/>
          <w:lang w:val="sr-Cyrl-RS"/>
        </w:rPr>
        <w:t>70</w:t>
      </w:r>
      <w:r w:rsidRPr="00E27C0E">
        <w:rPr>
          <w:rFonts w:ascii="Times New Roman" w:eastAsiaTheme="minorHAnsi" w:hAnsi="Times New Roman" w:cs="Times New Roman"/>
          <w:sz w:val="24"/>
          <w:szCs w:val="24"/>
          <w:lang w:val="sr-Cyrl-RS"/>
        </w:rPr>
        <w:t>.000.000 динара, тако да сада и</w:t>
      </w:r>
      <w:r w:rsidR="00235937">
        <w:rPr>
          <w:rFonts w:ascii="Times New Roman" w:eastAsiaTheme="minorHAnsi" w:hAnsi="Times New Roman" w:cs="Times New Roman"/>
          <w:sz w:val="24"/>
          <w:szCs w:val="24"/>
          <w:lang w:val="sr-Cyrl-RS"/>
        </w:rPr>
        <w:t xml:space="preserve">зноси </w:t>
      </w:r>
      <w:r w:rsidRPr="00E27C0E">
        <w:rPr>
          <w:rFonts w:ascii="Times New Roman" w:eastAsiaTheme="minorHAnsi" w:hAnsi="Times New Roman" w:cs="Times New Roman"/>
          <w:sz w:val="24"/>
          <w:szCs w:val="24"/>
          <w:lang w:val="sr-Cyrl-RS"/>
        </w:rPr>
        <w:t>2</w:t>
      </w:r>
      <w:r w:rsidR="00235937">
        <w:rPr>
          <w:rFonts w:ascii="Times New Roman" w:eastAsiaTheme="minorHAnsi" w:hAnsi="Times New Roman" w:cs="Times New Roman"/>
          <w:sz w:val="24"/>
          <w:szCs w:val="24"/>
          <w:lang w:val="sr-Cyrl-RS"/>
        </w:rPr>
        <w:t>70</w:t>
      </w:r>
      <w:r w:rsidRPr="00E27C0E">
        <w:rPr>
          <w:rFonts w:ascii="Times New Roman" w:eastAsiaTheme="minorHAnsi" w:hAnsi="Times New Roman" w:cs="Times New Roman"/>
          <w:sz w:val="24"/>
          <w:szCs w:val="24"/>
          <w:lang w:val="sr-Cyrl-RS"/>
        </w:rPr>
        <w:t>.000.000 динара.</w:t>
      </w:r>
    </w:p>
    <w:p w:rsidR="00A519A2" w:rsidRDefault="00000EC8"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Економска класификација 811</w:t>
      </w:r>
      <w:r w:rsidR="00A519A2">
        <w:rPr>
          <w:rFonts w:ascii="Times New Roman" w:eastAsia="Times New Roman" w:hAnsi="Times New Roman" w:cs="Times New Roman"/>
          <w:sz w:val="24"/>
          <w:szCs w:val="24"/>
          <w:lang w:val="sr-Cyrl-RS"/>
        </w:rPr>
        <w:t>000</w:t>
      </w:r>
      <w:r w:rsidRPr="00E27C0E">
        <w:rPr>
          <w:rFonts w:ascii="Times New Roman" w:eastAsia="Times New Roman" w:hAnsi="Times New Roman" w:cs="Times New Roman"/>
          <w:sz w:val="24"/>
          <w:szCs w:val="24"/>
          <w:lang w:val="sr-Cyrl-RS"/>
        </w:rPr>
        <w:t xml:space="preserve"> - </w:t>
      </w:r>
      <w:r w:rsidR="0065477E" w:rsidRPr="00E27C0E">
        <w:rPr>
          <w:rFonts w:ascii="Times New Roman" w:eastAsia="Times New Roman" w:hAnsi="Times New Roman" w:cs="Times New Roman"/>
          <w:sz w:val="24"/>
          <w:szCs w:val="24"/>
          <w:lang w:val="sr-Cyrl-RS"/>
        </w:rPr>
        <w:t>Примања од продаје</w:t>
      </w:r>
      <w:r w:rsidR="00A519A2">
        <w:rPr>
          <w:rFonts w:ascii="Times New Roman" w:eastAsia="Times New Roman" w:hAnsi="Times New Roman" w:cs="Times New Roman"/>
          <w:sz w:val="24"/>
          <w:szCs w:val="24"/>
          <w:lang w:val="sr-Cyrl-RS"/>
        </w:rPr>
        <w:t xml:space="preserve"> непокретности</w:t>
      </w:r>
      <w:r w:rsidRPr="00E27C0E">
        <w:rPr>
          <w:rFonts w:ascii="Times New Roman" w:eastAsia="Times New Roman" w:hAnsi="Times New Roman" w:cs="Times New Roman"/>
          <w:sz w:val="24"/>
          <w:szCs w:val="24"/>
          <w:lang w:val="sr-Cyrl-RS"/>
        </w:rPr>
        <w:t xml:space="preserve"> </w:t>
      </w:r>
    </w:p>
    <w:p w:rsidR="0065477E" w:rsidRDefault="00437A6D" w:rsidP="004016D7">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w:t>
      </w:r>
      <w:r w:rsidR="00A519A2">
        <w:rPr>
          <w:rFonts w:ascii="Times New Roman" w:eastAsia="Times New Roman" w:hAnsi="Times New Roman" w:cs="Times New Roman"/>
          <w:sz w:val="24"/>
          <w:szCs w:val="24"/>
          <w:lang w:val="sr-Cyrl-RS"/>
        </w:rPr>
        <w:t xml:space="preserve"> примања од продаје непокретности </w:t>
      </w:r>
      <w:r>
        <w:rPr>
          <w:rFonts w:ascii="Times New Roman" w:eastAsia="Times New Roman" w:hAnsi="Times New Roman" w:cs="Times New Roman"/>
          <w:sz w:val="24"/>
          <w:szCs w:val="24"/>
          <w:lang w:val="sr-Cyrl-RS"/>
        </w:rPr>
        <w:t xml:space="preserve"> планирани износ </w:t>
      </w:r>
      <w:r w:rsidR="00A519A2">
        <w:rPr>
          <w:rFonts w:ascii="Times New Roman" w:eastAsia="Times New Roman" w:hAnsi="Times New Roman" w:cs="Times New Roman"/>
          <w:sz w:val="24"/>
          <w:szCs w:val="24"/>
          <w:lang w:val="sr-Cyrl-RS"/>
        </w:rPr>
        <w:t>се повећава за 50.000.000 динара и износи</w:t>
      </w:r>
      <w:r w:rsidR="00000EC8" w:rsidRPr="00E27C0E">
        <w:rPr>
          <w:rFonts w:ascii="Times New Roman" w:eastAsia="Times New Roman" w:hAnsi="Times New Roman" w:cs="Times New Roman"/>
          <w:sz w:val="24"/>
          <w:szCs w:val="24"/>
          <w:lang w:val="sr-Cyrl-RS"/>
        </w:rPr>
        <w:t xml:space="preserve">  </w:t>
      </w:r>
      <w:r w:rsidR="00A519A2">
        <w:rPr>
          <w:rFonts w:ascii="Times New Roman" w:eastAsia="Times New Roman" w:hAnsi="Times New Roman" w:cs="Times New Roman"/>
          <w:sz w:val="24"/>
          <w:szCs w:val="24"/>
          <w:lang w:val="sr-Cyrl-RS"/>
        </w:rPr>
        <w:t>72</w:t>
      </w:r>
      <w:r w:rsidR="00000EC8" w:rsidRPr="00E27C0E">
        <w:rPr>
          <w:rFonts w:ascii="Times New Roman" w:eastAsia="Times New Roman" w:hAnsi="Times New Roman" w:cs="Times New Roman"/>
          <w:sz w:val="24"/>
          <w:szCs w:val="24"/>
          <w:lang w:val="sr-Cyrl-RS"/>
        </w:rPr>
        <w:t>.000.000 динара.</w:t>
      </w: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Економска класификација 84</w:t>
      </w:r>
      <w:r w:rsidRPr="00E27C0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000</w:t>
      </w:r>
      <w:r w:rsidRPr="00E27C0E">
        <w:rPr>
          <w:rFonts w:ascii="Times New Roman" w:eastAsia="Times New Roman" w:hAnsi="Times New Roman" w:cs="Times New Roman"/>
          <w:sz w:val="24"/>
          <w:szCs w:val="24"/>
          <w:lang w:val="sr-Cyrl-RS"/>
        </w:rPr>
        <w:t xml:space="preserve"> - Примања од продаје</w:t>
      </w:r>
      <w:r>
        <w:rPr>
          <w:rFonts w:ascii="Times New Roman" w:eastAsia="Times New Roman" w:hAnsi="Times New Roman" w:cs="Times New Roman"/>
          <w:sz w:val="24"/>
          <w:szCs w:val="24"/>
          <w:lang w:val="sr-Cyrl-RS"/>
        </w:rPr>
        <w:t xml:space="preserve"> земљишта</w:t>
      </w: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 примања од продаје земљишта у корист нивоа градова планирани износ се повећава за 1.000.000.000 динара  и износи 2.150.000.000 динара.</w:t>
      </w:r>
    </w:p>
    <w:p w:rsidR="00437A6D" w:rsidRPr="00E27C0E" w:rsidRDefault="00437A6D" w:rsidP="004016D7">
      <w:pPr>
        <w:tabs>
          <w:tab w:val="left" w:pos="7230"/>
        </w:tabs>
        <w:spacing w:after="0" w:line="240" w:lineRule="auto"/>
        <w:jc w:val="both"/>
        <w:rPr>
          <w:rFonts w:ascii="Times New Roman" w:eastAsia="Times New Roman" w:hAnsi="Times New Roman" w:cs="Times New Roman"/>
          <w:sz w:val="24"/>
          <w:szCs w:val="24"/>
          <w:lang w:val="sr-Cyrl-RS"/>
        </w:rPr>
      </w:pPr>
    </w:p>
    <w:p w:rsidR="00B20F7E" w:rsidRDefault="005E17D2" w:rsidP="00E17C00">
      <w:pPr>
        <w:tabs>
          <w:tab w:val="left" w:pos="7230"/>
        </w:tabs>
        <w:spacing w:after="0" w:line="240" w:lineRule="auto"/>
        <w:jc w:val="both"/>
        <w:rPr>
          <w:rFonts w:ascii="Times New Roman" w:eastAsia="Times New Roman" w:hAnsi="Times New Roman" w:cs="Times New Roman"/>
          <w:sz w:val="24"/>
          <w:szCs w:val="24"/>
          <w:lang w:val="sr-Latn-RS"/>
        </w:rPr>
      </w:pPr>
      <w:r w:rsidRPr="00E27C0E">
        <w:rPr>
          <w:rFonts w:ascii="Times New Roman" w:eastAsia="Times New Roman" w:hAnsi="Times New Roman" w:cs="Times New Roman"/>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325464">
        <w:rPr>
          <w:rFonts w:ascii="Times New Roman" w:eastAsia="Times New Roman" w:hAnsi="Times New Roman" w:cs="Times New Roman"/>
          <w:sz w:val="24"/>
          <w:szCs w:val="24"/>
          <w:lang w:val="sr-Cyrl-RS" w:eastAsia="ar-SA"/>
        </w:rPr>
        <w:t>4</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9406" w:type="dxa"/>
        <w:tblInd w:w="108" w:type="dxa"/>
        <w:tblLook w:val="04A0" w:firstRow="1" w:lastRow="0" w:firstColumn="1" w:lastColumn="0" w:noHBand="0" w:noVBand="1"/>
      </w:tblPr>
      <w:tblGrid>
        <w:gridCol w:w="970"/>
        <w:gridCol w:w="4488"/>
        <w:gridCol w:w="2600"/>
        <w:gridCol w:w="1348"/>
      </w:tblGrid>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E17C0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Tекући расходи</w:t>
            </w:r>
          </w:p>
        </w:tc>
        <w:tc>
          <w:tcPr>
            <w:tcW w:w="2600" w:type="dxa"/>
            <w:tcBorders>
              <w:top w:val="nil"/>
              <w:left w:val="nil"/>
              <w:bottom w:val="nil"/>
              <w:right w:val="nil"/>
            </w:tcBorders>
            <w:shd w:val="clear" w:color="auto" w:fill="auto"/>
            <w:noWrap/>
            <w:vAlign w:val="bottom"/>
            <w:hideMark/>
          </w:tcPr>
          <w:p w:rsidR="00A82443" w:rsidRPr="008807B0" w:rsidRDefault="00A82443" w:rsidP="008807B0">
            <w:pPr>
              <w:spacing w:after="0" w:line="240" w:lineRule="auto"/>
              <w:jc w:val="right"/>
              <w:rPr>
                <w:rFonts w:ascii="Times New Roman" w:eastAsia="Times New Roman" w:hAnsi="Times New Roman" w:cs="Times New Roman"/>
                <w:color w:val="000000"/>
                <w:sz w:val="24"/>
                <w:szCs w:val="24"/>
                <w:lang w:val="sr-Cyrl-RS"/>
              </w:rPr>
            </w:pPr>
            <w:r w:rsidRPr="00A82443">
              <w:rPr>
                <w:rFonts w:ascii="Times New Roman" w:eastAsia="Times New Roman" w:hAnsi="Times New Roman" w:cs="Times New Roman"/>
                <w:color w:val="000000"/>
                <w:sz w:val="24"/>
                <w:szCs w:val="24"/>
              </w:rPr>
              <w:t>1</w:t>
            </w:r>
            <w:r w:rsidR="008807B0">
              <w:rPr>
                <w:rFonts w:ascii="Times New Roman" w:eastAsia="Times New Roman" w:hAnsi="Times New Roman" w:cs="Times New Roman"/>
                <w:color w:val="000000"/>
                <w:sz w:val="24"/>
                <w:szCs w:val="24"/>
                <w:lang w:val="sr-Cyrl-RS"/>
              </w:rPr>
              <w:t>2</w:t>
            </w:r>
            <w:r w:rsidR="008807B0">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658</w:t>
            </w:r>
            <w:r w:rsidRPr="00A82443">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643</w:t>
            </w:r>
            <w:r w:rsidRPr="00A82443">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636</w:t>
            </w:r>
          </w:p>
        </w:tc>
        <w:tc>
          <w:tcPr>
            <w:tcW w:w="1348" w:type="dxa"/>
            <w:tcBorders>
              <w:top w:val="nil"/>
              <w:left w:val="nil"/>
              <w:bottom w:val="nil"/>
              <w:right w:val="nil"/>
            </w:tcBorders>
            <w:shd w:val="clear" w:color="auto" w:fill="auto"/>
            <w:noWrap/>
            <w:vAlign w:val="bottom"/>
            <w:hideMark/>
          </w:tcPr>
          <w:p w:rsidR="00A82443" w:rsidRPr="00A82443" w:rsidRDefault="008807B0" w:rsidP="008807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66</w:t>
            </w:r>
            <w:r w:rsidR="00A82443" w:rsidRPr="00A8244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lang w:val="sr-Cyrl-RS"/>
              </w:rPr>
              <w:t>2</w:t>
            </w:r>
            <w:r w:rsidR="00A82443" w:rsidRPr="00A82443">
              <w:rPr>
                <w:rFonts w:ascii="Times New Roman" w:eastAsia="Times New Roman" w:hAnsi="Times New Roman" w:cs="Times New Roman"/>
                <w:color w:val="000000"/>
                <w:sz w:val="24"/>
                <w:szCs w:val="24"/>
              </w:rPr>
              <w:t>%</w:t>
            </w:r>
          </w:p>
        </w:tc>
      </w:tr>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center"/>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 xml:space="preserve">Издаци за нефинансијску имовину </w:t>
            </w:r>
          </w:p>
        </w:tc>
        <w:tc>
          <w:tcPr>
            <w:tcW w:w="2600"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A82443" w:rsidRPr="00A8244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99</w:t>
            </w:r>
            <w:r w:rsidR="00A82443" w:rsidRPr="00A824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w:t>
            </w:r>
            <w:r w:rsidR="00A82443" w:rsidRPr="00A82443">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A82443" w:rsidRPr="00A82443"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24</w:t>
            </w:r>
            <w:r w:rsidR="00A82443" w:rsidRPr="00A82443">
              <w:rPr>
                <w:rFonts w:ascii="Times New Roman" w:eastAsia="Times New Roman" w:hAnsi="Times New Roman" w:cs="Times New Roman"/>
                <w:color w:val="000000"/>
                <w:sz w:val="24"/>
                <w:szCs w:val="24"/>
              </w:rPr>
              <w:t>%</w:t>
            </w:r>
          </w:p>
        </w:tc>
      </w:tr>
      <w:tr w:rsidR="00A82443" w:rsidRPr="00A82443" w:rsidTr="00A82443">
        <w:trPr>
          <w:trHeight w:val="705"/>
        </w:trPr>
        <w:tc>
          <w:tcPr>
            <w:tcW w:w="970" w:type="dxa"/>
            <w:tcBorders>
              <w:top w:val="nil"/>
              <w:left w:val="nil"/>
              <w:bottom w:val="nil"/>
              <w:right w:val="nil"/>
            </w:tcBorders>
            <w:shd w:val="clear" w:color="auto" w:fill="auto"/>
            <w:noWrap/>
            <w:vAlign w:val="center"/>
            <w:hideMark/>
          </w:tcPr>
          <w:p w:rsidR="00A82443" w:rsidRPr="00E17C00" w:rsidRDefault="00A82443" w:rsidP="00A82443">
            <w:pPr>
              <w:spacing w:after="0" w:line="240" w:lineRule="auto"/>
              <w:jc w:val="center"/>
              <w:rPr>
                <w:rFonts w:ascii="Arial" w:eastAsia="Times New Roman" w:hAnsi="Arial" w:cs="Arial"/>
                <w:sz w:val="20"/>
                <w:szCs w:val="20"/>
                <w:lang w:val="sr-Cyrl-RS"/>
              </w:rPr>
            </w:pPr>
          </w:p>
        </w:tc>
        <w:tc>
          <w:tcPr>
            <w:tcW w:w="4488" w:type="dxa"/>
            <w:tcBorders>
              <w:top w:val="nil"/>
              <w:left w:val="nil"/>
              <w:bottom w:val="nil"/>
              <w:right w:val="nil"/>
            </w:tcBorders>
            <w:shd w:val="clear" w:color="auto" w:fill="auto"/>
            <w:vAlign w:val="center"/>
            <w:hideMark/>
          </w:tcPr>
          <w:p w:rsidR="00A82443" w:rsidRPr="00A82443" w:rsidRDefault="00A82443" w:rsidP="00A82443">
            <w:pPr>
              <w:spacing w:after="0" w:line="240" w:lineRule="auto"/>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00" w:type="dxa"/>
            <w:tcBorders>
              <w:top w:val="nil"/>
              <w:left w:val="nil"/>
              <w:bottom w:val="single" w:sz="4" w:space="0" w:color="auto"/>
              <w:right w:val="nil"/>
            </w:tcBorders>
            <w:shd w:val="clear" w:color="auto" w:fill="auto"/>
            <w:noWrap/>
            <w:vAlign w:val="bottom"/>
            <w:hideMark/>
          </w:tcPr>
          <w:p w:rsidR="00A82443" w:rsidRPr="00A82443" w:rsidRDefault="00A82443" w:rsidP="00176A09">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w:t>
            </w:r>
            <w:r w:rsidR="00176A09">
              <w:rPr>
                <w:rFonts w:ascii="Times New Roman" w:eastAsia="Times New Roman" w:hAnsi="Times New Roman" w:cs="Times New Roman"/>
                <w:color w:val="000000"/>
                <w:sz w:val="24"/>
                <w:szCs w:val="24"/>
                <w:lang w:val="sr-Cyrl-RS"/>
              </w:rPr>
              <w:t>59</w:t>
            </w:r>
            <w:r w:rsidRPr="00A82443">
              <w:rPr>
                <w:rFonts w:ascii="Times New Roman" w:eastAsia="Times New Roman" w:hAnsi="Times New Roman" w:cs="Times New Roman"/>
                <w:color w:val="000000"/>
                <w:sz w:val="24"/>
                <w:szCs w:val="24"/>
              </w:rPr>
              <w:t>,000,000</w:t>
            </w:r>
          </w:p>
        </w:tc>
        <w:tc>
          <w:tcPr>
            <w:tcW w:w="1348" w:type="dxa"/>
            <w:tcBorders>
              <w:top w:val="nil"/>
              <w:left w:val="nil"/>
              <w:bottom w:val="single" w:sz="4" w:space="0" w:color="auto"/>
              <w:right w:val="nil"/>
            </w:tcBorders>
            <w:shd w:val="clear" w:color="auto" w:fill="auto"/>
            <w:noWrap/>
            <w:vAlign w:val="bottom"/>
            <w:hideMark/>
          </w:tcPr>
          <w:p w:rsidR="00A82443" w:rsidRPr="00A82443" w:rsidRDefault="00A82443" w:rsidP="00176A09">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0.8</w:t>
            </w:r>
            <w:r w:rsidR="00176A09">
              <w:rPr>
                <w:rFonts w:ascii="Times New Roman" w:eastAsia="Times New Roman" w:hAnsi="Times New Roman" w:cs="Times New Roman"/>
                <w:color w:val="000000"/>
                <w:sz w:val="24"/>
                <w:szCs w:val="24"/>
                <w:lang w:val="sr-Cyrl-RS"/>
              </w:rPr>
              <w:t>4</w:t>
            </w:r>
            <w:r w:rsidRPr="00A82443">
              <w:rPr>
                <w:rFonts w:ascii="Times New Roman" w:eastAsia="Times New Roman" w:hAnsi="Times New Roman" w:cs="Times New Roman"/>
                <w:color w:val="000000"/>
                <w:sz w:val="24"/>
                <w:szCs w:val="24"/>
              </w:rPr>
              <w:t>%</w:t>
            </w:r>
          </w:p>
        </w:tc>
      </w:tr>
      <w:tr w:rsidR="00A82443" w:rsidRPr="00A82443" w:rsidTr="00A82443">
        <w:trPr>
          <w:trHeight w:val="315"/>
        </w:trPr>
        <w:tc>
          <w:tcPr>
            <w:tcW w:w="97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sr-Cyrl-RS"/>
              </w:rPr>
              <w:t>8</w:t>
            </w:r>
            <w:r w:rsidR="00A82443" w:rsidRPr="00A82443">
              <w:rPr>
                <w:rFonts w:ascii="Times New Roman" w:eastAsia="Times New Roman" w:hAnsi="Times New Roman" w:cs="Times New Roman"/>
                <w:b/>
                <w:bCs/>
                <w:color w:val="000000"/>
                <w:sz w:val="24"/>
                <w:szCs w:val="24"/>
              </w:rPr>
              <w:t>,91</w:t>
            </w:r>
            <w:r>
              <w:rPr>
                <w:rFonts w:ascii="Times New Roman" w:eastAsia="Times New Roman" w:hAnsi="Times New Roman" w:cs="Times New Roman"/>
                <w:b/>
                <w:bCs/>
                <w:color w:val="000000"/>
                <w:sz w:val="24"/>
                <w:szCs w:val="24"/>
                <w:lang w:val="sr-Cyrl-RS"/>
              </w:rPr>
              <w:t>7</w:t>
            </w:r>
            <w:r w:rsidR="00A82443" w:rsidRPr="00A824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2</w:t>
            </w:r>
            <w:r>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lang w:val="sr-Cyrl-RS"/>
              </w:rPr>
              <w:t>3</w:t>
            </w:r>
            <w:r w:rsidR="00A82443" w:rsidRPr="00A824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470</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76A09"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7D772A82" wp14:editId="1A8A390A">
            <wp:extent cx="4648200" cy="3095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7843B4">
      <w:pPr>
        <w:tabs>
          <w:tab w:val="left" w:pos="709"/>
        </w:tabs>
        <w:spacing w:after="0" w:line="240" w:lineRule="atLeast"/>
        <w:rPr>
          <w:rFonts w:ascii="Times New Roman" w:eastAsia="Times New Roman" w:hAnsi="Times New Roman" w:cs="Times New Roman"/>
          <w:sz w:val="28"/>
          <w:szCs w:val="28"/>
          <w:lang w:val="sr-Latn-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9400" w:type="dxa"/>
        <w:tblInd w:w="108" w:type="dxa"/>
        <w:tblLook w:val="04A0" w:firstRow="1" w:lastRow="0" w:firstColumn="1" w:lastColumn="0" w:noHBand="0" w:noVBand="1"/>
      </w:tblPr>
      <w:tblGrid>
        <w:gridCol w:w="976"/>
        <w:gridCol w:w="4452"/>
        <w:gridCol w:w="2616"/>
        <w:gridCol w:w="1356"/>
      </w:tblGrid>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392</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233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280</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w:t>
            </w:r>
            <w:r w:rsidR="00176A09">
              <w:rPr>
                <w:rFonts w:ascii="Times New Roman" w:eastAsia="Times New Roman" w:hAnsi="Times New Roman" w:cs="Times New Roman"/>
                <w:color w:val="000000"/>
                <w:sz w:val="24"/>
                <w:szCs w:val="24"/>
                <w:lang w:val="sr-Cyrl-RS"/>
              </w:rPr>
              <w:t>6</w:t>
            </w:r>
            <w:r w:rsidRPr="00240A15">
              <w:rPr>
                <w:rFonts w:ascii="Times New Roman" w:eastAsia="Times New Roman" w:hAnsi="Times New Roman" w:cs="Times New Roman"/>
                <w:color w:val="000000"/>
                <w:sz w:val="24"/>
                <w:szCs w:val="24"/>
              </w:rPr>
              <w:t>.8</w:t>
            </w:r>
            <w:r w:rsidR="00176A09">
              <w:rPr>
                <w:rFonts w:ascii="Times New Roman" w:eastAsia="Times New Roman" w:hAnsi="Times New Roman" w:cs="Times New Roman"/>
                <w:color w:val="000000"/>
                <w:sz w:val="24"/>
                <w:szCs w:val="24"/>
                <w:lang w:val="sr-Cyrl-RS"/>
              </w:rPr>
              <w:t>0</w:t>
            </w:r>
            <w:r w:rsidRPr="00240A15">
              <w:rPr>
                <w:rFonts w:ascii="Times New Roman" w:eastAsia="Times New Roman" w:hAnsi="Times New Roman" w:cs="Times New Roman"/>
                <w:color w:val="000000"/>
                <w:sz w:val="24"/>
                <w:szCs w:val="24"/>
              </w:rPr>
              <w:t>%</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121</w:t>
            </w:r>
            <w:r w:rsidR="00A82443" w:rsidRPr="00240A15">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lang w:val="sr-Cyrl-RS"/>
              </w:rPr>
              <w:t>9</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539</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sr-Cyrl-RS"/>
              </w:rPr>
              <w:t>8</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35</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0.00%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w:t>
            </w:r>
            <w:r w:rsidR="00176A09">
              <w:rPr>
                <w:rFonts w:ascii="Times New Roman" w:eastAsia="Times New Roman" w:hAnsi="Times New Roman" w:cs="Times New Roman"/>
                <w:color w:val="000000"/>
                <w:sz w:val="24"/>
                <w:szCs w:val="24"/>
                <w:lang w:val="sr-Cyrl-RS"/>
              </w:rPr>
              <w:t>6</w:t>
            </w:r>
            <w:r w:rsidRPr="00240A15">
              <w:rPr>
                <w:rFonts w:ascii="Times New Roman" w:eastAsia="Times New Roman" w:hAnsi="Times New Roman" w:cs="Times New Roman"/>
                <w:color w:val="000000"/>
                <w:sz w:val="24"/>
                <w:szCs w:val="24"/>
              </w:rPr>
              <w:t>,9</w:t>
            </w:r>
            <w:r w:rsidR="00176A09">
              <w:rPr>
                <w:rFonts w:ascii="Times New Roman" w:eastAsia="Times New Roman" w:hAnsi="Times New Roman" w:cs="Times New Roman"/>
                <w:color w:val="000000"/>
                <w:sz w:val="24"/>
                <w:szCs w:val="24"/>
                <w:lang w:val="sr-Cyrl-RS"/>
              </w:rPr>
              <w:t>12</w:t>
            </w:r>
            <w:r w:rsidRPr="00240A15">
              <w:rPr>
                <w:rFonts w:ascii="Times New Roman" w:eastAsia="Times New Roman" w:hAnsi="Times New Roman" w:cs="Times New Roman"/>
                <w:color w:val="000000"/>
                <w:sz w:val="24"/>
                <w:szCs w:val="24"/>
              </w:rPr>
              <w:t>,000</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0.2</w:t>
            </w:r>
            <w:r w:rsidR="00176A09">
              <w:rPr>
                <w:rFonts w:ascii="Times New Roman" w:eastAsia="Times New Roman" w:hAnsi="Times New Roman" w:cs="Times New Roman"/>
                <w:color w:val="000000"/>
                <w:sz w:val="24"/>
                <w:szCs w:val="24"/>
                <w:lang w:val="sr-Cyrl-RS"/>
              </w:rPr>
              <w:t>1</w:t>
            </w:r>
            <w:r w:rsidRPr="00240A15">
              <w:rPr>
                <w:rFonts w:ascii="Times New Roman" w:eastAsia="Times New Roman" w:hAnsi="Times New Roman" w:cs="Times New Roman"/>
                <w:color w:val="000000"/>
                <w:sz w:val="24"/>
                <w:szCs w:val="24"/>
              </w:rPr>
              <w:t>%</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155</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0</w:t>
            </w:r>
            <w:r w:rsidR="00A82443" w:rsidRPr="00240A15">
              <w:rPr>
                <w:rFonts w:ascii="Times New Roman" w:eastAsia="Times New Roman" w:hAnsi="Times New Roman" w:cs="Times New Roman"/>
                <w:color w:val="000000"/>
                <w:sz w:val="24"/>
                <w:szCs w:val="24"/>
              </w:rPr>
              <w:t>00,000</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22</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4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632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6</w:t>
            </w:r>
            <w:r w:rsidR="00A82443" w:rsidRPr="00240A15">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3</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519</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12.</w:t>
            </w:r>
            <w:r w:rsidR="00176A09">
              <w:rPr>
                <w:rFonts w:ascii="Times New Roman" w:eastAsia="Times New Roman" w:hAnsi="Times New Roman" w:cs="Times New Roman"/>
                <w:color w:val="000000"/>
                <w:sz w:val="24"/>
                <w:szCs w:val="24"/>
                <w:lang w:val="sr-Cyrl-RS"/>
              </w:rPr>
              <w:t>9</w:t>
            </w:r>
            <w:r w:rsidRPr="00240A15">
              <w:rPr>
                <w:rFonts w:ascii="Times New Roman" w:eastAsia="Times New Roman" w:hAnsi="Times New Roman" w:cs="Times New Roman"/>
                <w:color w:val="000000"/>
                <w:sz w:val="24"/>
                <w:szCs w:val="24"/>
              </w:rPr>
              <w:t>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A82443" w:rsidRPr="00176A09" w:rsidRDefault="00A82443" w:rsidP="00176A09">
            <w:pPr>
              <w:spacing w:after="0" w:line="240" w:lineRule="auto"/>
              <w:jc w:val="right"/>
              <w:rPr>
                <w:rFonts w:ascii="Times New Roman" w:eastAsia="Times New Roman" w:hAnsi="Times New Roman" w:cs="Times New Roman"/>
                <w:sz w:val="24"/>
                <w:szCs w:val="24"/>
                <w:lang w:val="sr-Cyrl-RS"/>
              </w:rPr>
            </w:pPr>
            <w:r w:rsidRPr="00240A15">
              <w:rPr>
                <w:rFonts w:ascii="Times New Roman" w:eastAsia="Times New Roman" w:hAnsi="Times New Roman" w:cs="Times New Roman"/>
                <w:sz w:val="24"/>
                <w:szCs w:val="24"/>
              </w:rPr>
              <w:t>4</w:t>
            </w:r>
            <w:r w:rsidR="00176A09">
              <w:rPr>
                <w:rFonts w:ascii="Times New Roman" w:eastAsia="Times New Roman" w:hAnsi="Times New Roman" w:cs="Times New Roman"/>
                <w:sz w:val="24"/>
                <w:szCs w:val="24"/>
                <w:lang w:val="sr-Cyrl-RS"/>
              </w:rPr>
              <w:t>71</w:t>
            </w:r>
            <w:r w:rsidRPr="00240A15">
              <w:rPr>
                <w:rFonts w:ascii="Times New Roman" w:eastAsia="Times New Roman" w:hAnsi="Times New Roman" w:cs="Times New Roman"/>
                <w:sz w:val="24"/>
                <w:szCs w:val="24"/>
              </w:rPr>
              <w:t>,</w:t>
            </w:r>
            <w:r w:rsidR="00176A09">
              <w:rPr>
                <w:rFonts w:ascii="Times New Roman" w:eastAsia="Times New Roman" w:hAnsi="Times New Roman" w:cs="Times New Roman"/>
                <w:sz w:val="24"/>
                <w:szCs w:val="24"/>
                <w:lang w:val="sr-Cyrl-RS"/>
              </w:rPr>
              <w:t>998</w:t>
            </w:r>
            <w:r w:rsidRPr="00240A15">
              <w:rPr>
                <w:rFonts w:ascii="Times New Roman" w:eastAsia="Times New Roman" w:hAnsi="Times New Roman" w:cs="Times New Roman"/>
                <w:sz w:val="24"/>
                <w:szCs w:val="24"/>
              </w:rPr>
              <w:t>,</w:t>
            </w:r>
            <w:r w:rsidR="00176A09">
              <w:rPr>
                <w:rFonts w:ascii="Times New Roman" w:eastAsia="Times New Roman" w:hAnsi="Times New Roman" w:cs="Times New Roman"/>
                <w:sz w:val="24"/>
                <w:szCs w:val="24"/>
                <w:lang w:val="sr-Cyrl-RS"/>
              </w:rPr>
              <w:t>298</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73</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7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sr-Cyrl-RS"/>
              </w:rPr>
              <w:t>58</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805</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000</w:t>
            </w:r>
          </w:p>
        </w:tc>
        <w:tc>
          <w:tcPr>
            <w:tcW w:w="1356" w:type="dxa"/>
            <w:tcBorders>
              <w:top w:val="nil"/>
              <w:left w:val="nil"/>
              <w:bottom w:val="single" w:sz="4" w:space="0" w:color="auto"/>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6</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78</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315"/>
        </w:trPr>
        <w:tc>
          <w:tcPr>
            <w:tcW w:w="97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A82443" w:rsidRPr="00176A09" w:rsidRDefault="00A82443" w:rsidP="00176A09">
            <w:pPr>
              <w:spacing w:after="0" w:line="240" w:lineRule="auto"/>
              <w:jc w:val="right"/>
              <w:rPr>
                <w:rFonts w:ascii="Times New Roman" w:eastAsia="Times New Roman" w:hAnsi="Times New Roman" w:cs="Times New Roman"/>
                <w:b/>
                <w:bCs/>
                <w:color w:val="000000"/>
                <w:sz w:val="24"/>
                <w:szCs w:val="24"/>
                <w:lang w:val="sr-Cyrl-RS"/>
              </w:rPr>
            </w:pPr>
            <w:r w:rsidRPr="00240A15">
              <w:rPr>
                <w:rFonts w:ascii="Times New Roman" w:eastAsia="Times New Roman" w:hAnsi="Times New Roman" w:cs="Times New Roman"/>
                <w:b/>
                <w:bCs/>
                <w:color w:val="000000"/>
                <w:sz w:val="24"/>
                <w:szCs w:val="24"/>
              </w:rPr>
              <w:t>1</w:t>
            </w:r>
            <w:r w:rsidR="00176A09">
              <w:rPr>
                <w:rFonts w:ascii="Times New Roman" w:eastAsia="Times New Roman" w:hAnsi="Times New Roman" w:cs="Times New Roman"/>
                <w:b/>
                <w:bCs/>
                <w:color w:val="000000"/>
                <w:sz w:val="24"/>
                <w:szCs w:val="24"/>
                <w:lang w:val="sr-Cyrl-RS"/>
              </w:rPr>
              <w:t>2</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658</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643</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636</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100.00%</w:t>
            </w:r>
          </w:p>
        </w:tc>
      </w:tr>
    </w:tbl>
    <w:p w:rsidR="00A82443" w:rsidRPr="00240A15" w:rsidRDefault="00A82443" w:rsidP="00FF3B24">
      <w:pPr>
        <w:tabs>
          <w:tab w:val="left" w:pos="709"/>
        </w:tabs>
        <w:spacing w:after="0" w:line="240" w:lineRule="atLeast"/>
        <w:rPr>
          <w:rFonts w:ascii="Times New Roman" w:eastAsia="Times New Roman" w:hAnsi="Times New Roman" w:cs="Times New Roman"/>
          <w:color w:val="FF0000"/>
          <w:sz w:val="24"/>
          <w:szCs w:val="24"/>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76A09"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453B17DB" wp14:editId="68E22CCA">
            <wp:extent cx="5995115" cy="3400023"/>
            <wp:effectExtent l="0" t="0" r="2476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Pr="00176A09" w:rsidRDefault="00176A09" w:rsidP="00860CAC">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F65B1E" w:rsidRDefault="00F65B1E" w:rsidP="00F65B1E">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20715B" w:rsidRPr="007843B4"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Р</w:t>
      </w:r>
      <w:r w:rsidR="00320A7F" w:rsidRPr="007843B4">
        <w:rPr>
          <w:rFonts w:ascii="Times New Roman" w:eastAsia="Times New Roman" w:hAnsi="Times New Roman" w:cs="Times New Roman"/>
          <w:sz w:val="24"/>
          <w:szCs w:val="24"/>
          <w:lang w:val="sr-Cyrl-RS" w:eastAsia="ar-SA"/>
        </w:rPr>
        <w:t>асходи за запослене</w:t>
      </w:r>
    </w:p>
    <w:p w:rsidR="00792CBF" w:rsidRPr="007843B4" w:rsidRDefault="00792CBF" w:rsidP="008C5C4D">
      <w:pPr>
        <w:spacing w:after="0" w:line="240" w:lineRule="auto"/>
        <w:ind w:firstLine="720"/>
        <w:jc w:val="both"/>
        <w:rPr>
          <w:rFonts w:ascii="Times New Roman" w:hAnsi="Times New Roman" w:cs="Times New Roman"/>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DE03F6">
        <w:rPr>
          <w:rFonts w:ascii="Times New Roman" w:hAnsi="Times New Roman" w:cs="Times New Roman"/>
          <w:sz w:val="24"/>
          <w:szCs w:val="24"/>
          <w:lang w:val="sr-Cyrl-CS"/>
        </w:rPr>
        <w:tab/>
        <w:t>У складу са Упутством за припрему одлук</w:t>
      </w:r>
      <w:r w:rsidR="00F001DA" w:rsidRPr="00DE03F6">
        <w:rPr>
          <w:rFonts w:ascii="Times New Roman" w:hAnsi="Times New Roman" w:cs="Times New Roman"/>
          <w:sz w:val="24"/>
          <w:szCs w:val="24"/>
          <w:lang w:val="sr-Cyrl-CS"/>
        </w:rPr>
        <w:t>е о буџету локалне власти за 202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годину и појекцијама за 20</w:t>
      </w:r>
      <w:r w:rsidR="00B26E7B"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5</w:t>
      </w:r>
      <w:r w:rsidRPr="00DE03F6">
        <w:rPr>
          <w:rFonts w:ascii="Times New Roman" w:hAnsi="Times New Roman" w:cs="Times New Roman"/>
          <w:sz w:val="24"/>
          <w:szCs w:val="24"/>
          <w:lang w:val="sr-Cyrl-CS"/>
        </w:rPr>
        <w:t>. и 20</w:t>
      </w:r>
      <w:r w:rsidR="00B86247"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6</w:t>
      </w:r>
      <w:r w:rsidRPr="00DE03F6">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xml:space="preserve">. години, упоредо по корисницима укупно из буџета Града Ниша и буџета </w:t>
      </w:r>
      <w:r w:rsidRPr="007843B4">
        <w:rPr>
          <w:rFonts w:ascii="Times New Roman" w:hAnsi="Times New Roman" w:cs="Times New Roman"/>
          <w:sz w:val="24"/>
          <w:szCs w:val="24"/>
          <w:lang w:val="sr-Cyrl-CS"/>
        </w:rPr>
        <w:t>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p w:rsidR="00B35563" w:rsidRPr="00081DC6" w:rsidRDefault="00B35563" w:rsidP="00546129">
      <w:pPr>
        <w:spacing w:after="0"/>
        <w:jc w:val="center"/>
        <w:rPr>
          <w:rFonts w:ascii="Times New Roman" w:hAnsi="Times New Roman"/>
          <w:color w:val="FF0000"/>
          <w:sz w:val="11"/>
          <w:szCs w:val="11"/>
          <w:lang w:val="sr-Cyrl-CS"/>
        </w:rPr>
      </w:pPr>
    </w:p>
    <w:tbl>
      <w:tblPr>
        <w:tblW w:w="5000" w:type="pct"/>
        <w:tblLook w:val="04A0" w:firstRow="1" w:lastRow="0" w:firstColumn="1" w:lastColumn="0" w:noHBand="0" w:noVBand="1"/>
      </w:tblPr>
      <w:tblGrid>
        <w:gridCol w:w="578"/>
        <w:gridCol w:w="1819"/>
        <w:gridCol w:w="724"/>
        <w:gridCol w:w="1021"/>
        <w:gridCol w:w="724"/>
        <w:gridCol w:w="846"/>
        <w:gridCol w:w="916"/>
        <w:gridCol w:w="849"/>
        <w:gridCol w:w="836"/>
        <w:gridCol w:w="1021"/>
        <w:gridCol w:w="836"/>
        <w:gridCol w:w="846"/>
      </w:tblGrid>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1528"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период  I-XII  2023. године на економским класификацијама 411 и 412   </w:t>
            </w:r>
          </w:p>
        </w:tc>
        <w:tc>
          <w:tcPr>
            <w:tcW w:w="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септембар 2023. године на економским класификацијама 411 и 412  </w:t>
            </w:r>
          </w:p>
        </w:tc>
        <w:tc>
          <w:tcPr>
            <w:tcW w:w="1543"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Маса средстава за плате планирана за 2024. годину на економским класификацијама 411 и 412</w:t>
            </w:r>
          </w:p>
        </w:tc>
      </w:tr>
      <w:tr w:rsidR="00C77FEE" w:rsidRPr="00C77FEE" w:rsidTr="00C77FEE">
        <w:trPr>
          <w:trHeight w:val="113"/>
        </w:trPr>
        <w:tc>
          <w:tcPr>
            <w:tcW w:w="218" w:type="pct"/>
            <w:tcBorders>
              <w:top w:val="single" w:sz="4" w:space="0" w:color="auto"/>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Редни број</w:t>
            </w:r>
          </w:p>
        </w:tc>
        <w:tc>
          <w:tcPr>
            <w:tcW w:w="852" w:type="pct"/>
            <w:tcBorders>
              <w:top w:val="single" w:sz="4" w:space="0" w:color="auto"/>
              <w:left w:val="nil"/>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Директни и индиректни корисници буџетских средстава локалне власти</w:t>
            </w:r>
          </w:p>
        </w:tc>
        <w:tc>
          <w:tcPr>
            <w:tcW w:w="337" w:type="pct"/>
            <w:tcBorders>
              <w:top w:val="nil"/>
              <w:left w:val="nil"/>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Укупан број зап. у октобру 2023.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01 </w:t>
            </w:r>
          </w:p>
        </w:tc>
        <w:tc>
          <w:tcPr>
            <w:tcW w:w="337"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Укупан број зап. у октобру 2023. године из извора 04</w:t>
            </w:r>
          </w:p>
        </w:tc>
        <w:tc>
          <w:tcPr>
            <w:tcW w:w="419"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04 </w:t>
            </w:r>
          </w:p>
        </w:tc>
        <w:tc>
          <w:tcPr>
            <w:tcW w:w="434" w:type="pct"/>
            <w:tcBorders>
              <w:top w:val="nil"/>
              <w:left w:val="single" w:sz="8"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01</w:t>
            </w:r>
            <w:r w:rsidRPr="00C77FEE">
              <w:rPr>
                <w:rFonts w:ascii="Times New Roman" w:eastAsia="Times New Roman" w:hAnsi="Times New Roman" w:cs="Times New Roman"/>
                <w:sz w:val="14"/>
                <w:szCs w:val="14"/>
              </w:rPr>
              <w:t xml:space="preserve"> </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04</w:t>
            </w:r>
            <w:r w:rsidRPr="00C77FEE">
              <w:rPr>
                <w:rFonts w:ascii="Times New Roman" w:eastAsia="Times New Roman" w:hAnsi="Times New Roman" w:cs="Times New Roman"/>
                <w:sz w:val="14"/>
                <w:szCs w:val="14"/>
              </w:rPr>
              <w:t xml:space="preserve"> </w:t>
            </w:r>
          </w:p>
        </w:tc>
        <w:tc>
          <w:tcPr>
            <w:tcW w:w="392"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Укупан планиран број зап. у децембру 2024.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01</w:t>
            </w:r>
          </w:p>
        </w:tc>
        <w:tc>
          <w:tcPr>
            <w:tcW w:w="310"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Укупан планиран број зап. у децембру 2024. године из извора 04</w:t>
            </w:r>
          </w:p>
        </w:tc>
        <w:tc>
          <w:tcPr>
            <w:tcW w:w="40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04</w:t>
            </w:r>
          </w:p>
        </w:tc>
      </w:tr>
      <w:tr w:rsidR="00C77FEE" w:rsidRPr="00C77FEE" w:rsidTr="00C77FEE">
        <w:trPr>
          <w:trHeight w:val="161"/>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2</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3</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5</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6</w:t>
            </w:r>
          </w:p>
        </w:tc>
        <w:tc>
          <w:tcPr>
            <w:tcW w:w="434"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9</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10</w:t>
            </w:r>
          </w:p>
        </w:tc>
        <w:tc>
          <w:tcPr>
            <w:tcW w:w="392" w:type="pct"/>
            <w:vMerge w:val="restart"/>
            <w:tcBorders>
              <w:top w:val="nil"/>
              <w:left w:val="nil"/>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12</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E053B6" w:rsidP="00C77FEE">
            <w:pPr>
              <w:spacing w:after="0" w:line="240" w:lineRule="auto"/>
              <w:jc w:val="center"/>
              <w:rPr>
                <w:rFonts w:ascii="Times New Roman" w:eastAsia="Times New Roman" w:hAnsi="Times New Roman" w:cs="Times New Roman"/>
                <w:i/>
                <w:iCs/>
                <w:color w:val="000000"/>
                <w:sz w:val="14"/>
                <w:szCs w:val="14"/>
              </w:rPr>
            </w:pPr>
            <w:r>
              <w:rPr>
                <w:rFonts w:ascii="Times New Roman" w:eastAsia="Times New Roman" w:hAnsi="Times New Roman" w:cs="Times New Roman"/>
                <w:i/>
                <w:iCs/>
                <w:color w:val="000000"/>
                <w:sz w:val="14"/>
                <w:szCs w:val="14"/>
              </w:rPr>
              <w:t>14</w:t>
            </w:r>
            <w:r w:rsidR="00C77FEE" w:rsidRPr="00C77FEE">
              <w:rPr>
                <w:rFonts w:ascii="Times New Roman" w:eastAsia="Times New Roman" w:hAnsi="Times New Roman" w:cs="Times New Roman"/>
                <w:i/>
                <w:iCs/>
                <w:color w:val="000000"/>
                <w:sz w:val="14"/>
                <w:szCs w:val="14"/>
              </w:rPr>
              <w:t>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15</w:t>
            </w:r>
          </w:p>
        </w:tc>
      </w:tr>
      <w:tr w:rsidR="00C77FEE" w:rsidRPr="00C77FEE" w:rsidTr="00C77FEE">
        <w:trPr>
          <w:trHeight w:val="161"/>
        </w:trPr>
        <w:tc>
          <w:tcPr>
            <w:tcW w:w="218" w:type="pct"/>
            <w:vMerge/>
            <w:tcBorders>
              <w:top w:val="single" w:sz="4" w:space="0" w:color="auto"/>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4" w:type="pct"/>
            <w:vMerge/>
            <w:tcBorders>
              <w:top w:val="single" w:sz="4" w:space="0" w:color="auto"/>
              <w:left w:val="single" w:sz="8"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92" w:type="pct"/>
            <w:vMerge/>
            <w:tcBorders>
              <w:top w:val="nil"/>
              <w:left w:val="nil"/>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10"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Органи и службе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949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1.308.511.707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108.554.180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1.599.093.912</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Град Ниш без ГО</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735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975.088.029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81.763.086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809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1.202.883.092</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ПАНТЕЛЕЈ</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69.235.488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МЕДИЈАНА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75.384.115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6.012.992</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83.589.000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ПАЛИЛУЛА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72.179.922</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ЦРВЕНИ КРСТ</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62.212.578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5.275.840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78.970.000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НИШКА БАЊА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54.411.575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4.511.244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61.409.000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Установе културе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535.907.588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5.314.791</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45.431.202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88.460</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442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580.707.000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10.321.000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413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436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Остале установе из области јавних служби које се финансирају из буџета </w:t>
            </w:r>
            <w:r w:rsidRPr="00C77FEE">
              <w:rPr>
                <w:rFonts w:ascii="Times New Roman" w:eastAsia="Times New Roman" w:hAnsi="Times New Roman" w:cs="Times New Roman"/>
                <w:color w:val="000000"/>
                <w:sz w:val="14"/>
                <w:szCs w:val="14"/>
              </w:rPr>
              <w:t>(навести нази</w:t>
            </w:r>
            <w:r w:rsidRPr="00C77FEE">
              <w:rPr>
                <w:rFonts w:ascii="Times New Roman" w:eastAsia="Times New Roman" w:hAnsi="Times New Roman" w:cs="Times New Roman"/>
                <w:sz w:val="14"/>
                <w:szCs w:val="14"/>
              </w:rPr>
              <w:t>в установе)</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232.765.888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19.827.923</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single" w:sz="4" w:space="0" w:color="auto"/>
              <w:bottom w:val="single" w:sz="4" w:space="0" w:color="auto"/>
              <w:right w:val="nil"/>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236</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298.775.000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Установа за физичку културу СЦ "Чаир"</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85.933.423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6.884.226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97.316.000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Туристичка организација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19.648.623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1.535.566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30.570.000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3. Центар за стручно </w:t>
            </w:r>
            <w:r w:rsidRPr="00C77FEE">
              <w:rPr>
                <w:rFonts w:ascii="Times New Roman" w:eastAsia="Times New Roman" w:hAnsi="Times New Roman" w:cs="Times New Roman"/>
                <w:b/>
                <w:bCs/>
                <w:color w:val="000000"/>
                <w:sz w:val="14"/>
                <w:szCs w:val="14"/>
              </w:rPr>
              <w:lastRenderedPageBreak/>
              <w:t>усавршавање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lastRenderedPageBreak/>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21.723.775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2.389.430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39.533.000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 Центар за пружање услуга социјалне заштите "Мара"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89.899.474</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7.712.000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104.801.000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 Установа "Сигурна кућа"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15.560.593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1.306.701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26.555.000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Дирекције основане од стране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Месне заједнице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Предшколске установе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904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906.565.209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79.752.811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1.044.762.000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Постављена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903</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917</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Нове установе и органи </w:t>
            </w:r>
            <w:r w:rsidRPr="00C77FEE">
              <w:rPr>
                <w:rFonts w:ascii="Times New Roman" w:eastAsia="Times New Roman" w:hAnsi="Times New Roman" w:cs="Times New Roman"/>
                <w:color w:val="000000"/>
                <w:sz w:val="14"/>
                <w:szCs w:val="14"/>
              </w:rPr>
              <w:t>(навести назив установа и органа)</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12.980.157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1.090.286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13.106.000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Дечији културно образно рекреативни центар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Установа дечије одмаралиште "Дивљана"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12.980.157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1.090.286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13.106.000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i/>
                <w:iCs/>
                <w:color w:val="000000"/>
                <w:sz w:val="14"/>
                <w:szCs w:val="14"/>
              </w:rPr>
            </w:pPr>
            <w:r w:rsidRPr="00C77FEE">
              <w:rPr>
                <w:rFonts w:ascii="Times New Roman" w:eastAsia="Times New Roman" w:hAnsi="Times New Roman" w:cs="Times New Roman"/>
                <w:b/>
                <w:bCs/>
                <w:i/>
                <w:iCs/>
                <w:color w:val="000000"/>
                <w:sz w:val="14"/>
                <w:szCs w:val="14"/>
              </w:rPr>
              <w:t>Укупно за све кориснике буџетa који се финансирају  са економских класификација 411 и 412</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2.498</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2.996.730.549</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20.734.256</w:t>
            </w:r>
          </w:p>
        </w:tc>
        <w:tc>
          <w:tcPr>
            <w:tcW w:w="434" w:type="pct"/>
            <w:tcBorders>
              <w:top w:val="nil"/>
              <w:left w:val="single" w:sz="8" w:space="0" w:color="auto"/>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254.656.402</w:t>
            </w:r>
          </w:p>
        </w:tc>
        <w:tc>
          <w:tcPr>
            <w:tcW w:w="42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1.496.759</w:t>
            </w:r>
          </w:p>
        </w:tc>
        <w:tc>
          <w:tcPr>
            <w:tcW w:w="392"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2.631</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3.536.443.912</w:t>
            </w:r>
          </w:p>
        </w:tc>
        <w:tc>
          <w:tcPr>
            <w:tcW w:w="310"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34.737.000</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19"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4"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2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9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10"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0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r>
    </w:tbl>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20F7E" w:rsidRDefault="00B35563" w:rsidP="00B35563">
      <w:pPr>
        <w:tabs>
          <w:tab w:val="center" w:pos="4962"/>
        </w:tabs>
        <w:spacing w:after="0"/>
        <w:jc w:val="center"/>
        <w:rPr>
          <w:rFonts w:ascii="Times New Roman" w:hAnsi="Times New Roman"/>
          <w:color w:val="FF0000"/>
          <w:sz w:val="28"/>
          <w:szCs w:val="28"/>
        </w:rPr>
      </w:pPr>
      <w:r w:rsidRPr="00081DC6">
        <w:rPr>
          <w:rFonts w:ascii="Times New Roman" w:hAnsi="Times New Roman"/>
          <w:color w:val="FF0000"/>
          <w:sz w:val="28"/>
          <w:szCs w:val="28"/>
          <w:lang w:val="sr-Cyrl-CS"/>
        </w:rPr>
        <w:tab/>
      </w: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rPr>
      </w:pPr>
    </w:p>
    <w:p w:rsidR="002C5A7A" w:rsidRPr="002C5A7A" w:rsidRDefault="002C5A7A" w:rsidP="00B35563">
      <w:pPr>
        <w:tabs>
          <w:tab w:val="center" w:pos="4962"/>
        </w:tabs>
        <w:spacing w:after="0"/>
        <w:jc w:val="center"/>
        <w:rPr>
          <w:rFonts w:ascii="Times New Roman" w:hAnsi="Times New Roman"/>
          <w:color w:val="FF0000"/>
          <w:sz w:val="28"/>
          <w:szCs w:val="28"/>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rPr>
      </w:pPr>
    </w:p>
    <w:tbl>
      <w:tblPr>
        <w:tblW w:w="9406" w:type="dxa"/>
        <w:tblInd w:w="108" w:type="dxa"/>
        <w:tblLook w:val="04A0" w:firstRow="1" w:lastRow="0" w:firstColumn="1" w:lastColumn="0" w:noHBand="0" w:noVBand="1"/>
      </w:tblPr>
      <w:tblGrid>
        <w:gridCol w:w="970"/>
        <w:gridCol w:w="4488"/>
        <w:gridCol w:w="2600"/>
        <w:gridCol w:w="1348"/>
      </w:tblGrid>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Основна средства</w:t>
            </w:r>
          </w:p>
        </w:tc>
        <w:tc>
          <w:tcPr>
            <w:tcW w:w="2600" w:type="dxa"/>
            <w:tcBorders>
              <w:top w:val="nil"/>
              <w:left w:val="nil"/>
              <w:bottom w:val="nil"/>
              <w:right w:val="nil"/>
            </w:tcBorders>
            <w:shd w:val="clear" w:color="auto" w:fill="auto"/>
            <w:noWrap/>
            <w:vAlign w:val="bottom"/>
            <w:hideMark/>
          </w:tcPr>
          <w:p w:rsidR="00B20F7E" w:rsidRPr="003B5B65" w:rsidRDefault="003B5B65" w:rsidP="003B5B65">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5</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121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641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w:t>
            </w:r>
            <w:r w:rsidR="00B20F7E" w:rsidRPr="00B20F7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sr-Cyrl-RS"/>
              </w:rPr>
              <w:t>97</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Залихе</w:t>
            </w:r>
          </w:p>
        </w:tc>
        <w:tc>
          <w:tcPr>
            <w:tcW w:w="2600"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82,998</w:t>
            </w:r>
            <w:r w:rsidR="00B20F7E" w:rsidRPr="00B20F7E">
              <w:rPr>
                <w:rFonts w:ascii="Times New Roman" w:eastAsia="Times New Roman" w:hAnsi="Times New Roman" w:cs="Times New Roman"/>
                <w:color w:val="000000"/>
                <w:sz w:val="24"/>
                <w:szCs w:val="24"/>
              </w:rPr>
              <w:t>,000</w:t>
            </w:r>
          </w:p>
        </w:tc>
        <w:tc>
          <w:tcPr>
            <w:tcW w:w="1348"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36</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240A15"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Природна имовина</w:t>
            </w:r>
          </w:p>
        </w:tc>
        <w:tc>
          <w:tcPr>
            <w:tcW w:w="2600" w:type="dxa"/>
            <w:tcBorders>
              <w:top w:val="nil"/>
              <w:left w:val="nil"/>
              <w:bottom w:val="single" w:sz="4" w:space="0" w:color="auto"/>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895</w:t>
            </w:r>
            <w:r w:rsidR="00B20F7E" w:rsidRPr="00B20F7E">
              <w:rPr>
                <w:rFonts w:ascii="Times New Roman" w:eastAsia="Times New Roman" w:hAnsi="Times New Roman" w:cs="Times New Roman"/>
                <w:color w:val="000000"/>
                <w:sz w:val="24"/>
                <w:szCs w:val="24"/>
              </w:rPr>
              <w:t>,000,000</w:t>
            </w:r>
          </w:p>
        </w:tc>
        <w:tc>
          <w:tcPr>
            <w:tcW w:w="1348" w:type="dxa"/>
            <w:tcBorders>
              <w:top w:val="nil"/>
              <w:left w:val="nil"/>
              <w:bottom w:val="single" w:sz="4" w:space="0" w:color="auto"/>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14</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67</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15"/>
        </w:trPr>
        <w:tc>
          <w:tcPr>
            <w:tcW w:w="97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Arial" w:eastAsia="Times New Roman" w:hAnsi="Arial" w:cs="Arial"/>
                <w:sz w:val="24"/>
                <w:szCs w:val="24"/>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B20F7E" w:rsidRPr="003B5B65" w:rsidRDefault="003B5B65" w:rsidP="003B5B65">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B20F7E" w:rsidRPr="00B20F7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99</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w:t>
            </w:r>
            <w:r w:rsidR="00B20F7E" w:rsidRPr="00B20F7E">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100.00%</w:t>
            </w:r>
          </w:p>
        </w:tc>
      </w:tr>
      <w:tr w:rsidR="001739F1" w:rsidRPr="00B20F7E" w:rsidTr="00B20F7E">
        <w:trPr>
          <w:trHeight w:val="315"/>
        </w:trPr>
        <w:tc>
          <w:tcPr>
            <w:tcW w:w="970" w:type="dxa"/>
            <w:tcBorders>
              <w:top w:val="nil"/>
              <w:left w:val="nil"/>
              <w:bottom w:val="nil"/>
              <w:right w:val="nil"/>
            </w:tcBorders>
            <w:shd w:val="clear" w:color="auto" w:fill="auto"/>
            <w:noWrap/>
            <w:vAlign w:val="bottom"/>
          </w:tcPr>
          <w:p w:rsidR="001739F1" w:rsidRDefault="001739F1" w:rsidP="00B20F7E">
            <w:pPr>
              <w:spacing w:after="0" w:line="240" w:lineRule="auto"/>
              <w:rPr>
                <w:rFonts w:ascii="Arial" w:eastAsia="Times New Roman" w:hAnsi="Arial" w:cs="Arial"/>
                <w:sz w:val="24"/>
                <w:szCs w:val="24"/>
                <w:lang w:val="sr-Cyrl-RS"/>
              </w:rPr>
            </w:pPr>
          </w:p>
          <w:p w:rsidR="001739F1" w:rsidRPr="001739F1" w:rsidRDefault="001739F1" w:rsidP="00B20F7E">
            <w:pPr>
              <w:spacing w:after="0" w:line="240" w:lineRule="auto"/>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tcPr>
          <w:p w:rsidR="001739F1" w:rsidRPr="001739F1" w:rsidRDefault="001739F1" w:rsidP="00B20F7E">
            <w:pPr>
              <w:spacing w:after="0" w:line="240" w:lineRule="auto"/>
              <w:rPr>
                <w:rFonts w:ascii="Times New Roman" w:eastAsia="Times New Roman" w:hAnsi="Times New Roman" w:cs="Times New Roman"/>
                <w:color w:val="000000"/>
                <w:sz w:val="24"/>
                <w:szCs w:val="24"/>
                <w:lang w:val="sr-Cyrl-RS"/>
              </w:rPr>
            </w:pPr>
          </w:p>
        </w:tc>
        <w:tc>
          <w:tcPr>
            <w:tcW w:w="2600"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r>
    </w:tbl>
    <w:p w:rsidR="009A305D" w:rsidRDefault="003B5B65" w:rsidP="001739F1">
      <w:pPr>
        <w:tabs>
          <w:tab w:val="center" w:pos="4962"/>
        </w:tabs>
        <w:spacing w:after="0"/>
        <w:jc w:val="center"/>
        <w:rPr>
          <w:rFonts w:ascii="Times New Roman" w:hAnsi="Times New Roman"/>
          <w:color w:val="FF0000"/>
          <w:sz w:val="28"/>
          <w:szCs w:val="28"/>
          <w:lang w:val="sr-Cyrl-CS"/>
        </w:rPr>
      </w:pPr>
      <w:r>
        <w:rPr>
          <w:noProof/>
        </w:rPr>
        <w:drawing>
          <wp:inline distT="0" distB="0" distL="0" distR="0" wp14:anchorId="4809D4A3" wp14:editId="7C879374">
            <wp:extent cx="4578439" cy="2620851"/>
            <wp:effectExtent l="0" t="0" r="1270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35563" w:rsidRPr="00081DC6">
        <w:rPr>
          <w:rFonts w:ascii="Times New Roman" w:hAnsi="Times New Roman"/>
          <w:color w:val="FF0000"/>
          <w:sz w:val="28"/>
          <w:szCs w:val="28"/>
          <w:lang w:val="sr-Cyrl-CS"/>
        </w:rPr>
        <w:tab/>
      </w:r>
    </w:p>
    <w:p w:rsidR="001739F1" w:rsidRDefault="001739F1" w:rsidP="001739F1">
      <w:pPr>
        <w:tabs>
          <w:tab w:val="center" w:pos="4962"/>
        </w:tabs>
        <w:spacing w:after="0"/>
        <w:jc w:val="center"/>
        <w:rPr>
          <w:rFonts w:ascii="Times New Roman" w:hAnsi="Times New Roman"/>
          <w:sz w:val="28"/>
          <w:szCs w:val="28"/>
        </w:rPr>
      </w:pPr>
    </w:p>
    <w:p w:rsidR="002C5A7A" w:rsidRPr="002C5A7A" w:rsidRDefault="002C5A7A" w:rsidP="001739F1">
      <w:pPr>
        <w:tabs>
          <w:tab w:val="center" w:pos="4962"/>
        </w:tabs>
        <w:spacing w:after="0"/>
        <w:jc w:val="center"/>
        <w:rPr>
          <w:rFonts w:ascii="Times New Roman" w:hAnsi="Times New Roman"/>
          <w:sz w:val="28"/>
          <w:szCs w:val="28"/>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Look w:val="04A0" w:firstRow="1" w:lastRow="0" w:firstColumn="1" w:lastColumn="0" w:noHBand="0" w:noVBand="1"/>
      </w:tblPr>
      <w:tblGrid>
        <w:gridCol w:w="750"/>
        <w:gridCol w:w="5433"/>
        <w:gridCol w:w="1643"/>
        <w:gridCol w:w="1595"/>
        <w:gridCol w:w="1595"/>
      </w:tblGrid>
      <w:tr w:rsidR="003B5B65" w:rsidRPr="003B5B65" w:rsidTr="003B5B65">
        <w:trPr>
          <w:trHeight w:val="113"/>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Раздео</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Назив директног корисника</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План за 2024. годину</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Сопствена средства</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Укупна средства</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w:t>
            </w:r>
          </w:p>
        </w:tc>
        <w:tc>
          <w:tcPr>
            <w:tcW w:w="74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3</w:t>
            </w:r>
          </w:p>
        </w:tc>
        <w:tc>
          <w:tcPr>
            <w:tcW w:w="727"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4</w:t>
            </w:r>
          </w:p>
        </w:tc>
        <w:tc>
          <w:tcPr>
            <w:tcW w:w="727"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5</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Скупштина града Ниша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119.709.600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119.709.600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Градоначелник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41.739.000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41.739.000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 xml:space="preserve"> 2.01 </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Градоначелник</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35.138.000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35.138.000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2.02</w:t>
            </w:r>
          </w:p>
        </w:tc>
        <w:tc>
          <w:tcPr>
            <w:tcW w:w="2469" w:type="pct"/>
            <w:tcBorders>
              <w:top w:val="nil"/>
              <w:left w:val="nil"/>
              <w:bottom w:val="single" w:sz="4" w:space="0" w:color="auto"/>
              <w:right w:val="single" w:sz="4" w:space="0" w:color="auto"/>
            </w:tcBorders>
            <w:shd w:val="clear" w:color="auto" w:fill="auto"/>
            <w:hideMark/>
          </w:tcPr>
          <w:p w:rsidR="003B5B65" w:rsidRPr="003B5B65" w:rsidRDefault="003B5B65" w:rsidP="003B5B65">
            <w:pPr>
              <w:spacing w:after="0" w:line="240" w:lineRule="auto"/>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 xml:space="preserve">Служба за интерну ревизију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6.601.000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6.601.000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Градско веће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26.279.000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26.279.000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органе града и грађанска стања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352.642.000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352.642.000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финансије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855.506.680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855.506.680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6</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грађевинарство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189.510.000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189.510.000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7</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Градска управа за комуналне делатности и инспекцијске послове</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3.877.730.000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3.877.730.000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друштвене делатности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5.685.289.720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5.981.369.720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9</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имовину и одрживи развој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2.395.436.770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2.395.436.770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10</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Правобранилаштво Града Ниша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43.490.000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43.490.000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Канцеларија за локални економски развој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5.307.382.700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5.307.382.700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12</w:t>
            </w:r>
          </w:p>
        </w:tc>
        <w:tc>
          <w:tcPr>
            <w:tcW w:w="2469" w:type="pct"/>
            <w:tcBorders>
              <w:top w:val="nil"/>
              <w:left w:val="single" w:sz="4" w:space="0" w:color="auto"/>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Локални омбудсман Града Ниша</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22.568.000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22.568.000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Укупно:</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18.917.283.470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19.213.363.470</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Pr="003B5B65" w:rsidRDefault="003B5B65" w:rsidP="009D3323">
      <w:pPr>
        <w:tabs>
          <w:tab w:val="center" w:pos="4962"/>
        </w:tabs>
        <w:spacing w:after="0"/>
        <w:rPr>
          <w:rFonts w:ascii="Times New Roman" w:hAnsi="Times New Roman"/>
          <w:color w:val="FF0000"/>
          <w:sz w:val="11"/>
          <w:szCs w:val="11"/>
          <w:lang w:val="sr-Cyrl-R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D6483D" w:rsidRDefault="00D6483D" w:rsidP="00D6483D">
      <w:pPr>
        <w:spacing w:after="0"/>
        <w:jc w:val="center"/>
        <w:rPr>
          <w:rFonts w:ascii="Times New Roman" w:hAnsi="Times New Roman" w:cs="Times New Roman"/>
          <w:color w:val="FF0000"/>
          <w:sz w:val="24"/>
          <w:szCs w:val="24"/>
        </w:rPr>
      </w:pPr>
    </w:p>
    <w:p w:rsidR="00177B66" w:rsidRDefault="00177B66" w:rsidP="00D6483D">
      <w:pPr>
        <w:spacing w:after="0"/>
        <w:jc w:val="center"/>
        <w:rPr>
          <w:rFonts w:ascii="Times New Roman" w:hAnsi="Times New Roman" w:cs="Times New Roman"/>
          <w:color w:val="FF0000"/>
          <w:sz w:val="24"/>
          <w:szCs w:val="24"/>
        </w:rPr>
      </w:pPr>
    </w:p>
    <w:p w:rsidR="00177B66" w:rsidRDefault="00177B66" w:rsidP="00D6483D">
      <w:pPr>
        <w:spacing w:after="0"/>
        <w:jc w:val="center"/>
        <w:rPr>
          <w:rFonts w:ascii="Times New Roman" w:hAnsi="Times New Roman" w:cs="Times New Roman"/>
          <w:color w:val="FF0000"/>
          <w:sz w:val="24"/>
          <w:szCs w:val="24"/>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rPr>
        <w:t>РАЗДЕО 1 – СКУПШТИНА ГРАДА НИША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1.01 Скупштина Града Ниша</w:t>
      </w:r>
    </w:p>
    <w:p w:rsidR="00177B66" w:rsidRPr="004B5DF9" w:rsidRDefault="00177B66" w:rsidP="00EB7450">
      <w:pPr>
        <w:spacing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hAnsi="Times New Roman" w:cs="Times New Roman"/>
          <w:sz w:val="24"/>
          <w:szCs w:val="24"/>
        </w:rPr>
        <w:t xml:space="preserve"> </w:t>
      </w:r>
      <w:r w:rsidRPr="004B5DF9">
        <w:rPr>
          <w:rFonts w:ascii="Times New Roman" w:hAnsi="Times New Roman" w:cs="Times New Roman"/>
          <w:sz w:val="24"/>
          <w:szCs w:val="24"/>
          <w:lang w:val="sr-Cyrl-RS"/>
        </w:rPr>
        <w:t>смањују се планирана средства на економској класификацији 415 - Накнада трошкова за запослене у износу од 2.000 динара, на економској класификацији 416 – Награде запосленима и остали посебни расходи смањују се планирана средства у износу од 100.000 динара, на економској класификацији 481 – Дотације невладиним организацијама увећавају се средства у износу од 2.000 динара, као и на економској класификацији 482 - Порези, обавезне таксе, казне и пенали у износу од 100.000 динара.</w:t>
      </w: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РАЗДЕО 2 </w:t>
      </w:r>
      <w:r w:rsidRPr="004B5DF9">
        <w:rPr>
          <w:rFonts w:ascii="Times New Roman" w:hAnsi="Times New Roman" w:cs="Times New Roman"/>
          <w:sz w:val="24"/>
          <w:szCs w:val="24"/>
        </w:rPr>
        <w:t xml:space="preserve">- </w:t>
      </w:r>
      <w:r w:rsidRPr="004B5DF9">
        <w:rPr>
          <w:rFonts w:ascii="Times New Roman" w:hAnsi="Times New Roman" w:cs="Times New Roman"/>
          <w:sz w:val="24"/>
          <w:szCs w:val="24"/>
          <w:lang w:val="sr-Cyrl-RS"/>
        </w:rPr>
        <w:t>ГРАДОНАЧЕЛНИК</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ГЛАВА 2.02 </w:t>
      </w:r>
      <w:r w:rsidRPr="004B5DF9">
        <w:rPr>
          <w:rFonts w:ascii="Times New Roman" w:hAnsi="Times New Roman" w:cs="Times New Roman"/>
          <w:sz w:val="24"/>
          <w:szCs w:val="24"/>
        </w:rPr>
        <w:t>С</w:t>
      </w:r>
      <w:r w:rsidRPr="004B5DF9">
        <w:rPr>
          <w:rFonts w:ascii="Times New Roman" w:hAnsi="Times New Roman" w:cs="Times New Roman"/>
          <w:sz w:val="24"/>
          <w:szCs w:val="24"/>
          <w:lang w:val="sr-Cyrl-RS"/>
        </w:rPr>
        <w:t>лужба за интерну ревизију органа и служби града</w:t>
      </w:r>
    </w:p>
    <w:p w:rsidR="00177B66" w:rsidRPr="004B5DF9" w:rsidRDefault="00177B66" w:rsidP="00EB7450">
      <w:pPr>
        <w:pStyle w:val="NoSpacing"/>
        <w:jc w:val="both"/>
        <w:rPr>
          <w:lang w:val="sr-Cyrl-RS"/>
        </w:rPr>
      </w:pPr>
      <w:r w:rsidRPr="004B5DF9">
        <w:rPr>
          <w:lang w:val="sr-Cyrl-RS"/>
        </w:rPr>
        <w:t xml:space="preserve">У оквиру ове главе, на економској класификацији 416 - </w:t>
      </w:r>
      <w:r w:rsidRPr="004B5DF9">
        <w:rPr>
          <w:rFonts w:eastAsia="Times New Roman"/>
          <w:bCs/>
          <w:lang w:val="sr-Cyrl-RS"/>
        </w:rPr>
        <w:t>Награде запосленима и остали посебни расходи,</w:t>
      </w:r>
      <w:r w:rsidRPr="004B5DF9">
        <w:rPr>
          <w:rFonts w:eastAsia="Times New Roman"/>
          <w:lang w:val="sr-Cyrl-RS"/>
        </w:rPr>
        <w:t xml:space="preserve"> увећавају се планирана су средства  у износу  од 40</w:t>
      </w:r>
      <w:r w:rsidRPr="004B5DF9">
        <w:rPr>
          <w:rFonts w:eastAsia="Times New Roman"/>
        </w:rPr>
        <w:t>.000</w:t>
      </w:r>
      <w:r w:rsidRPr="004B5DF9">
        <w:rPr>
          <w:rFonts w:eastAsia="Times New Roman"/>
          <w:lang w:val="sr-Cyrl-RS"/>
        </w:rPr>
        <w:t xml:space="preserve"> динара за исплату јубиларне награде за једног запосленог који то право стиче у 2024.години. Износ је увећан у складу са изменом члана 50. Посебног колективног уговора за запослене у јединицама локалне самоуправе („Службени гласник РС“ бр. 38/2019 ... 44/2023)</w:t>
      </w:r>
      <w:r w:rsidRPr="004B5DF9">
        <w:rPr>
          <w:lang w:val="sr-Cyrl-RS"/>
        </w:rPr>
        <w:t>.</w:t>
      </w:r>
    </w:p>
    <w:p w:rsidR="00177B66" w:rsidRPr="004B5DF9" w:rsidRDefault="00177B66" w:rsidP="00EB7450">
      <w:pPr>
        <w:pStyle w:val="NoSpacing"/>
        <w:ind w:firstLine="709"/>
        <w:jc w:val="both"/>
        <w:rPr>
          <w:lang w:val="sr-Cyrl-RS"/>
        </w:rPr>
      </w:pPr>
    </w:p>
    <w:p w:rsidR="00177B66" w:rsidRPr="004B5DF9" w:rsidRDefault="00177B66" w:rsidP="00EB7450">
      <w:pPr>
        <w:pStyle w:val="NoSpacing"/>
        <w:ind w:firstLine="709"/>
        <w:jc w:val="both"/>
        <w:rPr>
          <w:lang w:val="sr-Cyrl-RS"/>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РАЗДЕО 3 - ГРАДСКО ВЕЋЕ </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3.01  Градско веће</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hAnsi="Times New Roman" w:cs="Times New Roman"/>
          <w:sz w:val="24"/>
          <w:szCs w:val="24"/>
        </w:rPr>
        <w:t xml:space="preserve"> </w:t>
      </w:r>
      <w:r w:rsidRPr="004B5DF9">
        <w:rPr>
          <w:rFonts w:ascii="Times New Roman" w:eastAsia="Times New Roman" w:hAnsi="Times New Roman" w:cs="Times New Roman"/>
          <w:sz w:val="24"/>
          <w:szCs w:val="24"/>
          <w:lang w:val="sr-Cyrl-RS" w:eastAsia="ar-SA"/>
        </w:rPr>
        <w:t>повећавају се планирана средства на економској класификацији 423 - Услуге по уговору у износу од 700.000 динара за исплату накнада члановима Градског већа који нису на сталном раду.</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Отвара се нова позиција  34а, економска класификација 416 – Награде запосленима и остали посебни расходи у износу од 200.000 динара. Средства су неопходна за исплату јубиларне награде члану Градског већа који на исту стиче право у 2024. години.</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rPr>
        <w:t>РАЗДЕО 4 – ГРАДСКА УПРАВА ЗА ОРГАНЕ ГРАДА  И ГРАЂАНСКА СТАЊА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4.01 Градска управа за органе града и грађанска стања</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eastAsia="Times New Roman" w:hAnsi="Times New Roman" w:cs="Times New Roman"/>
          <w:sz w:val="24"/>
          <w:szCs w:val="24"/>
          <w:lang w:val="sr-Cyrl-RS" w:eastAsia="ar-SA"/>
        </w:rPr>
        <w:t>, повећавају се средства на позицији 42, економска класификација 414 -Социјална давања запосленима за  додатних 3.000.000 динара.</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Позиција 47, економска класификација 423 – Услуге по уговору повећава се  за 1.742.000 динара а позиција 49, економска класификација 426 - Материјал повећава се за 400.000 динара за потребе Градске изборне комисије тј. спровођење локалних избора у Нишу (штампање изборног материјала, накнада за рад чланова ГИК, радних тела, бирачких одбора, канцеларијски материјал итд.), а у складу са актом Министарства државне управе и локалне самоуправе бр.901972 2024 од 07.03.2024. године којим се предвиђа повећање броја бирачких места за око 12%.</w:t>
      </w:r>
    </w:p>
    <w:p w:rsidR="00177B66" w:rsidRPr="004B5DF9" w:rsidRDefault="00177B66" w:rsidP="00EB7450">
      <w:pPr>
        <w:jc w:val="both"/>
        <w:rPr>
          <w:rFonts w:ascii="Times New Roman" w:hAnsi="Times New Roman" w:cs="Times New Roman"/>
          <w:color w:val="FF0000"/>
          <w:sz w:val="24"/>
          <w:szCs w:val="24"/>
          <w:lang w:val="sr-Cyrl-RS"/>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lastRenderedPageBreak/>
        <w:t>РАЗДЕО 5 – ГРАДСКА УПРАВА ЗА ФИНАНСИЈЕ</w:t>
      </w:r>
    </w:p>
    <w:p w:rsidR="00177B66" w:rsidRPr="004B5DF9" w:rsidRDefault="00177B66" w:rsidP="00EB7450">
      <w:pPr>
        <w:spacing w:after="0"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5.01 Градска управа за финансије</w:t>
      </w:r>
    </w:p>
    <w:p w:rsidR="00177B66" w:rsidRPr="004B5DF9" w:rsidRDefault="00177B66" w:rsidP="00EB7450">
      <w:pPr>
        <w:spacing w:after="0" w:line="240" w:lineRule="auto"/>
        <w:jc w:val="both"/>
        <w:rPr>
          <w:rFonts w:ascii="Times New Roman" w:hAnsi="Times New Roman" w:cs="Times New Roman"/>
          <w:sz w:val="24"/>
          <w:szCs w:val="24"/>
          <w:lang w:val="sr-Cyrl-RS"/>
        </w:rPr>
      </w:pPr>
    </w:p>
    <w:p w:rsidR="00177B66" w:rsidRPr="004B5DF9" w:rsidRDefault="00177B66" w:rsidP="00EB7450">
      <w:pPr>
        <w:spacing w:after="0"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У оквиру овог Раздела, на економској класификацији 421 - Стални трошкови, конто 4212 – Енергетске услуге повећавају се планирана средства у износу од 5.000.000 динара. На економској класификацији 463 - Трансфери осталим нивоима власти, планирају се средства у износу од 14.000.000 динара отварањем нове алинеје са називом Ненаменски трансфери нивоу општина, због извршавања поверених послова уређења комуналне инфраструктуре.</w:t>
      </w:r>
    </w:p>
    <w:p w:rsidR="00177B66" w:rsidRPr="004B5DF9" w:rsidRDefault="00177B66" w:rsidP="00EB7450">
      <w:pPr>
        <w:spacing w:after="0" w:line="240" w:lineRule="auto"/>
        <w:ind w:firstLine="720"/>
        <w:jc w:val="both"/>
        <w:rPr>
          <w:rFonts w:ascii="Times New Roman" w:hAnsi="Times New Roman" w:cs="Times New Roman"/>
          <w:sz w:val="24"/>
          <w:szCs w:val="24"/>
          <w:lang w:val="sr-Cyrl-RS"/>
        </w:rPr>
      </w:pPr>
    </w:p>
    <w:p w:rsidR="00177B66" w:rsidRPr="004B5DF9" w:rsidRDefault="00177B66" w:rsidP="00EB7450">
      <w:pPr>
        <w:spacing w:after="0" w:line="240" w:lineRule="auto"/>
        <w:ind w:firstLine="720"/>
        <w:jc w:val="both"/>
        <w:rPr>
          <w:rFonts w:ascii="Times New Roman" w:hAnsi="Times New Roman" w:cs="Times New Roman"/>
          <w:sz w:val="24"/>
          <w:szCs w:val="24"/>
          <w:lang w:val="sr-Cyrl-RS"/>
        </w:rPr>
      </w:pPr>
    </w:p>
    <w:p w:rsidR="00177B66"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РАЗДЕО 7 – ГРАДСКА УПРАВА ЗА КОМУНАЛНЕ ДЕЛАТНОСТИ И </w:t>
      </w:r>
      <w:r w:rsidRPr="004B5DF9">
        <w:rPr>
          <w:rFonts w:ascii="Times New Roman" w:eastAsia="Times New Roman" w:hAnsi="Times New Roman" w:cs="Times New Roman"/>
          <w:sz w:val="24"/>
          <w:szCs w:val="24"/>
          <w:lang w:val="sr-Latn-RS" w:eastAsia="ar-SA"/>
        </w:rPr>
        <w:t xml:space="preserve"> </w:t>
      </w:r>
      <w:r w:rsidRPr="004B5DF9">
        <w:rPr>
          <w:rFonts w:ascii="Times New Roman" w:eastAsia="Times New Roman" w:hAnsi="Times New Roman" w:cs="Times New Roman"/>
          <w:sz w:val="24"/>
          <w:szCs w:val="24"/>
          <w:lang w:val="sr-Cyrl-RS" w:eastAsia="ar-SA"/>
        </w:rPr>
        <w:t xml:space="preserve">ИНСПЕКЦИЈСКЕ </w:t>
      </w:r>
    </w:p>
    <w:p w:rsidR="00177B66" w:rsidRPr="004B5DF9" w:rsidRDefault="00177B66" w:rsidP="00EB7450">
      <w:pPr>
        <w:suppressAutoHyphens/>
        <w:spacing w:after="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                      </w:t>
      </w:r>
      <w:r w:rsidRPr="004B5DF9">
        <w:rPr>
          <w:rFonts w:ascii="Times New Roman" w:eastAsia="Times New Roman" w:hAnsi="Times New Roman" w:cs="Times New Roman"/>
          <w:sz w:val="24"/>
          <w:szCs w:val="24"/>
          <w:lang w:val="sr-Cyrl-RS" w:eastAsia="ar-SA"/>
        </w:rPr>
        <w:t>ПОСЛОВЕ</w:t>
      </w:r>
    </w:p>
    <w:p w:rsidR="00177B66" w:rsidRPr="004B5DF9"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ГЛАВА 7.01 Градска управа за комуналне делатности и инспекцијске послове</w:t>
      </w:r>
    </w:p>
    <w:p w:rsidR="00177B66" w:rsidRPr="004B5DF9" w:rsidRDefault="00177B66" w:rsidP="00EB7450">
      <w:pPr>
        <w:suppressAutoHyphens/>
        <w:spacing w:after="0"/>
        <w:ind w:firstLine="708"/>
        <w:jc w:val="both"/>
        <w:rPr>
          <w:rFonts w:ascii="Times New Roman" w:eastAsia="Times New Roman" w:hAnsi="Times New Roman" w:cs="Times New Roman"/>
          <w:sz w:val="24"/>
          <w:szCs w:val="24"/>
          <w:lang w:val="sr-Cyrl-RS" w:eastAsia="ar-SA"/>
        </w:rPr>
      </w:pPr>
    </w:p>
    <w:p w:rsidR="00177B66"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На позицији 86, економска класификација 421 – Стални трошкови, смањују се планирана средства у износу од </w:t>
      </w:r>
      <w:r w:rsidRPr="004B5DF9">
        <w:rPr>
          <w:rFonts w:ascii="Times New Roman" w:eastAsia="Calibri" w:hAnsi="Times New Roman" w:cs="Times New Roman"/>
          <w:sz w:val="24"/>
          <w:szCs w:val="24"/>
          <w:lang w:val="sr-Cyrl-RS" w:eastAsia="ar-SA"/>
        </w:rPr>
        <w:t>10.000.000</w:t>
      </w:r>
      <w:r w:rsidRPr="004B5DF9">
        <w:rPr>
          <w:rFonts w:ascii="Times New Roman" w:eastAsia="Calibri" w:hAnsi="Times New Roman" w:cs="Times New Roman"/>
          <w:color w:val="FF0000"/>
          <w:sz w:val="24"/>
          <w:szCs w:val="24"/>
          <w:lang w:val="sr-Cyrl-RS" w:eastAsia="ar-SA"/>
        </w:rPr>
        <w:t xml:space="preserve"> </w:t>
      </w:r>
      <w:r w:rsidRPr="004B5DF9">
        <w:rPr>
          <w:rFonts w:ascii="Times New Roman" w:eastAsia="Calibri" w:hAnsi="Times New Roman" w:cs="Times New Roman"/>
          <w:sz w:val="24"/>
          <w:szCs w:val="24"/>
          <w:lang w:val="sr-Cyrl-RS" w:eastAsia="ar-SA"/>
        </w:rPr>
        <w:t>динара</w:t>
      </w:r>
      <w:r w:rsidRPr="004B5DF9">
        <w:rPr>
          <w:rFonts w:ascii="Times New Roman" w:eastAsia="Times New Roman" w:hAnsi="Times New Roman" w:cs="Times New Roman"/>
          <w:sz w:val="24"/>
          <w:szCs w:val="24"/>
          <w:lang w:val="sr-Cyrl-RS" w:eastAsia="ar-SA"/>
        </w:rPr>
        <w:t xml:space="preserve"> за измирење трошкова електричне енергије за јавну расвету, јавне тоалете и семафоре јер ће средства потребна за измирење месечних рачуна, који доспевају на плаћање до краја ове буџетске године бити мања од првобитно планираних буџетом Града.</w:t>
      </w:r>
    </w:p>
    <w:p w:rsidR="00177B66" w:rsidRPr="004B5DF9" w:rsidRDefault="00177B66" w:rsidP="00EB7450">
      <w:pPr>
        <w:suppressAutoHyphens/>
        <w:spacing w:after="0"/>
        <w:jc w:val="both"/>
        <w:rPr>
          <w:rFonts w:ascii="Times New Roman" w:eastAsia="Calibri" w:hAnsi="Times New Roman" w:cs="Times New Roman"/>
          <w:sz w:val="24"/>
          <w:szCs w:val="24"/>
          <w:lang w:val="sr-Cyrl-RS" w:eastAsia="ar-SA"/>
        </w:rPr>
      </w:pP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CS" w:eastAsia="ar-SA"/>
        </w:rPr>
      </w:pPr>
      <w:r w:rsidRPr="004B5DF9">
        <w:rPr>
          <w:rFonts w:ascii="Times New Roman" w:eastAsia="Calibri" w:hAnsi="Times New Roman" w:cs="Times New Roman"/>
          <w:sz w:val="24"/>
          <w:szCs w:val="24"/>
          <w:lang w:val="sr-Cyrl-RS" w:eastAsia="ar-SA"/>
        </w:rPr>
        <w:t xml:space="preserve">Пројекат 1102-4001 </w:t>
      </w:r>
      <w:r w:rsidRPr="004B5DF9">
        <w:rPr>
          <w:rFonts w:ascii="Times New Roman" w:eastAsia="Times New Roman" w:hAnsi="Times New Roman" w:cs="Times New Roman"/>
          <w:sz w:val="24"/>
          <w:szCs w:val="24"/>
          <w:lang w:val="sr-Cyrl-CS" w:eastAsia="ar-SA"/>
        </w:rPr>
        <w:t>Пројекат спровођења мера дезинфекције, дезинсекције и дератизације и сузбијања амброзије на територији Града Ниша, у циљу реализације Одлуке о покретању поступка јавно-приватног партнерства без елемената концесије („Сл. лист Града Ниша“, број 87/2023), а по усвојеном Предлогу пројекта, на који је Скупштина Града Ниша дала сагласност Одлуком број 05-155/2024-15-02 од 14.02.2024. године, повећава се позиција 93, економска класификација 424 – специјализоване услуге са износом од</w:t>
      </w:r>
      <w:r w:rsidRPr="004B5DF9">
        <w:rPr>
          <w:rFonts w:ascii="Times New Roman" w:eastAsia="Times New Roman" w:hAnsi="Times New Roman" w:cs="Times New Roman"/>
          <w:sz w:val="24"/>
          <w:szCs w:val="24"/>
          <w:lang w:val="sr-Cyrl-RS" w:eastAsia="ar-SA"/>
        </w:rPr>
        <w:t xml:space="preserve"> 12.980.000 </w:t>
      </w:r>
      <w:r w:rsidRPr="004B5DF9">
        <w:rPr>
          <w:rFonts w:ascii="Times New Roman" w:eastAsia="Times New Roman" w:hAnsi="Times New Roman" w:cs="Times New Roman"/>
          <w:sz w:val="24"/>
          <w:szCs w:val="24"/>
          <w:lang w:val="sr-Cyrl-CS" w:eastAsia="ar-SA"/>
        </w:rPr>
        <w:t xml:space="preserve">динара, за спровођење активности по Пројекту, као и за надзор над активностима реализације пројекта. </w:t>
      </w:r>
    </w:p>
    <w:p w:rsidR="00177B66" w:rsidRPr="004B5DF9" w:rsidRDefault="00177B66" w:rsidP="00EB7450">
      <w:pPr>
        <w:tabs>
          <w:tab w:val="left" w:pos="-426"/>
        </w:tabs>
        <w:suppressAutoHyphens/>
        <w:spacing w:after="0"/>
        <w:jc w:val="both"/>
        <w:rPr>
          <w:rFonts w:ascii="Times New Roman" w:eastAsia="Times New Roman" w:hAnsi="Times New Roman" w:cs="Times New Roman"/>
          <w:sz w:val="24"/>
          <w:szCs w:val="24"/>
          <w:lang w:val="sr-Cyrl-CS" w:eastAsia="ar-SA"/>
        </w:rPr>
      </w:pP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Програмска активност 0701-0004 Јавни градски и приградски превоз путника, </w:t>
      </w:r>
      <w:r w:rsidRPr="004B5DF9">
        <w:rPr>
          <w:rFonts w:ascii="Times New Roman" w:eastAsia="Times New Roman" w:hAnsi="Times New Roman" w:cs="Times New Roman"/>
          <w:sz w:val="24"/>
          <w:szCs w:val="24"/>
          <w:lang w:val="sr-Cyrl-CS" w:eastAsia="ar-SA"/>
        </w:rPr>
        <w:t xml:space="preserve">позиција </w:t>
      </w:r>
      <w:r w:rsidRPr="004B5DF9">
        <w:rPr>
          <w:rFonts w:ascii="Times New Roman" w:eastAsia="Times New Roman" w:hAnsi="Times New Roman" w:cs="Times New Roman"/>
          <w:sz w:val="24"/>
          <w:szCs w:val="24"/>
          <w:lang w:val="sr-Cyrl-RS" w:eastAsia="ar-SA"/>
        </w:rPr>
        <w:t xml:space="preserve">97, економска класификација </w:t>
      </w:r>
      <w:r w:rsidRPr="004B5DF9">
        <w:rPr>
          <w:rFonts w:ascii="Times New Roman" w:eastAsia="Times New Roman" w:hAnsi="Times New Roman" w:cs="Times New Roman"/>
          <w:sz w:val="24"/>
          <w:szCs w:val="24"/>
          <w:lang w:val="sr-Latn-CS" w:eastAsia="ar-SA"/>
        </w:rPr>
        <w:t>423</w:t>
      </w:r>
      <w:r w:rsidRPr="004B5DF9">
        <w:rPr>
          <w:rFonts w:ascii="Times New Roman" w:eastAsia="Times New Roman" w:hAnsi="Times New Roman" w:cs="Times New Roman"/>
          <w:sz w:val="24"/>
          <w:szCs w:val="24"/>
          <w:lang w:val="sr-Cyrl-RS" w:eastAsia="ar-SA"/>
        </w:rPr>
        <w:t xml:space="preserve"> </w:t>
      </w:r>
      <w:r w:rsidRPr="004B5DF9">
        <w:rPr>
          <w:rFonts w:ascii="Times New Roman" w:eastAsia="Times New Roman" w:hAnsi="Times New Roman" w:cs="Times New Roman"/>
          <w:sz w:val="24"/>
          <w:szCs w:val="24"/>
          <w:lang w:val="sr-Latn-CS" w:eastAsia="ar-SA"/>
        </w:rPr>
        <w:t xml:space="preserve"> </w:t>
      </w:r>
      <w:r w:rsidRPr="004B5DF9">
        <w:rPr>
          <w:rFonts w:ascii="Times New Roman" w:eastAsia="Times New Roman" w:hAnsi="Times New Roman" w:cs="Times New Roman"/>
          <w:b/>
          <w:sz w:val="24"/>
          <w:szCs w:val="24"/>
          <w:lang w:val="sr-Cyrl-RS" w:eastAsia="ar-SA"/>
        </w:rPr>
        <w:t>-</w:t>
      </w:r>
      <w:r w:rsidRPr="004B5DF9">
        <w:rPr>
          <w:rFonts w:ascii="Times New Roman" w:eastAsia="Times New Roman" w:hAnsi="Times New Roman" w:cs="Times New Roman"/>
          <w:sz w:val="24"/>
          <w:szCs w:val="24"/>
          <w:lang w:val="sr-Latn-CS" w:eastAsia="ar-SA"/>
        </w:rPr>
        <w:t xml:space="preserve"> Услуге по </w:t>
      </w:r>
      <w:r w:rsidRPr="004B5DF9">
        <w:rPr>
          <w:rFonts w:ascii="Times New Roman" w:eastAsia="Times New Roman" w:hAnsi="Times New Roman" w:cs="Times New Roman"/>
          <w:sz w:val="24"/>
          <w:szCs w:val="24"/>
          <w:lang w:val="sr-Cyrl-RS" w:eastAsia="ar-SA"/>
        </w:rPr>
        <w:t>у</w:t>
      </w:r>
      <w:r w:rsidRPr="004B5DF9">
        <w:rPr>
          <w:rFonts w:ascii="Times New Roman" w:eastAsia="Times New Roman" w:hAnsi="Times New Roman" w:cs="Times New Roman"/>
          <w:sz w:val="24"/>
          <w:szCs w:val="24"/>
          <w:lang w:val="sr-Latn-CS" w:eastAsia="ar-SA"/>
        </w:rPr>
        <w:t>говору</w:t>
      </w:r>
      <w:r w:rsidRPr="004B5DF9">
        <w:rPr>
          <w:rFonts w:ascii="Times New Roman" w:eastAsia="Times New Roman" w:hAnsi="Times New Roman" w:cs="Times New Roman"/>
          <w:sz w:val="24"/>
          <w:szCs w:val="24"/>
          <w:lang w:val="sr-Cyrl-RS" w:eastAsia="ar-SA"/>
        </w:rPr>
        <w:t xml:space="preserve"> повећава се са износом од 380.000.000 динара. </w:t>
      </w:r>
      <w:r w:rsidRPr="004B5DF9">
        <w:rPr>
          <w:rFonts w:ascii="Times New Roman" w:eastAsia="Times New Roman" w:hAnsi="Times New Roman" w:cs="Times New Roman"/>
          <w:sz w:val="24"/>
          <w:szCs w:val="24"/>
          <w:lang w:val="sr-Cyrl-CS" w:eastAsia="ar-SA"/>
        </w:rPr>
        <w:t>Пренете обавезе из 2023. године</w:t>
      </w:r>
      <w:r w:rsidRPr="004B5DF9">
        <w:rPr>
          <w:rFonts w:ascii="Times New Roman" w:eastAsia="Times New Roman" w:hAnsi="Times New Roman" w:cs="Times New Roman"/>
          <w:sz w:val="24"/>
          <w:szCs w:val="24"/>
          <w:lang w:val="sr-Cyrl-RS" w:eastAsia="ar-SA"/>
        </w:rPr>
        <w:t xml:space="preserve"> износе 222.459.214,61 динара. </w:t>
      </w:r>
      <w:r w:rsidRPr="004B5DF9">
        <w:rPr>
          <w:rFonts w:ascii="Times New Roman" w:eastAsia="Times New Roman" w:hAnsi="Times New Roman" w:cs="Times New Roman"/>
          <w:sz w:val="24"/>
          <w:szCs w:val="24"/>
          <w:lang w:val="sr-Cyrl-CS" w:eastAsia="ar-SA"/>
        </w:rPr>
        <w:t xml:space="preserve">За обављање </w:t>
      </w:r>
      <w:r w:rsidRPr="004B5DF9">
        <w:rPr>
          <w:rFonts w:ascii="Times New Roman" w:eastAsia="Times New Roman" w:hAnsi="Times New Roman" w:cs="Times New Roman"/>
          <w:sz w:val="24"/>
          <w:szCs w:val="24"/>
          <w:lang w:val="sr-Cyrl-RS" w:eastAsia="ar-SA"/>
        </w:rPr>
        <w:t>услуге организације и обављања градског и приградског превоза за 2024. годину</w:t>
      </w:r>
      <w:r w:rsidRPr="004B5DF9">
        <w:rPr>
          <w:rFonts w:ascii="Times New Roman" w:eastAsia="Times New Roman" w:hAnsi="Times New Roman" w:cs="Times New Roman"/>
          <w:sz w:val="24"/>
          <w:szCs w:val="24"/>
          <w:lang w:val="sr-Cyrl-CS" w:eastAsia="ar-SA"/>
        </w:rPr>
        <w:t>, по уговору са</w:t>
      </w:r>
      <w:r w:rsidRPr="004B5DF9">
        <w:rPr>
          <w:rFonts w:ascii="Times New Roman" w:eastAsia="Times New Roman" w:hAnsi="Times New Roman" w:cs="Times New Roman"/>
          <w:sz w:val="24"/>
          <w:szCs w:val="24"/>
          <w:lang w:val="sr-Cyrl-RS" w:eastAsia="ar-SA"/>
        </w:rPr>
        <w:t xml:space="preserve"> ЈКП Дирекција за јавни превоз града Ниша,</w:t>
      </w:r>
      <w:r w:rsidRPr="004B5DF9">
        <w:rPr>
          <w:rFonts w:ascii="Times New Roman" w:eastAsia="Times New Roman" w:hAnsi="Times New Roman" w:cs="Times New Roman"/>
          <w:sz w:val="24"/>
          <w:szCs w:val="24"/>
          <w:lang w:val="sr-Cyrl-CS" w:eastAsia="ar-SA"/>
        </w:rPr>
        <w:t xml:space="preserve"> потребно је 283.542.072,36 динара, на име обавеза за услуге у 2024. години</w:t>
      </w:r>
      <w:r w:rsidRPr="004B5DF9">
        <w:rPr>
          <w:rFonts w:ascii="Times New Roman" w:eastAsia="Times New Roman" w:hAnsi="Times New Roman" w:cs="Times New Roman"/>
          <w:sz w:val="24"/>
          <w:szCs w:val="24"/>
          <w:lang w:val="sr-Latn-RS" w:eastAsia="ar-SA"/>
        </w:rPr>
        <w:t xml:space="preserve">, </w:t>
      </w:r>
      <w:r w:rsidRPr="004B5DF9">
        <w:rPr>
          <w:rFonts w:ascii="Times New Roman" w:eastAsia="Times New Roman" w:hAnsi="Times New Roman" w:cs="Times New Roman"/>
          <w:sz w:val="24"/>
          <w:szCs w:val="24"/>
          <w:lang w:val="sr-Cyrl-RS" w:eastAsia="ar-SA"/>
        </w:rPr>
        <w:t>док за услуге организације, контроле и реализације интегрисаног тарифног система у градском и приградском превозу за 2024. годину остаје на располагању 630.171.713 динара. И</w:t>
      </w:r>
      <w:r w:rsidRPr="004B5DF9">
        <w:rPr>
          <w:rFonts w:ascii="Times New Roman" w:eastAsia="Times New Roman" w:hAnsi="Times New Roman" w:cs="Times New Roman"/>
          <w:sz w:val="24"/>
          <w:szCs w:val="24"/>
          <w:lang w:val="sr-Cyrl-CS" w:eastAsia="ar-SA"/>
        </w:rPr>
        <w:t>мајући у виду досадашње извршење</w:t>
      </w:r>
      <w:r w:rsidRPr="004B5DF9">
        <w:rPr>
          <w:rFonts w:ascii="Times New Roman" w:eastAsia="Times New Roman" w:hAnsi="Times New Roman" w:cs="Times New Roman"/>
          <w:sz w:val="24"/>
          <w:szCs w:val="24"/>
          <w:lang w:val="sr-Cyrl-RS" w:eastAsia="ar-SA"/>
        </w:rPr>
        <w:t>,  као и процену Сектора за саобраћај и</w:t>
      </w:r>
      <w:r w:rsidRPr="004B5DF9">
        <w:rPr>
          <w:rFonts w:ascii="Times New Roman" w:eastAsia="Times New Roman" w:hAnsi="Times New Roman" w:cs="Times New Roman"/>
          <w:sz w:val="24"/>
          <w:szCs w:val="24"/>
          <w:lang w:val="sr-Cyrl-CS" w:eastAsia="ar-SA"/>
        </w:rPr>
        <w:t xml:space="preserve"> </w:t>
      </w:r>
      <w:r w:rsidRPr="004B5DF9">
        <w:rPr>
          <w:rFonts w:ascii="Times New Roman" w:eastAsia="Times New Roman" w:hAnsi="Times New Roman" w:cs="Times New Roman"/>
          <w:sz w:val="24"/>
          <w:szCs w:val="24"/>
          <w:lang w:val="sr-Cyrl-RS" w:eastAsia="ar-SA"/>
        </w:rPr>
        <w:t>ЈКП Дирекција за јавни превоз града Ниша</w:t>
      </w:r>
      <w:r w:rsidRPr="004B5DF9">
        <w:rPr>
          <w:rFonts w:ascii="Times New Roman" w:eastAsia="Times New Roman" w:hAnsi="Times New Roman" w:cs="Times New Roman"/>
          <w:sz w:val="24"/>
          <w:szCs w:val="24"/>
          <w:lang w:val="sr-Cyrl-CS" w:eastAsia="ar-SA"/>
        </w:rPr>
        <w:t xml:space="preserve">, </w:t>
      </w:r>
      <w:r w:rsidRPr="004B5DF9">
        <w:rPr>
          <w:rFonts w:ascii="Times New Roman" w:eastAsia="Times New Roman" w:hAnsi="Times New Roman" w:cs="Times New Roman"/>
          <w:sz w:val="24"/>
          <w:szCs w:val="24"/>
          <w:lang w:val="sr-Cyrl-RS" w:eastAsia="ar-SA"/>
        </w:rPr>
        <w:t>потребно је увећати наведену буџетску позицију.</w:t>
      </w: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ab/>
      </w:r>
    </w:p>
    <w:p w:rsidR="00177B66" w:rsidRPr="004B5DF9"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sr-Cyrl-CS"/>
        </w:rPr>
        <w:t>Програмска активност 07</w:t>
      </w:r>
      <w:r w:rsidRPr="004B5DF9">
        <w:rPr>
          <w:rFonts w:ascii="Times New Roman" w:eastAsia="Times New Roman" w:hAnsi="Times New Roman" w:cs="Times New Roman"/>
          <w:sz w:val="24"/>
          <w:szCs w:val="24"/>
          <w:lang w:val="sr-Cyrl-CS" w:eastAsia="sr-Cyrl-CS"/>
        </w:rPr>
        <w:t>0</w:t>
      </w:r>
      <w:r w:rsidRPr="004B5DF9">
        <w:rPr>
          <w:rFonts w:ascii="Times New Roman" w:eastAsia="Times New Roman" w:hAnsi="Times New Roman" w:cs="Times New Roman"/>
          <w:sz w:val="24"/>
          <w:szCs w:val="24"/>
          <w:lang w:val="sr-Cyrl-RS" w:eastAsia="sr-Cyrl-CS"/>
        </w:rPr>
        <w:t>1</w:t>
      </w:r>
      <w:r w:rsidRPr="004B5DF9">
        <w:rPr>
          <w:rFonts w:ascii="Times New Roman" w:eastAsia="Times New Roman" w:hAnsi="Times New Roman" w:cs="Times New Roman"/>
          <w:sz w:val="24"/>
          <w:szCs w:val="24"/>
          <w:lang w:val="sr-Cyrl-CS" w:eastAsia="sr-Cyrl-CS"/>
        </w:rPr>
        <w:t>-000</w:t>
      </w:r>
      <w:r w:rsidRPr="004B5DF9">
        <w:rPr>
          <w:rFonts w:ascii="Times New Roman" w:eastAsia="Times New Roman" w:hAnsi="Times New Roman" w:cs="Times New Roman"/>
          <w:sz w:val="24"/>
          <w:szCs w:val="24"/>
          <w:lang w:val="sr-Cyrl-RS" w:eastAsia="sr-Cyrl-CS"/>
        </w:rPr>
        <w:t>5</w:t>
      </w:r>
      <w:r w:rsidRPr="004B5DF9">
        <w:rPr>
          <w:rFonts w:ascii="Times New Roman" w:eastAsia="Times New Roman" w:hAnsi="Times New Roman" w:cs="Times New Roman"/>
          <w:i/>
          <w:sz w:val="24"/>
          <w:szCs w:val="24"/>
          <w:lang w:val="sr-Cyrl-CS" w:eastAsia="sr-Cyrl-CS"/>
        </w:rPr>
        <w:t xml:space="preserve"> </w:t>
      </w:r>
      <w:r w:rsidRPr="004B5DF9">
        <w:rPr>
          <w:rFonts w:ascii="Times New Roman" w:eastAsia="Times New Roman" w:hAnsi="Times New Roman" w:cs="Times New Roman"/>
          <w:sz w:val="24"/>
          <w:szCs w:val="24"/>
          <w:lang w:val="sr-Cyrl-RS" w:eastAsia="sr-Cyrl-CS"/>
        </w:rPr>
        <w:t>Унапређење безбедности саобраћаја</w:t>
      </w:r>
      <w:r w:rsidRPr="004B5DF9">
        <w:rPr>
          <w:rFonts w:ascii="Times New Roman" w:eastAsia="Times New Roman" w:hAnsi="Times New Roman" w:cs="Times New Roman"/>
          <w:sz w:val="24"/>
          <w:szCs w:val="24"/>
          <w:lang w:val="sr-Cyrl-CS" w:eastAsia="ar-SA"/>
        </w:rPr>
        <w:t xml:space="preserve"> на позицијама 98 до 104  - конто 422 – Трошкови путовања, конто 423 – Услуге по уговору, конто 424 - Специјализоване услуге, </w:t>
      </w:r>
      <w:r w:rsidRPr="004B5DF9">
        <w:rPr>
          <w:rFonts w:ascii="Times New Roman" w:eastAsia="Times New Roman" w:hAnsi="Times New Roman" w:cs="Times New Roman"/>
          <w:sz w:val="24"/>
          <w:szCs w:val="24"/>
          <w:lang w:val="sr-Cyrl-RS" w:eastAsia="ar-SA"/>
        </w:rPr>
        <w:t xml:space="preserve"> конто 425 – Текуће поправке и одржавања, конто 426 – Материјал, </w:t>
      </w:r>
      <w:r w:rsidRPr="004B5DF9">
        <w:rPr>
          <w:rFonts w:ascii="Times New Roman" w:eastAsia="Times New Roman" w:hAnsi="Times New Roman" w:cs="Times New Roman"/>
          <w:sz w:val="24"/>
          <w:szCs w:val="24"/>
          <w:lang w:val="sr-Cyrl-CS" w:eastAsia="ar-SA"/>
        </w:rPr>
        <w:t>конто 511 – Зграде и грађевински објекти, конто 512 – Машине и опрема,</w:t>
      </w:r>
      <w:r w:rsidRPr="004B5DF9">
        <w:rPr>
          <w:rFonts w:ascii="Times New Roman" w:eastAsia="Times New Roman" w:hAnsi="Times New Roman" w:cs="Times New Roman"/>
          <w:sz w:val="24"/>
          <w:szCs w:val="24"/>
          <w:lang w:val="sr-Cyrl-RS" w:eastAsia="sr-Cyrl-CS"/>
        </w:rPr>
        <w:t xml:space="preserve">  намењена су за </w:t>
      </w:r>
      <w:r w:rsidRPr="004B5DF9">
        <w:rPr>
          <w:rFonts w:ascii="Times New Roman" w:eastAsia="Calibri" w:hAnsi="Times New Roman" w:cs="Times New Roman"/>
          <w:sz w:val="24"/>
          <w:szCs w:val="24"/>
          <w:lang w:val="sr-Cyrl-RS"/>
        </w:rPr>
        <w:t xml:space="preserve">реализацију </w:t>
      </w:r>
      <w:r w:rsidRPr="004B5DF9">
        <w:rPr>
          <w:rFonts w:ascii="Times New Roman" w:eastAsia="Calibri" w:hAnsi="Times New Roman" w:cs="Times New Roman"/>
          <w:sz w:val="24"/>
          <w:szCs w:val="24"/>
          <w:lang w:val="sr-Cyrl-CS"/>
        </w:rPr>
        <w:t>Програм</w:t>
      </w:r>
      <w:r w:rsidRPr="004B5DF9">
        <w:rPr>
          <w:rFonts w:ascii="Times New Roman" w:eastAsia="Calibri" w:hAnsi="Times New Roman" w:cs="Times New Roman"/>
          <w:sz w:val="24"/>
          <w:szCs w:val="24"/>
          <w:lang w:val="sr-Cyrl-RS"/>
        </w:rPr>
        <w:t>а</w:t>
      </w:r>
      <w:r w:rsidRPr="004B5DF9">
        <w:rPr>
          <w:rFonts w:ascii="Times New Roman" w:eastAsia="Calibri" w:hAnsi="Times New Roman" w:cs="Times New Roman"/>
          <w:sz w:val="24"/>
          <w:szCs w:val="24"/>
          <w:lang w:val="sr-Cyrl-CS"/>
        </w:rPr>
        <w:t xml:space="preserve"> </w:t>
      </w:r>
      <w:r w:rsidRPr="004B5DF9">
        <w:rPr>
          <w:rFonts w:ascii="Times New Roman" w:eastAsia="Calibri" w:hAnsi="Times New Roman" w:cs="Times New Roman"/>
          <w:sz w:val="24"/>
          <w:szCs w:val="24"/>
          <w:lang w:val="sr-Cyrl-RS"/>
        </w:rPr>
        <w:t xml:space="preserve">за рад тела за координацију послова безбедности саобраћаја на подручју локалне самоуправе Ниш за 2024. годину. Изменом </w:t>
      </w:r>
      <w:r w:rsidRPr="004B5DF9">
        <w:rPr>
          <w:rFonts w:ascii="Times New Roman" w:eastAsia="Times New Roman" w:hAnsi="Times New Roman" w:cs="Times New Roman"/>
          <w:sz w:val="24"/>
          <w:szCs w:val="24"/>
          <w:lang w:val="sr-Cyrl-RS" w:eastAsia="sr-Cyrl-CS"/>
        </w:rPr>
        <w:t xml:space="preserve">Закона о безбедности саобраћаја на путевима </w:t>
      </w:r>
      <w:r w:rsidRPr="004B5DF9">
        <w:rPr>
          <w:rFonts w:ascii="Times New Roman" w:eastAsia="Times New Roman" w:hAnsi="Times New Roman" w:cs="Times New Roman"/>
          <w:sz w:val="24"/>
          <w:szCs w:val="24"/>
          <w:lang w:val="sr-Latn-RS" w:eastAsia="sr-Cyrl-CS"/>
        </w:rPr>
        <w:t>(„Службени гласник РСˮ, бр. 41/09, 53/10, 101/11, 32/13 ‒ УС, 55/14, 96/15 ‒ др. закон, 9/16 ‒ УС, 24/18, 41/18, 41/18 ‒ др. закон, 87/18, 23/19, 128/20 – др. закон и 76/23)</w:t>
      </w:r>
      <w:r w:rsidRPr="004B5DF9">
        <w:rPr>
          <w:rFonts w:ascii="Times New Roman" w:eastAsia="Times New Roman" w:hAnsi="Times New Roman" w:cs="Times New Roman"/>
          <w:sz w:val="24"/>
          <w:szCs w:val="24"/>
          <w:lang w:val="sr-Cyrl-RS" w:eastAsia="sr-Cyrl-CS"/>
        </w:rPr>
        <w:t xml:space="preserve">, промењен је начин доношења и финансирања овог Програма. За финансирање унапређења </w:t>
      </w:r>
      <w:r w:rsidRPr="004B5DF9">
        <w:rPr>
          <w:rFonts w:ascii="Times New Roman" w:eastAsia="Times New Roman" w:hAnsi="Times New Roman" w:cs="Times New Roman"/>
          <w:sz w:val="24"/>
          <w:szCs w:val="24"/>
          <w:lang w:val="sr-Cyrl-RS" w:eastAsia="sr-Cyrl-CS"/>
        </w:rPr>
        <w:lastRenderedPageBreak/>
        <w:t>безбедности саобраћаја на путевима опредељују се средства у буџету Републике Србије, што је проузроковало неопходност промене у Одлуци о буџету Града Ниша за 2024. годину у погледу планираних износа и извора финансирања. За реализацију овог Програма опредељена су средства у износу од 96.000.000 динара, из извора 07 – Трансфери од другог нивоа власти.</w:t>
      </w:r>
    </w:p>
    <w:p w:rsidR="00177B66" w:rsidRPr="004B5DF9" w:rsidRDefault="00177B66" w:rsidP="00EB7450">
      <w:pPr>
        <w:tabs>
          <w:tab w:val="left" w:pos="0"/>
        </w:tabs>
        <w:suppressAutoHyphens/>
        <w:spacing w:after="0"/>
        <w:jc w:val="both"/>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Планира се нови Пројекат 0701-4007 Унапређење безбедности саобраћајне инфраструктуре са становишта безбедности пешака, позиција 106а, економска класификавија 512 – Машине и опрема  у износу од 40.000.000 динара.</w:t>
      </w:r>
    </w:p>
    <w:p w:rsidR="00177B66" w:rsidRPr="004B5DF9" w:rsidRDefault="00177B66" w:rsidP="00EB7450">
      <w:pPr>
        <w:suppressAutoHyphens/>
        <w:spacing w:after="0"/>
        <w:ind w:firstLine="720"/>
        <w:jc w:val="both"/>
        <w:rPr>
          <w:rFonts w:ascii="Times New Roman" w:eastAsia="Calibri" w:hAnsi="Times New Roman" w:cs="Times New Roman"/>
          <w:sz w:val="24"/>
          <w:szCs w:val="24"/>
          <w:lang w:val="sr-Cyrl-RS" w:eastAsia="ar-SA"/>
        </w:rPr>
      </w:pPr>
    </w:p>
    <w:p w:rsidR="00177B66" w:rsidRPr="004B5DF9" w:rsidRDefault="00177B66" w:rsidP="00EB7450">
      <w:pPr>
        <w:suppressAutoHyphens/>
        <w:spacing w:after="0"/>
        <w:jc w:val="both"/>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 xml:space="preserve">Програм 15 – Опште услуге локалне самоуправе, </w:t>
      </w:r>
    </w:p>
    <w:p w:rsidR="00177B66" w:rsidRPr="004B5DF9" w:rsidRDefault="00177B66" w:rsidP="00EB7450">
      <w:pPr>
        <w:suppressAutoHyphens/>
        <w:spacing w:after="0"/>
        <w:jc w:val="both"/>
        <w:rPr>
          <w:rFonts w:ascii="Times New Roman" w:eastAsia="Calibri" w:hAnsi="Times New Roman" w:cs="Times New Roman"/>
          <w:sz w:val="24"/>
          <w:szCs w:val="24"/>
          <w:lang w:val="sr-Cyrl-CS" w:eastAsia="ar-SA"/>
        </w:rPr>
      </w:pPr>
      <w:r w:rsidRPr="004B5DF9">
        <w:rPr>
          <w:rFonts w:ascii="Times New Roman" w:eastAsia="Calibri" w:hAnsi="Times New Roman" w:cs="Times New Roman"/>
          <w:sz w:val="24"/>
          <w:szCs w:val="24"/>
          <w:lang w:val="sr-Cyrl-RS" w:eastAsia="ar-SA"/>
        </w:rPr>
        <w:t xml:space="preserve">-Позиција 110, економска </w:t>
      </w:r>
      <w:r w:rsidRPr="004B5DF9">
        <w:rPr>
          <w:rFonts w:ascii="Times New Roman" w:eastAsia="Calibri" w:hAnsi="Times New Roman" w:cs="Times New Roman"/>
          <w:sz w:val="24"/>
          <w:szCs w:val="24"/>
          <w:lang w:val="sr-Cyrl-CS" w:eastAsia="ar-SA"/>
        </w:rPr>
        <w:t xml:space="preserve"> 414 – Социјална давања запосленима, увећава се за 2.000.000 динара, имајући у виду да буџетом за 2024. годину није била предвиђена исплата отпремнина по основу споразума о престанку радног односа у складу са Програмом смањења броја запослених у градским управама и другим организационим облицима Града Ниша, број 3287/2023-09 од 04.12.2023. године.</w:t>
      </w:r>
    </w:p>
    <w:p w:rsidR="00177B66" w:rsidRPr="004B5DF9" w:rsidRDefault="00177B66" w:rsidP="00EB7450">
      <w:pPr>
        <w:suppressAutoHyphens/>
        <w:spacing w:after="0"/>
        <w:jc w:val="both"/>
        <w:outlineLvl w:val="0"/>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-Позиција 113, економска класификација</w:t>
      </w:r>
      <w:r w:rsidRPr="004B5DF9">
        <w:rPr>
          <w:rFonts w:ascii="Times New Roman" w:eastAsia="Calibri" w:hAnsi="Times New Roman" w:cs="Times New Roman"/>
          <w:b/>
          <w:sz w:val="24"/>
          <w:szCs w:val="24"/>
          <w:lang w:val="sr-Cyrl-RS" w:eastAsia="ar-SA"/>
        </w:rPr>
        <w:t xml:space="preserve"> </w:t>
      </w:r>
      <w:r w:rsidRPr="004B5DF9">
        <w:rPr>
          <w:rFonts w:ascii="Times New Roman" w:eastAsia="Calibri" w:hAnsi="Times New Roman" w:cs="Times New Roman"/>
          <w:sz w:val="24"/>
          <w:szCs w:val="24"/>
          <w:lang w:val="sr-Cyrl-CS" w:eastAsia="ar-SA"/>
        </w:rPr>
        <w:t xml:space="preserve">422 – Трошкови путовања, увећава се за 2.000.000 динара, док се  </w:t>
      </w:r>
      <w:r w:rsidRPr="004B5DF9">
        <w:rPr>
          <w:rFonts w:ascii="Times New Roman" w:eastAsia="Calibri" w:hAnsi="Times New Roman" w:cs="Times New Roman"/>
          <w:sz w:val="24"/>
          <w:szCs w:val="24"/>
          <w:lang w:val="sr-Cyrl-RS" w:eastAsia="ar-SA"/>
        </w:rPr>
        <w:t>позиција 114, економска класификација</w:t>
      </w:r>
      <w:r w:rsidRPr="004B5DF9">
        <w:rPr>
          <w:rFonts w:ascii="Times New Roman" w:eastAsia="Calibri" w:hAnsi="Times New Roman" w:cs="Times New Roman"/>
          <w:sz w:val="24"/>
          <w:szCs w:val="24"/>
          <w:lang w:val="sr-Cyrl-CS" w:eastAsia="ar-SA"/>
        </w:rPr>
        <w:t xml:space="preserve"> 423 – Услуге по уговору  умањује</w:t>
      </w:r>
      <w:r w:rsidRPr="004B5DF9">
        <w:rPr>
          <w:rFonts w:ascii="Times New Roman" w:eastAsia="Calibri" w:hAnsi="Times New Roman" w:cs="Times New Roman"/>
          <w:color w:val="FF0000"/>
          <w:sz w:val="24"/>
          <w:szCs w:val="24"/>
          <w:lang w:val="sr-Cyrl-CS" w:eastAsia="ar-SA"/>
        </w:rPr>
        <w:t xml:space="preserve"> </w:t>
      </w:r>
      <w:r w:rsidRPr="004B5DF9">
        <w:rPr>
          <w:rFonts w:ascii="Times New Roman" w:eastAsia="Calibri" w:hAnsi="Times New Roman" w:cs="Times New Roman"/>
          <w:sz w:val="24"/>
          <w:szCs w:val="24"/>
          <w:lang w:val="sr-Cyrl-CS" w:eastAsia="ar-SA"/>
        </w:rPr>
        <w:t xml:space="preserve">за исти износ од 2.000.000 динара,  </w:t>
      </w:r>
      <w:r w:rsidRPr="004B5DF9">
        <w:rPr>
          <w:rFonts w:ascii="Times New Roman" w:eastAsia="Calibri" w:hAnsi="Times New Roman" w:cs="Times New Roman"/>
          <w:sz w:val="24"/>
          <w:szCs w:val="24"/>
          <w:lang w:val="sr-Cyrl-RS" w:eastAsia="ar-SA"/>
        </w:rPr>
        <w:t>како би се обезбедила средства за смештај и исхрану кандидата за комуналне милиционаре, у циљу похађања  обуке коју организује Министарство унутрашњих послова у Београду, а имајући у виду да је промењен досадашњи начин организовања обуке од стране МУП-а.</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bCs/>
          <w:sz w:val="24"/>
          <w:szCs w:val="24"/>
          <w:lang w:val="sr-Cyrl-CS" w:eastAsia="ar-SA"/>
        </w:rPr>
        <w:t xml:space="preserve">-Позиција </w:t>
      </w:r>
      <w:r w:rsidRPr="004B5DF9">
        <w:rPr>
          <w:rFonts w:ascii="Times New Roman" w:eastAsia="Times New Roman" w:hAnsi="Times New Roman" w:cs="Times New Roman"/>
          <w:bCs/>
          <w:sz w:val="24"/>
          <w:szCs w:val="24"/>
          <w:lang w:val="sr-Cyrl-RS" w:eastAsia="ar-SA"/>
        </w:rPr>
        <w:t>117, економска класификација</w:t>
      </w:r>
      <w:r w:rsidRPr="004B5DF9">
        <w:rPr>
          <w:rFonts w:ascii="Times New Roman" w:eastAsia="Times New Roman" w:hAnsi="Times New Roman" w:cs="Times New Roman"/>
          <w:sz w:val="24"/>
          <w:szCs w:val="24"/>
          <w:lang w:val="sr-Cyrl-CS" w:eastAsia="ar-SA"/>
        </w:rPr>
        <w:t xml:space="preserve"> 48</w:t>
      </w:r>
      <w:r w:rsidRPr="004B5DF9">
        <w:rPr>
          <w:rFonts w:ascii="Times New Roman" w:eastAsia="Times New Roman" w:hAnsi="Times New Roman" w:cs="Times New Roman"/>
          <w:sz w:val="24"/>
          <w:szCs w:val="24"/>
          <w:lang w:val="sr-Cyrl-RS" w:eastAsia="ar-SA"/>
        </w:rPr>
        <w:t>3</w:t>
      </w:r>
      <w:r w:rsidRPr="004B5DF9">
        <w:rPr>
          <w:rFonts w:ascii="Times New Roman" w:eastAsia="Times New Roman" w:hAnsi="Times New Roman" w:cs="Times New Roman"/>
          <w:sz w:val="24"/>
          <w:szCs w:val="24"/>
          <w:lang w:val="sr-Cyrl-CS" w:eastAsia="ar-SA"/>
        </w:rPr>
        <w:t xml:space="preserve"> – </w:t>
      </w:r>
      <w:r w:rsidRPr="004B5DF9">
        <w:rPr>
          <w:rFonts w:ascii="Times New Roman" w:eastAsia="Times New Roman" w:hAnsi="Times New Roman" w:cs="Times New Roman"/>
          <w:sz w:val="24"/>
          <w:szCs w:val="24"/>
          <w:lang w:val="sr-Cyrl-RS" w:eastAsia="ar-SA"/>
        </w:rPr>
        <w:t xml:space="preserve">Новчане казне и пенали по решењу судова повећава се за 20.000.000 динара имајући у виду </w:t>
      </w:r>
      <w:r w:rsidRPr="004B5DF9">
        <w:rPr>
          <w:rFonts w:ascii="Times New Roman" w:eastAsia="Times New Roman" w:hAnsi="Times New Roman" w:cs="Times New Roman"/>
          <w:sz w:val="24"/>
          <w:szCs w:val="24"/>
          <w:lang w:val="ru-RU" w:eastAsia="ar-SA"/>
        </w:rPr>
        <w:t>велики број судских пресуда.</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sz w:val="24"/>
          <w:szCs w:val="24"/>
          <w:lang w:val="ru-RU" w:eastAsia="ar-SA"/>
        </w:rPr>
        <w:t xml:space="preserve">-Позиција 118, економска класификација 485 – Накнада штете за повреде или штету нанету од стране државних органа повећава се за износ од 15.000.000 динара. Средства на овој буџетској позицији намењена су за накнаду штете настале услед пада на јавној површини, пада на леду по решењима услед жалби у поступку јавних набавки, по решењима Повереника у поступању по захтевима за приступ информацијама од јавног значаја, решењима Градског већа и сл. </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sz w:val="24"/>
          <w:szCs w:val="24"/>
          <w:lang w:val="ru-RU" w:eastAsia="ar-SA"/>
        </w:rPr>
        <w:t xml:space="preserve">-Позиција 119, економска класификација 485 – Накнада штете за повреде или штету нанету од стране државних органа - намењена је за накнаду штете за уједе паса и мачака луталица и сл. повећава се за 40.000.000 динара а у циљу добровољног измирења обавеза по споразумима и пресудама, што знатно смањује трошкове Града, али и у циљу стварања могућности да се принудна извршења на овим позицијама могу правилно књиговодствено евидентирати. </w:t>
      </w: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 xml:space="preserve">Раздео </w:t>
      </w:r>
      <w:r w:rsidRPr="00227412">
        <w:rPr>
          <w:rFonts w:ascii="Times New Roman" w:hAnsi="Times New Roman" w:cs="Times New Roman"/>
          <w:sz w:val="24"/>
          <w:szCs w:val="24"/>
          <w:lang w:val="sr-Latn-RS"/>
        </w:rPr>
        <w:t>8</w:t>
      </w:r>
      <w:r w:rsidR="0061654A">
        <w:rPr>
          <w:rFonts w:ascii="Times New Roman" w:hAnsi="Times New Roman" w:cs="Times New Roman"/>
          <w:sz w:val="24"/>
          <w:szCs w:val="24"/>
        </w:rPr>
        <w:t xml:space="preserve"> - </w:t>
      </w:r>
      <w:r w:rsidRPr="00227412">
        <w:rPr>
          <w:rFonts w:ascii="Times New Roman" w:hAnsi="Times New Roman" w:cs="Times New Roman"/>
          <w:sz w:val="24"/>
          <w:szCs w:val="24"/>
          <w:lang w:val="sr-Cyrl-RS"/>
        </w:rPr>
        <w:t xml:space="preserve"> ГРАДСКА УПРАВА ЗА ДРУШТВЕНЕ ДЕЛАТНОСТИ</w:t>
      </w:r>
    </w:p>
    <w:p w:rsidR="00177B66" w:rsidRPr="00227412" w:rsidRDefault="00177B66" w:rsidP="00EB7450">
      <w:pPr>
        <w:spacing w:after="0" w:line="240" w:lineRule="auto"/>
        <w:jc w:val="both"/>
        <w:rPr>
          <w:rFonts w:ascii="Times New Roman" w:eastAsia="Calibri" w:hAnsi="Times New Roman" w:cs="Times New Roman"/>
          <w:sz w:val="24"/>
          <w:szCs w:val="24"/>
          <w:lang w:val="sr-Cyrl-RS"/>
        </w:rPr>
      </w:pPr>
      <w:r w:rsidRPr="00227412">
        <w:rPr>
          <w:rFonts w:ascii="Times New Roman" w:eastAsia="Calibri" w:hAnsi="Times New Roman" w:cs="Times New Roman"/>
          <w:sz w:val="24"/>
          <w:szCs w:val="24"/>
          <w:lang w:val="sr-Cyrl-RS"/>
        </w:rPr>
        <w:t>Глава 8.01 Градска управа за друштвене делатности</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9 – Основно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2003-0001 Реализација делатности основног образовања, функција 912 – Основно образовање</w:t>
      </w:r>
    </w:p>
    <w:p w:rsidR="00177B66" w:rsidRDefault="00177B66" w:rsidP="00EB7450">
      <w:pPr>
        <w:spacing w:after="0" w:line="240" w:lineRule="auto"/>
        <w:jc w:val="both"/>
        <w:rPr>
          <w:rFonts w:ascii="Times New Roman" w:hAnsi="Times New Roman" w:cs="Times New Roman"/>
          <w:sz w:val="24"/>
          <w:szCs w:val="24"/>
        </w:rPr>
      </w:pPr>
      <w:r w:rsidRPr="00227412">
        <w:rPr>
          <w:rFonts w:ascii="Times New Roman" w:hAnsi="Times New Roman" w:cs="Times New Roman"/>
          <w:sz w:val="24"/>
          <w:szCs w:val="24"/>
          <w:lang w:val="sr-Cyrl-RS"/>
        </w:rPr>
        <w:t>Ребалансом буџета на позицији 120, економска класификација 463 – Трансфери осталим нивоима власти смањују се Текући расходи (прва алинеја) са износом од 11.490.000 динара, а повећавају се Текуће поправке и одржавање (друга алинеја) са износом од 4.090.000 динара. Укупно смањење позиције износи 7.400.000 динара.</w:t>
      </w:r>
    </w:p>
    <w:p w:rsidR="0061654A" w:rsidRPr="0061654A" w:rsidRDefault="0061654A" w:rsidP="00EB7450">
      <w:pPr>
        <w:spacing w:after="0" w:line="240" w:lineRule="auto"/>
        <w:jc w:val="both"/>
        <w:rPr>
          <w:rFonts w:ascii="Times New Roman" w:hAnsi="Times New Roman" w:cs="Times New Roman"/>
          <w:sz w:val="24"/>
          <w:szCs w:val="24"/>
        </w:rPr>
      </w:pP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lastRenderedPageBreak/>
        <w:t>Програм 10 – Средње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2004-0001 Реализација делатности средњег образовања, функција 920 – Средње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Ребаласном буџета на позицији 121, економска класификација 463 – Трансфери осталим нивоима власти  смањују се Текући расходи (прва алинеја) са износом од 5.500.000 динара, а повећавају се Текуће поправке и одржавање (друга алинеја) са износом од 900.000 динара. Укупно смањење позиције износи 4.600.000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11  - Социјална и дечија заштита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0902-0001 Једнократне помоћи и други облици помоћи, функција 040 – Породица и деца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Ребалансом буџета на позицији 122, економска класификација 472 – Накнаде за социјалну заштиту из буџета повећавају се планирана средства за једнократне новчане помоћи за незапослене породиље у износу од 2.500.000 динара и материјална помоћ за социјално угрожене са износом од 35.000.000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Функција 070 – Социјална помоћ угроженом становништву, некласификована на другом месту</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На позивији 123, економска класификација 463 – Трансфери осталим нивоима власти повећавају се средства планирана за исплату једнократне новчане помоћи у и</w:t>
      </w:r>
      <w:r w:rsidR="008E6CA1">
        <w:rPr>
          <w:rFonts w:ascii="Times New Roman" w:hAnsi="Times New Roman" w:cs="Times New Roman"/>
          <w:sz w:val="24"/>
          <w:szCs w:val="24"/>
          <w:lang w:val="sr-Cyrl-RS"/>
        </w:rPr>
        <w:t>зносу од 4.500.000 динара и за д</w:t>
      </w:r>
      <w:r w:rsidRPr="00227412">
        <w:rPr>
          <w:rFonts w:ascii="Times New Roman" w:hAnsi="Times New Roman" w:cs="Times New Roman"/>
          <w:sz w:val="24"/>
          <w:szCs w:val="24"/>
          <w:lang w:val="sr-Cyrl-RS"/>
        </w:rPr>
        <w:t>елимично, односно потпуно ослобађање од плаћања стамбено комуналних услуга у износу од 7.000.000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0902-0019 Подршка деци и породицама са децом</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Функција 040 – Породица и деца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Ребалансом буџета повећава се позиција 132 и то средства намењена за Право на једнократну новчану помоћ за новорођенче у износу од 3.000.000 динара, новчана помоћ за дупле близанце, тројке и четворке у износу од 2.500.000 динара а смањују се средства за Накнаду дела трошкова боравка деце у предшколским установама чији је оснивач друго правно или физичко лице са износом од 2.000.000 динара.</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 13 – Развој културе и информисања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Ребалансом буџета повећава се позиција 144, економска класификација 481 – Дотације невладиним организацијама у износу од 800.000 динара за сталну градску манифестацију „Евергрин Фестивал“.</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w:t>
      </w:r>
      <w:r w:rsidR="008E6CA1">
        <w:rPr>
          <w:rFonts w:ascii="Times New Roman" w:hAnsi="Times New Roman" w:cs="Times New Roman"/>
          <w:sz w:val="24"/>
          <w:szCs w:val="24"/>
          <w:lang w:val="sr-Cyrl-RS"/>
        </w:rPr>
        <w:t>рограм 14 – Развој спорта и омла</w:t>
      </w:r>
      <w:r w:rsidRPr="00227412">
        <w:rPr>
          <w:rFonts w:ascii="Times New Roman" w:hAnsi="Times New Roman" w:cs="Times New Roman"/>
          <w:sz w:val="24"/>
          <w:szCs w:val="24"/>
          <w:lang w:val="sr-Cyrl-RS"/>
        </w:rPr>
        <w:t>дине, Програмска активност 1301-000</w:t>
      </w:r>
      <w:r w:rsidRPr="00227412">
        <w:rPr>
          <w:rFonts w:ascii="Times New Roman" w:hAnsi="Times New Roman" w:cs="Times New Roman"/>
          <w:sz w:val="24"/>
          <w:szCs w:val="24"/>
          <w:lang w:val="sr-Latn-RS"/>
        </w:rPr>
        <w:t>1</w:t>
      </w:r>
      <w:r w:rsidRPr="00227412">
        <w:rPr>
          <w:rFonts w:ascii="Times New Roman" w:hAnsi="Times New Roman" w:cs="Times New Roman"/>
          <w:sz w:val="24"/>
          <w:szCs w:val="24"/>
          <w:lang w:val="sr-Cyrl-RS"/>
        </w:rPr>
        <w:t>-Подршка локалним спортским организацијама, удружењима и савезима</w:t>
      </w:r>
    </w:p>
    <w:p w:rsidR="008E6CA1" w:rsidRPr="00227412" w:rsidRDefault="008E6CA1" w:rsidP="00EB7450">
      <w:pPr>
        <w:spacing w:after="0" w:line="240" w:lineRule="auto"/>
        <w:jc w:val="both"/>
        <w:rPr>
          <w:rFonts w:ascii="Times New Roman" w:hAnsi="Times New Roman" w:cs="Times New Roman"/>
          <w:sz w:val="24"/>
          <w:szCs w:val="24"/>
          <w:lang w:val="sr-Cyrl-RS"/>
        </w:rPr>
      </w:pPr>
    </w:p>
    <w:p w:rsidR="00177B66" w:rsidRPr="00227412" w:rsidRDefault="008E6CA1" w:rsidP="00EB745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Ребалан</w:t>
      </w:r>
      <w:r w:rsidR="00177B66" w:rsidRPr="00227412">
        <w:rPr>
          <w:rFonts w:ascii="Times New Roman" w:hAnsi="Times New Roman" w:cs="Times New Roman"/>
          <w:sz w:val="24"/>
          <w:szCs w:val="24"/>
          <w:lang w:val="sr-Cyrl-RS"/>
        </w:rPr>
        <w:t>с</w:t>
      </w:r>
      <w:r>
        <w:rPr>
          <w:rFonts w:ascii="Times New Roman" w:hAnsi="Times New Roman" w:cs="Times New Roman"/>
          <w:sz w:val="24"/>
          <w:szCs w:val="24"/>
          <w:lang w:val="sr-Cyrl-RS"/>
        </w:rPr>
        <w:t>о</w:t>
      </w:r>
      <w:r w:rsidR="00177B66" w:rsidRPr="00227412">
        <w:rPr>
          <w:rFonts w:ascii="Times New Roman" w:hAnsi="Times New Roman" w:cs="Times New Roman"/>
          <w:sz w:val="24"/>
          <w:szCs w:val="24"/>
          <w:lang w:val="sr-Cyrl-RS"/>
        </w:rPr>
        <w:t>м се повећава позиција 1</w:t>
      </w:r>
      <w:r w:rsidR="00177B66" w:rsidRPr="00227412">
        <w:rPr>
          <w:rFonts w:ascii="Times New Roman" w:hAnsi="Times New Roman" w:cs="Times New Roman"/>
          <w:sz w:val="24"/>
          <w:szCs w:val="24"/>
          <w:lang w:val="sr-Latn-RS"/>
        </w:rPr>
        <w:t>5</w:t>
      </w:r>
      <w:r w:rsidR="00177B66" w:rsidRPr="00227412">
        <w:rPr>
          <w:rFonts w:ascii="Times New Roman" w:hAnsi="Times New Roman" w:cs="Times New Roman"/>
          <w:sz w:val="24"/>
          <w:szCs w:val="24"/>
          <w:lang w:val="sr-Cyrl-RS"/>
        </w:rPr>
        <w:t>0, конто 481-Дотације невладиним организацијама са износом од 30.000.000 динара. Увећање средстава на овој позицији неопходно је из разлога што је један број спортских организација у досадашњим такмичењима остварио запажене резултате и на тај начин стекао право на даља учешћа на домаћим и међународним такмичењима, за шта су им потребна и додатна средства.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 xml:space="preserve">Повећава се функција 950 – Образовање које није дефинисано нивоом, позиција 157, економска класификација 472 – Накнаде за социјалну заштиту из буџета са износом од 2.000.000 динара због </w:t>
      </w:r>
      <w:r w:rsidRPr="00227412">
        <w:rPr>
          <w:rFonts w:ascii="Times New Roman" w:eastAsia="Times New Roman" w:hAnsi="Times New Roman" w:cs="Times New Roman"/>
          <w:sz w:val="24"/>
          <w:szCs w:val="24"/>
          <w:lang w:val="sr-Cyrl-CS" w:eastAsia="sr-Latn-CS"/>
        </w:rPr>
        <w:lastRenderedPageBreak/>
        <w:t>повећања износа стипендије у 2024. години за 700 динара по стипендисти, са 6.800 динара на 7.500 динара.</w:t>
      </w:r>
    </w:p>
    <w:p w:rsidR="00177B66" w:rsidRPr="00227412" w:rsidRDefault="00177B66" w:rsidP="00EB7450">
      <w:pPr>
        <w:spacing w:after="0"/>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Глава 8.04 Центар за пружање услуга социјалне заштите „Мара“ Ниш</w:t>
      </w: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090 – Социјална заштита некласификована на другом месту</w:t>
      </w: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Ребалансом буџета повећана је позиција 212, економска класификација 423 – Услуге по уговору са износом од 20.000.000 динара за ангажовање лица која ће корисницима пружати услуге личних пратилаца и персоналних асистената у 2024. години.</w:t>
      </w:r>
    </w:p>
    <w:p w:rsidR="00177B66" w:rsidRPr="00227412" w:rsidRDefault="00177B66" w:rsidP="00EB7450">
      <w:pPr>
        <w:jc w:val="both"/>
        <w:rPr>
          <w:rFonts w:ascii="Times New Roman" w:eastAsia="Times New Roman" w:hAnsi="Times New Roman" w:cs="Times New Roman"/>
          <w:sz w:val="24"/>
          <w:szCs w:val="24"/>
          <w:lang w:val="sr-Cyrl-CS" w:eastAsia="sr-Latn-C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8.05 Дечији културно образовно рекреативни центар Ниш</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Програм 11 – Социјална и дечија заштита, Програмска класификација 0902-0019 Подршка деци и породици са децом, функција 090-Социјална заштита некласификована на другом месту</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Ребалансом буџета све позиције су смањене на нулу пошто наведена установа није стекла правни субјективитет и средства установе су планирана за Установу Дечији културни центар Ниш у глави 8.06 Установе културе и у глави 8.09 Дечије одмаралиште „Дивљана“ Ниш из разлога што њихов правни субјективитет у 2024. години није промењен.</w:t>
      </w:r>
    </w:p>
    <w:p w:rsidR="00177B66" w:rsidRPr="00227412" w:rsidRDefault="00177B66" w:rsidP="00EB7450">
      <w:pPr>
        <w:spacing w:after="0" w:line="240" w:lineRule="auto"/>
        <w:jc w:val="both"/>
        <w:rPr>
          <w:rFonts w:ascii="Times New Roman" w:hAnsi="Times New Roman" w:cs="Times New Roman"/>
          <w:bCs/>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CS"/>
        </w:rPr>
      </w:pPr>
    </w:p>
    <w:p w:rsidR="00177B66" w:rsidRPr="00227412" w:rsidRDefault="00177B66" w:rsidP="00EB7450">
      <w:pPr>
        <w:spacing w:after="0" w:line="240" w:lineRule="auto"/>
        <w:jc w:val="both"/>
        <w:rPr>
          <w:rFonts w:ascii="Times New Roman" w:hAnsi="Times New Roman" w:cs="Times New Roman"/>
          <w:sz w:val="24"/>
          <w:szCs w:val="24"/>
          <w:lang w:val="sr-Cyrl-CS"/>
        </w:rPr>
      </w:pPr>
      <w:r w:rsidRPr="00227412">
        <w:rPr>
          <w:rFonts w:ascii="Times New Roman" w:hAnsi="Times New Roman" w:cs="Times New Roman"/>
          <w:sz w:val="24"/>
          <w:szCs w:val="24"/>
          <w:lang w:val="sr-Cyrl-CS"/>
        </w:rPr>
        <w:t>Глава 8.06 Установе културе</w:t>
      </w:r>
    </w:p>
    <w:p w:rsidR="00177B66" w:rsidRPr="00227412" w:rsidRDefault="00177B66" w:rsidP="00EB7450">
      <w:pPr>
        <w:spacing w:after="0" w:line="240" w:lineRule="auto"/>
        <w:jc w:val="both"/>
        <w:rPr>
          <w:rFonts w:ascii="Times New Roman" w:hAnsi="Times New Roman" w:cs="Times New Roman"/>
          <w:sz w:val="24"/>
          <w:szCs w:val="24"/>
          <w:lang w:val="sr-Cyrl-CS"/>
        </w:rPr>
      </w:pPr>
      <w:r w:rsidRPr="00227412">
        <w:rPr>
          <w:rFonts w:ascii="Times New Roman" w:hAnsi="Times New Roman" w:cs="Times New Roman"/>
          <w:sz w:val="24"/>
          <w:szCs w:val="24"/>
          <w:lang w:val="sr-Cyrl-CS"/>
        </w:rPr>
        <w:t>Програм 13 – Развој културе и информисања</w:t>
      </w:r>
    </w:p>
    <w:p w:rsidR="00177B66" w:rsidRPr="00227412" w:rsidRDefault="00177B66" w:rsidP="00EB7450">
      <w:pPr>
        <w:spacing w:after="0" w:line="240" w:lineRule="auto"/>
        <w:jc w:val="both"/>
        <w:rPr>
          <w:rFonts w:ascii="Times New Roman" w:hAnsi="Times New Roman" w:cs="Times New Roman"/>
          <w:sz w:val="24"/>
          <w:szCs w:val="24"/>
          <w:lang w:val="sr-Cyrl-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w:t>
      </w:r>
      <w:r w:rsidRPr="00227412">
        <w:rPr>
          <w:rFonts w:ascii="Times New Roman" w:eastAsia="Times New Roman" w:hAnsi="Times New Roman" w:cs="Times New Roman"/>
          <w:sz w:val="24"/>
          <w:szCs w:val="24"/>
          <w:lang w:val="sr-Latn-RS" w:eastAsia="sr-Latn-CS"/>
        </w:rPr>
        <w:t xml:space="preserve"> 1201-</w:t>
      </w:r>
      <w:r w:rsidRPr="00227412">
        <w:rPr>
          <w:rFonts w:ascii="Times New Roman" w:eastAsia="Times New Roman" w:hAnsi="Times New Roman" w:cs="Times New Roman"/>
          <w:sz w:val="24"/>
          <w:szCs w:val="24"/>
          <w:lang w:val="sr-Cyrl-RS" w:eastAsia="sr-Latn-CS"/>
        </w:rPr>
        <w:t xml:space="preserve">0001 Функционисање локалних установа културе </w:t>
      </w:r>
    </w:p>
    <w:p w:rsidR="00177B66" w:rsidRPr="00227412" w:rsidRDefault="00177B66" w:rsidP="00EB7450">
      <w:pPr>
        <w:spacing w:after="0" w:line="240" w:lineRule="auto"/>
        <w:ind w:left="720"/>
        <w:contextualSpacing/>
        <w:jc w:val="both"/>
        <w:rPr>
          <w:rFonts w:ascii="Times New Roman" w:eastAsia="Times New Roman" w:hAnsi="Times New Roman" w:cs="Times New Roman"/>
          <w:b/>
          <w:sz w:val="24"/>
          <w:szCs w:val="24"/>
          <w:lang w:val="sr-Cyrl-R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У оквиру ове активности планирани су расходи у укупном износу</w:t>
      </w:r>
      <w:r w:rsidRPr="00227412">
        <w:rPr>
          <w:rFonts w:ascii="Times New Roman" w:eastAsia="Times New Roman" w:hAnsi="Times New Roman" w:cs="Times New Roman"/>
          <w:sz w:val="24"/>
          <w:szCs w:val="24"/>
          <w:lang w:val="sr-Latn-RS" w:eastAsia="sr-Latn-CS"/>
        </w:rPr>
        <w:t xml:space="preserve">  9</w:t>
      </w:r>
      <w:r w:rsidRPr="00227412">
        <w:rPr>
          <w:rFonts w:ascii="Times New Roman" w:eastAsia="Times New Roman" w:hAnsi="Times New Roman" w:cs="Times New Roman"/>
          <w:sz w:val="24"/>
          <w:szCs w:val="24"/>
          <w:lang w:val="sr-Cyrl-RS" w:eastAsia="sr-Latn-CS"/>
        </w:rPr>
        <w:t>74</w:t>
      </w:r>
      <w:r w:rsidRPr="00227412">
        <w:rPr>
          <w:rFonts w:ascii="Times New Roman" w:eastAsia="Times New Roman" w:hAnsi="Times New Roman" w:cs="Times New Roman"/>
          <w:sz w:val="24"/>
          <w:szCs w:val="24"/>
          <w:lang w:val="sr-Latn-RS" w:eastAsia="sr-Latn-CS"/>
        </w:rPr>
        <w:t>.</w:t>
      </w:r>
      <w:r w:rsidRPr="00227412">
        <w:rPr>
          <w:rFonts w:ascii="Times New Roman" w:eastAsia="Times New Roman" w:hAnsi="Times New Roman" w:cs="Times New Roman"/>
          <w:sz w:val="24"/>
          <w:szCs w:val="24"/>
          <w:lang w:val="sr-Cyrl-RS" w:eastAsia="sr-Latn-CS"/>
        </w:rPr>
        <w:t>4</w:t>
      </w:r>
      <w:r w:rsidRPr="00227412">
        <w:rPr>
          <w:rFonts w:ascii="Times New Roman" w:eastAsia="Times New Roman" w:hAnsi="Times New Roman" w:cs="Times New Roman"/>
          <w:sz w:val="24"/>
          <w:szCs w:val="24"/>
          <w:lang w:val="sr-Latn-RS" w:eastAsia="sr-Latn-CS"/>
        </w:rPr>
        <w:t>57.</w:t>
      </w:r>
      <w:r w:rsidRPr="00227412">
        <w:rPr>
          <w:rFonts w:ascii="Times New Roman" w:eastAsia="Times New Roman" w:hAnsi="Times New Roman" w:cs="Times New Roman"/>
          <w:sz w:val="24"/>
          <w:szCs w:val="24"/>
          <w:lang w:val="sr-Cyrl-RS" w:eastAsia="sr-Latn-CS"/>
        </w:rPr>
        <w:t>57</w:t>
      </w:r>
      <w:r w:rsidRPr="00227412">
        <w:rPr>
          <w:rFonts w:ascii="Times New Roman" w:eastAsia="Times New Roman" w:hAnsi="Times New Roman" w:cs="Times New Roman"/>
          <w:sz w:val="24"/>
          <w:szCs w:val="24"/>
          <w:lang w:val="sr-Latn-RS" w:eastAsia="sr-Latn-CS"/>
        </w:rPr>
        <w:t xml:space="preserve">0 </w:t>
      </w:r>
      <w:r w:rsidRPr="00227412">
        <w:rPr>
          <w:rFonts w:ascii="Times New Roman" w:eastAsia="Times New Roman" w:hAnsi="Times New Roman" w:cs="Times New Roman"/>
          <w:sz w:val="24"/>
          <w:szCs w:val="24"/>
          <w:lang w:val="sr-Cyrl-RS" w:eastAsia="sr-Latn-CS"/>
        </w:rPr>
        <w:t>динара. У ребалансу буџета планирани су расходи и издаци за функционисање Установе Дечији културни центар Ниш. Планирана су средства на позицији 255, економска класификација 512 – Машине и опрема за набавку нових инструмената Нишком симфонијском оркестру у износу од 15.000.000 динара и установи Нишки културни центар за набавку платна за емитовање у износу од 600.000 динара.</w:t>
      </w:r>
    </w:p>
    <w:p w:rsidR="00177B66" w:rsidRPr="00227412" w:rsidRDefault="00177B66" w:rsidP="00EB7450">
      <w:pPr>
        <w:spacing w:after="0" w:line="240" w:lineRule="auto"/>
        <w:ind w:firstLine="720"/>
        <w:jc w:val="both"/>
        <w:rPr>
          <w:rFonts w:ascii="Times New Roman" w:eastAsia="Times New Roman" w:hAnsi="Times New Roman" w:cs="Times New Roman"/>
          <w:sz w:val="24"/>
          <w:szCs w:val="24"/>
          <w:lang w:val="sr-Latn-RS" w:eastAsia="sr-Latn-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177B66" w:rsidRPr="00227412" w:rsidRDefault="00177B66" w:rsidP="00EB7450">
      <w:pPr>
        <w:tabs>
          <w:tab w:val="left" w:pos="7585"/>
        </w:tabs>
        <w:spacing w:after="0" w:line="240" w:lineRule="auto"/>
        <w:ind w:left="720"/>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ab/>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У оквиру ове активности планирани су расходи у укупном износу од  222.457.430 динара  и то: 183.591.000 динара из извора 01 - Општи приходи и примања буџета, из извора</w:t>
      </w:r>
      <w:r w:rsidRPr="00227412">
        <w:rPr>
          <w:rFonts w:ascii="Times New Roman" w:eastAsia="Times New Roman" w:hAnsi="Times New Roman" w:cs="Times New Roman"/>
          <w:b/>
          <w:sz w:val="24"/>
          <w:szCs w:val="24"/>
          <w:lang w:val="sr-Latn-RS" w:eastAsia="sr-Latn-CS"/>
        </w:rPr>
        <w:t xml:space="preserve"> </w:t>
      </w:r>
      <w:r w:rsidRPr="00227412">
        <w:rPr>
          <w:rFonts w:ascii="Times New Roman" w:eastAsia="Times New Roman" w:hAnsi="Times New Roman" w:cs="Times New Roman"/>
          <w:sz w:val="24"/>
          <w:szCs w:val="24"/>
          <w:lang w:val="sr-Latn-RS" w:eastAsia="sr-Latn-CS"/>
        </w:rPr>
        <w:t xml:space="preserve">07 </w:t>
      </w:r>
      <w:r w:rsidR="00295950">
        <w:rPr>
          <w:rFonts w:ascii="Times New Roman" w:eastAsia="Times New Roman" w:hAnsi="Times New Roman" w:cs="Times New Roman"/>
          <w:sz w:val="24"/>
          <w:szCs w:val="24"/>
          <w:lang w:val="sr-Cyrl-RS" w:eastAsia="sr-Latn-CS"/>
        </w:rPr>
        <w:t xml:space="preserve">- </w:t>
      </w:r>
      <w:r w:rsidRPr="00227412">
        <w:rPr>
          <w:rFonts w:ascii="Times New Roman" w:eastAsia="Times New Roman" w:hAnsi="Times New Roman" w:cs="Times New Roman"/>
          <w:sz w:val="24"/>
          <w:szCs w:val="24"/>
          <w:lang w:val="sr-Cyrl-RS" w:eastAsia="sr-Latn-CS"/>
        </w:rPr>
        <w:t>Трансфери од других нивоа власти 2.704.430 динара и из извора 0</w:t>
      </w:r>
      <w:r w:rsidRPr="00227412">
        <w:rPr>
          <w:rFonts w:ascii="Times New Roman" w:eastAsia="Times New Roman" w:hAnsi="Times New Roman" w:cs="Times New Roman"/>
          <w:sz w:val="24"/>
          <w:szCs w:val="24"/>
          <w:lang w:val="sr-Latn-RS" w:eastAsia="sr-Latn-CS"/>
        </w:rPr>
        <w:t>4</w:t>
      </w:r>
      <w:r w:rsidRPr="00227412">
        <w:rPr>
          <w:rFonts w:ascii="Times New Roman" w:eastAsia="Times New Roman" w:hAnsi="Times New Roman" w:cs="Times New Roman"/>
          <w:sz w:val="24"/>
          <w:szCs w:val="24"/>
          <w:lang w:val="sr-Cyrl-RS" w:eastAsia="sr-Latn-CS"/>
        </w:rPr>
        <w:t>- Сопствени приходи буџетских корисника 36.162.000 динара.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RS" w:eastAsia="sr-Latn-CS"/>
        </w:rPr>
        <w:t xml:space="preserve">Установа Нишки културни центар је увећала средства у износу од 500.000 динара за организацију концерта. Установа Народно позориште Ниш је увећала средства у износу од 3.000.000 динара за сталну градску манифестацију „Театар на раскршћу“, установа Нишки симфонијски оркестар за </w:t>
      </w:r>
      <w:r w:rsidRPr="00227412">
        <w:rPr>
          <w:rFonts w:ascii="Times New Roman" w:eastAsia="Times New Roman" w:hAnsi="Times New Roman" w:cs="Times New Roman"/>
          <w:sz w:val="24"/>
          <w:szCs w:val="24"/>
          <w:lang w:val="sr-Cyrl-CS" w:eastAsia="sr-Latn-CS"/>
        </w:rPr>
        <w:t xml:space="preserve">припрему и извођење опере „Кавалерија рустикана“ у износу од 3.000.000 динара и Галерија савремене ликовне уметности Ниш је увећала </w:t>
      </w:r>
      <w:r>
        <w:rPr>
          <w:rFonts w:ascii="Times New Roman" w:eastAsia="Times New Roman" w:hAnsi="Times New Roman" w:cs="Times New Roman"/>
          <w:sz w:val="24"/>
          <w:szCs w:val="24"/>
          <w:lang w:val="sr-Cyrl-CS" w:eastAsia="sr-Latn-CS"/>
        </w:rPr>
        <w:t xml:space="preserve">средства за </w:t>
      </w:r>
      <w:r w:rsidRPr="00227412">
        <w:rPr>
          <w:rFonts w:ascii="Times New Roman" w:eastAsia="Times New Roman" w:hAnsi="Times New Roman" w:cs="Times New Roman"/>
          <w:sz w:val="24"/>
          <w:szCs w:val="24"/>
          <w:lang w:val="sr-Cyrl-CS" w:eastAsia="sr-Latn-CS"/>
        </w:rPr>
        <w:t>160.000 динара з</w:t>
      </w:r>
      <w:r w:rsidRPr="00227412">
        <w:rPr>
          <w:rFonts w:ascii="Times New Roman" w:eastAsia="Times New Roman" w:hAnsi="Times New Roman" w:cs="Times New Roman"/>
          <w:sz w:val="24"/>
          <w:szCs w:val="24"/>
          <w:lang w:val="sr-Cyrl-RS" w:eastAsia="sr-Latn-CS"/>
        </w:rPr>
        <w:t>а сталну градску манифестацију</w:t>
      </w:r>
      <w:r w:rsidRPr="00227412">
        <w:rPr>
          <w:rFonts w:ascii="Times New Roman" w:eastAsia="Times New Roman" w:hAnsi="Times New Roman" w:cs="Times New Roman"/>
          <w:sz w:val="24"/>
          <w:szCs w:val="24"/>
          <w:lang w:val="sr-Cyrl-CS" w:eastAsia="sr-Latn-CS"/>
        </w:rPr>
        <w:t xml:space="preserve"> „Ликовна колонија Сићево“. </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Програмска активност 1201-0003 Унапређење система очувања и представљања културно-историјског наслеђа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p>
    <w:p w:rsidR="00177B66" w:rsidRPr="00227412" w:rsidRDefault="00177B66" w:rsidP="00EB7450">
      <w:pPr>
        <w:jc w:val="both"/>
        <w:rPr>
          <w:rFonts w:ascii="Times New Roman" w:eastAsia="Times New Roman" w:hAnsi="Times New Roman" w:cs="Times New Roman"/>
          <w:kern w:val="16"/>
          <w:sz w:val="24"/>
          <w:szCs w:val="24"/>
          <w:lang w:val="sr-Cyrl-CS" w:eastAsia="hr-HR"/>
        </w:rPr>
      </w:pPr>
      <w:r w:rsidRPr="00227412">
        <w:rPr>
          <w:rFonts w:ascii="Times New Roman" w:eastAsia="Times New Roman" w:hAnsi="Times New Roman" w:cs="Times New Roman"/>
          <w:sz w:val="24"/>
          <w:szCs w:val="24"/>
          <w:lang w:val="sr-Cyrl-CS" w:eastAsia="sr-Latn-CS"/>
        </w:rPr>
        <w:lastRenderedPageBreak/>
        <w:t>У оквиру ове програмске активности планирани расходи се повећавају са износом од 4.345.700 динара за потребе Завода за заштиту споменика културе за п</w:t>
      </w:r>
      <w:r w:rsidRPr="00227412">
        <w:rPr>
          <w:rFonts w:ascii="Times New Roman" w:eastAsia="Times New Roman" w:hAnsi="Times New Roman" w:cs="Times New Roman"/>
          <w:kern w:val="16"/>
          <w:sz w:val="24"/>
          <w:szCs w:val="24"/>
          <w:lang w:val="sr-Cyrl-CS" w:eastAsia="hr-HR"/>
        </w:rPr>
        <w:t xml:space="preserve">ројекте Министарства културе Републике Србије и </w:t>
      </w:r>
      <w:r w:rsidRPr="00227412">
        <w:rPr>
          <w:rFonts w:ascii="Times New Roman" w:eastAsia="Times New Roman" w:hAnsi="Times New Roman" w:cs="Times New Roman"/>
          <w:kern w:val="16"/>
          <w:sz w:val="24"/>
          <w:szCs w:val="24"/>
          <w:lang w:val="sr-Cyrl-RS" w:eastAsia="hr-HR"/>
        </w:rPr>
        <w:t xml:space="preserve">пројекте Министарства за рад, борачка и социјална питања Републике Србије по програму за 2024. годину. </w:t>
      </w:r>
      <w:r w:rsidRPr="00227412">
        <w:rPr>
          <w:rFonts w:ascii="Times New Roman" w:eastAsia="Times New Roman" w:hAnsi="Times New Roman" w:cs="Times New Roman"/>
          <w:kern w:val="16"/>
          <w:sz w:val="24"/>
          <w:szCs w:val="24"/>
          <w:lang w:val="sr-Cyrl-CS" w:eastAsia="hr-HR"/>
        </w:rPr>
        <w:t xml:space="preserve"> </w:t>
      </w:r>
    </w:p>
    <w:p w:rsidR="00177B66" w:rsidRPr="00227412" w:rsidRDefault="00177B66" w:rsidP="00EB7450">
      <w:pPr>
        <w:spacing w:after="0" w:line="240" w:lineRule="auto"/>
        <w:jc w:val="both"/>
        <w:rPr>
          <w:rFonts w:ascii="Times New Roman" w:hAnsi="Times New Roman" w:cs="Times New Roman"/>
          <w:sz w:val="24"/>
          <w:szCs w:val="24"/>
          <w:lang w:val="sr-Latn-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8.07 Установа за физичку културу СЦ „Чаир“</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14 – Развој спорта и омладине, Програмска активност 1301-0004 -Функционисање локалних спортских установа</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124D00"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 xml:space="preserve">Ребалансом </w:t>
      </w:r>
      <w:r>
        <w:rPr>
          <w:rFonts w:ascii="Times New Roman" w:hAnsi="Times New Roman" w:cs="Times New Roman"/>
          <w:sz w:val="24"/>
          <w:szCs w:val="24"/>
          <w:lang w:val="sr-Cyrl-RS"/>
        </w:rPr>
        <w:t>се уводи нова позиција 284а, економска класификација 511 – Зграде и грађевински објекти са износом од 34.800.000 динара за репарацију спортских терена код хале „Душан Радовић“. П</w:t>
      </w:r>
      <w:r w:rsidRPr="00227412">
        <w:rPr>
          <w:rFonts w:ascii="Times New Roman" w:hAnsi="Times New Roman" w:cs="Times New Roman"/>
          <w:sz w:val="24"/>
          <w:szCs w:val="24"/>
          <w:lang w:val="sr-Cyrl-RS"/>
        </w:rPr>
        <w:t xml:space="preserve">овећава се </w:t>
      </w:r>
      <w:r>
        <w:rPr>
          <w:rFonts w:ascii="Times New Roman" w:hAnsi="Times New Roman" w:cs="Times New Roman"/>
          <w:sz w:val="24"/>
          <w:szCs w:val="24"/>
          <w:lang w:val="sr-Cyrl-RS"/>
        </w:rPr>
        <w:t xml:space="preserve">и </w:t>
      </w:r>
      <w:r w:rsidRPr="00227412">
        <w:rPr>
          <w:rFonts w:ascii="Times New Roman" w:hAnsi="Times New Roman" w:cs="Times New Roman"/>
          <w:sz w:val="24"/>
          <w:szCs w:val="24"/>
          <w:lang w:val="sr-Cyrl-RS"/>
        </w:rPr>
        <w:t>позиција 285, економска класификација 512 – Машине и опрема</w:t>
      </w:r>
      <w:r>
        <w:rPr>
          <w:rFonts w:ascii="Times New Roman" w:hAnsi="Times New Roman" w:cs="Times New Roman"/>
          <w:sz w:val="24"/>
          <w:szCs w:val="24"/>
          <w:lang w:val="sr-Cyrl-RS"/>
        </w:rPr>
        <w:t xml:space="preserve"> и износи 37.000.000 динара</w:t>
      </w:r>
      <w:r w:rsidRPr="0022741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Повећање се односи на набавку </w:t>
      </w:r>
      <w:r>
        <w:rPr>
          <w:rFonts w:ascii="Times New Roman" w:hAnsi="Times New Roman" w:cs="Times New Roman"/>
          <w:sz w:val="24"/>
          <w:szCs w:val="24"/>
          <w:lang w:val="sr-Latn-RS"/>
        </w:rPr>
        <w:t xml:space="preserve">„skate park“ </w:t>
      </w:r>
      <w:r>
        <w:rPr>
          <w:rFonts w:ascii="Times New Roman" w:hAnsi="Times New Roman" w:cs="Times New Roman"/>
          <w:sz w:val="24"/>
          <w:szCs w:val="24"/>
          <w:lang w:val="sr-Cyrl-RS"/>
        </w:rPr>
        <w:t>опреме са уградњом.</w:t>
      </w:r>
    </w:p>
    <w:p w:rsidR="00177B66" w:rsidRDefault="00177B66" w:rsidP="00EB7450">
      <w:pPr>
        <w:spacing w:after="0"/>
        <w:jc w:val="both"/>
        <w:rPr>
          <w:rFonts w:ascii="Times New Roman" w:hAnsi="Times New Roman" w:cs="Times New Roman"/>
          <w:sz w:val="24"/>
          <w:szCs w:val="24"/>
          <w:lang w:val="sr-Cyrl-RS"/>
        </w:rPr>
      </w:pP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8.08 Центар за стручно усавршавање</w:t>
      </w: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10 – Средње образовање, програмска активност 2004-0012 Функционисање установа зс стручно усавршавање запослених</w:t>
      </w: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Ребаланосм буџета повећава се позиција 298, економска класификација 512 – Машине и опрема са износом од 35.000.000 динара за набавку опреме за образовање, науку, културу и спорт.</w:t>
      </w:r>
    </w:p>
    <w:p w:rsidR="00177B66" w:rsidRPr="00227412" w:rsidRDefault="00177B66" w:rsidP="00EB7450">
      <w:pPr>
        <w:spacing w:after="0" w:line="240" w:lineRule="auto"/>
        <w:jc w:val="both"/>
        <w:rPr>
          <w:rFonts w:ascii="Times New Roman" w:hAnsi="Times New Roman" w:cs="Times New Roman"/>
          <w:sz w:val="24"/>
          <w:szCs w:val="24"/>
          <w:lang w:val="sr-Latn-RS"/>
        </w:rPr>
      </w:pPr>
    </w:p>
    <w:p w:rsidR="00177B66" w:rsidRPr="008211DD" w:rsidRDefault="00177B66" w:rsidP="00EB7450">
      <w:pPr>
        <w:spacing w:after="0" w:line="240" w:lineRule="auto"/>
        <w:jc w:val="both"/>
        <w:rPr>
          <w:rFonts w:ascii="Times New Roman" w:hAnsi="Times New Roman" w:cs="Times New Roman"/>
          <w:bCs/>
          <w:sz w:val="24"/>
          <w:szCs w:val="24"/>
          <w:lang w:val="sr-Cyrl-RS"/>
        </w:rPr>
      </w:pPr>
      <w:r w:rsidRPr="008211DD">
        <w:rPr>
          <w:rFonts w:ascii="Times New Roman" w:hAnsi="Times New Roman" w:cs="Times New Roman"/>
          <w:sz w:val="24"/>
          <w:szCs w:val="24"/>
          <w:lang w:val="sr-Cyrl-CS"/>
        </w:rPr>
        <w:t>Глава 8.0</w:t>
      </w:r>
      <w:r w:rsidRPr="008211DD">
        <w:rPr>
          <w:rFonts w:ascii="Times New Roman" w:hAnsi="Times New Roman" w:cs="Times New Roman"/>
          <w:sz w:val="24"/>
          <w:szCs w:val="24"/>
          <w:lang w:val="sr-Latn-RS"/>
        </w:rPr>
        <w:t>9</w:t>
      </w:r>
      <w:r w:rsidRPr="008211DD">
        <w:rPr>
          <w:rFonts w:ascii="Times New Roman" w:hAnsi="Times New Roman" w:cs="Times New Roman"/>
          <w:sz w:val="24"/>
          <w:szCs w:val="24"/>
          <w:lang w:val="sr-Cyrl-CS"/>
        </w:rPr>
        <w:t xml:space="preserve"> Установа Дечије одмаралиште „Дивљана“ Ниш</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Програм 11 – Социјална и дечија заштита, Програмска класификација 0902-0019 Подршка деци и породици са децом, функција 090-Социјална заштита некласификована на другом месту</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hAnsi="Times New Roman" w:cs="Times New Roman"/>
          <w:bCs/>
          <w:sz w:val="24"/>
          <w:szCs w:val="24"/>
          <w:lang w:val="sr-Cyrl-RS"/>
        </w:rPr>
        <w:t>Ребалансом буџета су распоређена средства са</w:t>
      </w:r>
      <w:r w:rsidRPr="00227412">
        <w:rPr>
          <w:rFonts w:ascii="Times New Roman" w:eastAsia="Times New Roman" w:hAnsi="Times New Roman" w:cs="Times New Roman"/>
          <w:sz w:val="24"/>
          <w:szCs w:val="24"/>
          <w:lang w:val="sr-Cyrl-RS" w:eastAsia="sr-Latn-CS"/>
        </w:rPr>
        <w:t xml:space="preserve"> позиције установе Дечији културно образовно рекреативни центар Ниш Установи Дечије одмаралиште „Дивљана“ Ниш из разлога што правни субјективитет установе није промењен у 2024. години. Повећавају се планирана средства за </w:t>
      </w:r>
      <w:r w:rsidR="000E737C">
        <w:rPr>
          <w:rFonts w:ascii="Times New Roman" w:eastAsia="Times New Roman" w:hAnsi="Times New Roman" w:cs="Times New Roman"/>
          <w:sz w:val="24"/>
          <w:szCs w:val="24"/>
          <w:lang w:val="sr-Cyrl-RS" w:eastAsia="sr-Latn-CS"/>
        </w:rPr>
        <w:t>П</w:t>
      </w:r>
      <w:r w:rsidRPr="00227412">
        <w:rPr>
          <w:rFonts w:ascii="Times New Roman" w:eastAsia="Times New Roman" w:hAnsi="Times New Roman" w:cs="Times New Roman"/>
          <w:sz w:val="24"/>
          <w:szCs w:val="24"/>
          <w:lang w:val="sr-Cyrl-CS" w:eastAsia="sr-Latn-CS"/>
        </w:rPr>
        <w:t>лате, додаци и накнаде запослених, за сталне трошкове и на економске класификације које су неопходне за функционисање установе. Планирана средства износе 27.976.000 динара.</w:t>
      </w:r>
    </w:p>
    <w:p w:rsidR="00177B66" w:rsidRPr="00227412" w:rsidRDefault="00177B66" w:rsidP="00EB7450">
      <w:pPr>
        <w:pStyle w:val="NoSpacing"/>
        <w:jc w:val="both"/>
        <w:rPr>
          <w:lang w:val="sr-Cyrl-RS"/>
        </w:rPr>
      </w:pPr>
      <w:r w:rsidRPr="00227412">
        <w:rPr>
          <w:rFonts w:eastAsia="Times New Roman"/>
          <w:lang w:val="sr-Cyrl-RS"/>
        </w:rPr>
        <w:t xml:space="preserve"> </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177B66" w:rsidRDefault="00177B66" w:rsidP="00EB7450">
      <w:pPr>
        <w:jc w:val="both"/>
        <w:rPr>
          <w:rFonts w:ascii="Times New Roman" w:eastAsiaTheme="minorHAnsi" w:hAnsi="Times New Roman" w:cs="Times New Roman"/>
          <w:noProof/>
          <w:color w:val="000000" w:themeColor="text1"/>
          <w:sz w:val="24"/>
          <w:szCs w:val="24"/>
        </w:rPr>
      </w:pPr>
      <w:r w:rsidRPr="00177B66">
        <w:rPr>
          <w:rFonts w:ascii="Times New Roman" w:eastAsiaTheme="minorHAnsi" w:hAnsi="Times New Roman" w:cs="Times New Roman"/>
          <w:noProof/>
          <w:color w:val="000000" w:themeColor="text1"/>
          <w:sz w:val="24"/>
          <w:szCs w:val="24"/>
          <w:lang w:val="sr-Cyrl-RS"/>
        </w:rPr>
        <w:t xml:space="preserve">Раздео 9 </w:t>
      </w:r>
      <w:r w:rsidR="0061654A">
        <w:rPr>
          <w:rFonts w:ascii="Times New Roman" w:eastAsiaTheme="minorHAnsi" w:hAnsi="Times New Roman" w:cs="Times New Roman"/>
          <w:noProof/>
          <w:color w:val="000000" w:themeColor="text1"/>
          <w:sz w:val="24"/>
          <w:szCs w:val="24"/>
        </w:rPr>
        <w:t xml:space="preserve"> - </w:t>
      </w:r>
      <w:r w:rsidRPr="00177B66">
        <w:rPr>
          <w:rFonts w:ascii="Times New Roman" w:eastAsiaTheme="minorHAnsi" w:hAnsi="Times New Roman" w:cs="Times New Roman"/>
          <w:noProof/>
          <w:color w:val="000000" w:themeColor="text1"/>
          <w:sz w:val="24"/>
          <w:szCs w:val="24"/>
          <w:lang w:val="sr-Cyrl-RS"/>
        </w:rPr>
        <w:t>Г</w:t>
      </w:r>
      <w:r w:rsidR="0061654A">
        <w:rPr>
          <w:rFonts w:ascii="Times New Roman" w:eastAsiaTheme="minorHAnsi" w:hAnsi="Times New Roman" w:cs="Times New Roman"/>
          <w:noProof/>
          <w:color w:val="000000" w:themeColor="text1"/>
          <w:sz w:val="24"/>
          <w:szCs w:val="24"/>
          <w:lang w:val="sr-Cyrl-RS"/>
        </w:rPr>
        <w:t>РАДСКА УПРАВА ЗА ИМОВИНУ И ОДРЖИВИ РАЗВОЈ</w:t>
      </w:r>
    </w:p>
    <w:p w:rsidR="00177B66" w:rsidRPr="00177B66" w:rsidRDefault="00177B66" w:rsidP="00EB7450">
      <w:pPr>
        <w:jc w:val="both"/>
        <w:rPr>
          <w:rFonts w:ascii="Times New Roman" w:eastAsiaTheme="minorHAnsi" w:hAnsi="Times New Roman" w:cs="Times New Roman"/>
          <w:noProof/>
          <w:color w:val="000000" w:themeColor="text1"/>
          <w:sz w:val="24"/>
          <w:szCs w:val="24"/>
          <w:lang w:val="sr-Cyrl-RS"/>
        </w:rPr>
      </w:pPr>
      <w:r w:rsidRPr="00177B66">
        <w:rPr>
          <w:rFonts w:ascii="Times New Roman" w:eastAsiaTheme="minorHAnsi" w:hAnsi="Times New Roman" w:cs="Times New Roman"/>
          <w:noProof/>
          <w:color w:val="000000" w:themeColor="text1"/>
          <w:sz w:val="24"/>
          <w:szCs w:val="24"/>
          <w:lang w:val="sr-Cyrl-RS"/>
        </w:rPr>
        <w:t>Глава 9.01 Градска управа за имовину и одрживи развој</w:t>
      </w:r>
    </w:p>
    <w:p w:rsidR="00177B66" w:rsidRPr="00177B66" w:rsidRDefault="00177B66" w:rsidP="00EB7450">
      <w:pPr>
        <w:jc w:val="both"/>
        <w:rPr>
          <w:rFonts w:ascii="Times New Roman" w:eastAsiaTheme="minorHAnsi" w:hAnsi="Times New Roman" w:cs="Times New Roman"/>
          <w:noProof/>
          <w:color w:val="000000" w:themeColor="text1"/>
          <w:sz w:val="24"/>
          <w:szCs w:val="24"/>
          <w:lang w:val="sr-Cyrl-RS"/>
        </w:rPr>
      </w:pPr>
    </w:p>
    <w:p w:rsidR="00177B66" w:rsidRPr="00177B66" w:rsidRDefault="00177B66" w:rsidP="00EB7450">
      <w:pPr>
        <w:jc w:val="both"/>
        <w:rPr>
          <w:rFonts w:ascii="Times New Roman" w:eastAsia="Times New Roman" w:hAnsi="Times New Roman" w:cs="Times New Roman"/>
          <w:bCs/>
          <w:iCs/>
          <w:sz w:val="24"/>
          <w:szCs w:val="24"/>
          <w:lang w:val="sr-Cyrl-RS"/>
        </w:rPr>
      </w:pPr>
      <w:r w:rsidRPr="00177B66">
        <w:rPr>
          <w:rFonts w:ascii="Times New Roman" w:eastAsia="Times New Roman" w:hAnsi="Times New Roman" w:cs="Times New Roman"/>
          <w:bCs/>
          <w:sz w:val="24"/>
          <w:szCs w:val="24"/>
          <w:lang w:val="sr-Cyrl-RS" w:eastAsia="ar-SA"/>
        </w:rPr>
        <w:t>Програм 15 – Опште услуге локалне самоуправе, на позицији 316 средства предвиђена за сталне трошкове се повећавају са 50.000.000 динара за енергетске услуге</w:t>
      </w:r>
      <w:r w:rsidRPr="00177B66">
        <w:rPr>
          <w:rFonts w:ascii="Times New Roman" w:eastAsia="Times New Roman" w:hAnsi="Times New Roman" w:cs="Times New Roman"/>
          <w:bCs/>
          <w:iCs/>
          <w:sz w:val="24"/>
          <w:szCs w:val="24"/>
          <w:lang w:val="sr-Cyrl-RS"/>
        </w:rPr>
        <w:t>.</w:t>
      </w:r>
    </w:p>
    <w:p w:rsidR="00177B66" w:rsidRPr="00177B66" w:rsidRDefault="00177B66" w:rsidP="00EB7450">
      <w:pPr>
        <w:jc w:val="both"/>
        <w:rPr>
          <w:rFonts w:ascii="Times New Roman" w:eastAsia="Times New Roman" w:hAnsi="Times New Roman" w:cs="Times New Roman"/>
          <w:bCs/>
          <w:iCs/>
          <w:sz w:val="24"/>
          <w:szCs w:val="24"/>
          <w:lang w:val="sr-Cyrl-RS"/>
        </w:rPr>
      </w:pPr>
      <w:r w:rsidRPr="00177B66">
        <w:rPr>
          <w:rFonts w:ascii="Times New Roman" w:eastAsia="Times New Roman" w:hAnsi="Times New Roman" w:cs="Times New Roman"/>
          <w:bCs/>
          <w:sz w:val="24"/>
          <w:szCs w:val="24"/>
          <w:lang w:eastAsia="ar-SA"/>
        </w:rPr>
        <w:t>Позициј</w:t>
      </w:r>
      <w:r w:rsidRPr="00177B66">
        <w:rPr>
          <w:rFonts w:ascii="Times New Roman" w:eastAsia="Times New Roman" w:hAnsi="Times New Roman" w:cs="Times New Roman"/>
          <w:bCs/>
          <w:sz w:val="24"/>
          <w:szCs w:val="24"/>
          <w:lang w:val="sr-Cyrl-RS" w:eastAsia="ar-SA"/>
        </w:rPr>
        <w:t>а</w:t>
      </w:r>
      <w:r w:rsidRPr="00177B66">
        <w:rPr>
          <w:rFonts w:ascii="Times New Roman" w:eastAsia="Times New Roman" w:hAnsi="Times New Roman" w:cs="Times New Roman"/>
          <w:bCs/>
          <w:sz w:val="24"/>
          <w:szCs w:val="24"/>
          <w:lang w:eastAsia="ar-SA"/>
        </w:rPr>
        <w:t xml:space="preserve"> </w:t>
      </w:r>
      <w:r w:rsidRPr="00177B66">
        <w:rPr>
          <w:rFonts w:ascii="Times New Roman" w:eastAsia="Times New Roman" w:hAnsi="Times New Roman" w:cs="Times New Roman"/>
          <w:bCs/>
          <w:sz w:val="24"/>
          <w:szCs w:val="24"/>
          <w:lang w:val="sr-Latn-RS" w:eastAsia="ar-SA"/>
        </w:rPr>
        <w:t>327</w:t>
      </w:r>
      <w:r w:rsidRPr="00177B66">
        <w:rPr>
          <w:rFonts w:ascii="Times New Roman" w:eastAsia="Times New Roman" w:hAnsi="Times New Roman" w:cs="Times New Roman"/>
          <w:b/>
          <w:bCs/>
          <w:sz w:val="24"/>
          <w:szCs w:val="24"/>
          <w:lang w:eastAsia="ar-SA"/>
        </w:rPr>
        <w:t xml:space="preserve"> –</w:t>
      </w:r>
      <w:r w:rsidRPr="00177B66">
        <w:rPr>
          <w:rFonts w:ascii="Times New Roman" w:eastAsia="Times New Roman" w:hAnsi="Times New Roman" w:cs="Times New Roman"/>
          <w:bCs/>
          <w:sz w:val="24"/>
          <w:szCs w:val="24"/>
          <w:lang w:eastAsia="ar-SA"/>
        </w:rPr>
        <w:t xml:space="preserve"> </w:t>
      </w:r>
      <w:r w:rsidRPr="00177B66">
        <w:rPr>
          <w:rFonts w:ascii="Times New Roman" w:eastAsia="Times New Roman" w:hAnsi="Times New Roman" w:cs="Times New Roman"/>
          <w:bCs/>
          <w:sz w:val="24"/>
          <w:szCs w:val="24"/>
          <w:lang w:val="ru-RU" w:eastAsia="ar-SA"/>
        </w:rPr>
        <w:t>Земљиште</w:t>
      </w:r>
      <w:r w:rsidRPr="00177B66">
        <w:rPr>
          <w:rFonts w:ascii="Times New Roman" w:eastAsia="Times New Roman" w:hAnsi="Times New Roman" w:cs="Times New Roman"/>
          <w:bCs/>
          <w:sz w:val="24"/>
          <w:szCs w:val="24"/>
          <w:lang w:val="sr-Latn-RS" w:eastAsia="ar-SA"/>
        </w:rPr>
        <w:t xml:space="preserve">, </w:t>
      </w:r>
      <w:r w:rsidRPr="00177B66">
        <w:rPr>
          <w:rFonts w:ascii="Times New Roman" w:eastAsia="Times New Roman" w:hAnsi="Times New Roman" w:cs="Times New Roman"/>
          <w:bCs/>
          <w:sz w:val="24"/>
          <w:szCs w:val="24"/>
          <w:lang w:eastAsia="ar-SA"/>
        </w:rPr>
        <w:t xml:space="preserve">економска класификација </w:t>
      </w:r>
      <w:r w:rsidRPr="00177B66">
        <w:rPr>
          <w:rFonts w:ascii="Times New Roman" w:eastAsia="Times New Roman" w:hAnsi="Times New Roman" w:cs="Times New Roman"/>
          <w:bCs/>
          <w:sz w:val="24"/>
          <w:szCs w:val="24"/>
          <w:lang w:val="sr-Cyrl-RS" w:eastAsia="ar-SA"/>
        </w:rPr>
        <w:t xml:space="preserve">541,  увећавају се за </w:t>
      </w:r>
      <w:r w:rsidRPr="00177B66">
        <w:rPr>
          <w:rFonts w:ascii="Times New Roman" w:eastAsia="Times New Roman" w:hAnsi="Times New Roman" w:cs="Times New Roman"/>
          <w:bCs/>
          <w:sz w:val="24"/>
          <w:szCs w:val="24"/>
          <w:lang w:eastAsia="ar-SA"/>
        </w:rPr>
        <w:t>6</w:t>
      </w:r>
      <w:r w:rsidRPr="00177B66">
        <w:rPr>
          <w:rFonts w:ascii="Times New Roman" w:eastAsia="Times New Roman" w:hAnsi="Times New Roman" w:cs="Times New Roman"/>
          <w:bCs/>
          <w:sz w:val="24"/>
          <w:szCs w:val="24"/>
          <w:lang w:val="sr-Latn-RS" w:eastAsia="ar-SA"/>
        </w:rPr>
        <w:t>00</w:t>
      </w:r>
      <w:r w:rsidRPr="00177B66">
        <w:rPr>
          <w:rFonts w:ascii="Times New Roman" w:eastAsia="Times New Roman" w:hAnsi="Times New Roman" w:cs="Times New Roman"/>
          <w:bCs/>
          <w:sz w:val="24"/>
          <w:szCs w:val="24"/>
          <w:lang w:val="sr-Cyrl-RS" w:eastAsia="ar-SA"/>
        </w:rPr>
        <w:t xml:space="preserve">.000.000 динара </w:t>
      </w:r>
      <w:r w:rsidRPr="00177B66">
        <w:rPr>
          <w:rFonts w:ascii="Times New Roman" w:eastAsia="Times New Roman" w:hAnsi="Times New Roman" w:cs="Times New Roman"/>
          <w:bCs/>
          <w:iCs/>
          <w:sz w:val="24"/>
          <w:szCs w:val="24"/>
          <w:lang w:val="sr-Cyrl-RS"/>
        </w:rPr>
        <w:t>ради регулисања судских пресуда које постају извршне.</w:t>
      </w:r>
    </w:p>
    <w:p w:rsidR="00177B66" w:rsidRPr="00177B66" w:rsidRDefault="00177B66" w:rsidP="00EB7450">
      <w:pPr>
        <w:snapToGrid w:val="0"/>
        <w:jc w:val="both"/>
        <w:rPr>
          <w:rFonts w:ascii="Times New Roman" w:hAnsi="Times New Roman" w:cs="Times New Roman"/>
          <w:sz w:val="24"/>
          <w:szCs w:val="24"/>
          <w:lang w:val="sr-Cyrl-RS"/>
        </w:rPr>
      </w:pPr>
      <w:r w:rsidRPr="00177B66">
        <w:rPr>
          <w:rFonts w:ascii="Times New Roman" w:eastAsia="Times New Roman" w:hAnsi="Times New Roman" w:cs="Times New Roman"/>
          <w:bCs/>
          <w:iCs/>
          <w:sz w:val="24"/>
          <w:szCs w:val="24"/>
          <w:lang w:val="sr-Cyrl-RS"/>
        </w:rPr>
        <w:t>Позиција 328, економска класификација 511-</w:t>
      </w:r>
      <w:r w:rsidRPr="00177B66">
        <w:rPr>
          <w:rFonts w:ascii="Times New Roman" w:eastAsia="Times New Roman" w:hAnsi="Times New Roman" w:cs="Times New Roman"/>
          <w:bCs/>
          <w:iCs/>
          <w:sz w:val="24"/>
          <w:szCs w:val="24"/>
        </w:rPr>
        <w:t xml:space="preserve"> </w:t>
      </w:r>
      <w:r w:rsidRPr="00177B66">
        <w:rPr>
          <w:rFonts w:ascii="Times New Roman" w:eastAsia="Times New Roman" w:hAnsi="Times New Roman" w:cs="Times New Roman"/>
          <w:bCs/>
          <w:iCs/>
          <w:sz w:val="24"/>
          <w:szCs w:val="24"/>
          <w:lang w:val="sr-Cyrl-RS"/>
        </w:rPr>
        <w:t xml:space="preserve">Зграде и грађевински објекти, (Конто  5111 </w:t>
      </w:r>
      <w:r w:rsidRPr="00177B66">
        <w:rPr>
          <w:rFonts w:ascii="Times New Roman" w:eastAsia="Times New Roman" w:hAnsi="Times New Roman" w:cs="Times New Roman"/>
          <w:bCs/>
          <w:iCs/>
          <w:sz w:val="24"/>
          <w:szCs w:val="24"/>
        </w:rPr>
        <w:t xml:space="preserve">- </w:t>
      </w:r>
      <w:r w:rsidRPr="00177B66">
        <w:rPr>
          <w:rFonts w:ascii="Times New Roman" w:eastAsia="Times New Roman" w:hAnsi="Times New Roman" w:cs="Times New Roman"/>
          <w:bCs/>
          <w:iCs/>
          <w:sz w:val="24"/>
          <w:szCs w:val="24"/>
          <w:lang w:val="sr-Cyrl-RS"/>
        </w:rPr>
        <w:t>Куповина зграда и објеката) увећавају се за 100.000.000 динара</w:t>
      </w:r>
      <w:r w:rsidRPr="00177B66">
        <w:rPr>
          <w:rFonts w:ascii="Times New Roman" w:hAnsi="Times New Roman" w:cs="Times New Roman"/>
          <w:sz w:val="24"/>
          <w:szCs w:val="24"/>
          <w:lang w:val="sr-Cyrl-RS"/>
        </w:rPr>
        <w:t xml:space="preserve"> ради  прибављања објеката у јавној својини Града Ниша и других објеката од значаја за Град Ниш.</w:t>
      </w:r>
    </w:p>
    <w:p w:rsidR="00177B66" w:rsidRPr="00177B66" w:rsidRDefault="00177B66" w:rsidP="00EB7450">
      <w:pPr>
        <w:ind w:firstLine="720"/>
        <w:jc w:val="both"/>
        <w:rPr>
          <w:rFonts w:ascii="Times New Roman" w:eastAsia="Times New Roman" w:hAnsi="Times New Roman" w:cs="Times New Roman"/>
          <w:sz w:val="24"/>
          <w:szCs w:val="24"/>
          <w:lang w:val="sr-Cyrl-RS" w:eastAsia="ar-SA"/>
        </w:rPr>
      </w:pPr>
    </w:p>
    <w:p w:rsidR="00177B66" w:rsidRPr="00177B66" w:rsidRDefault="00177B66" w:rsidP="00EB7450">
      <w:pPr>
        <w:jc w:val="both"/>
        <w:rPr>
          <w:rFonts w:ascii="Times New Roman" w:hAnsi="Times New Roman" w:cs="Times New Roman"/>
          <w:sz w:val="24"/>
          <w:szCs w:val="24"/>
          <w:lang w:val="sr-Cyrl-RS"/>
        </w:rPr>
      </w:pP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sz w:val="24"/>
          <w:szCs w:val="24"/>
          <w:lang w:val="sr-Cyrl-RS"/>
        </w:rPr>
        <w:t>Глава 9.02 Туристичка организација Ниш</w:t>
      </w: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sz w:val="24"/>
          <w:szCs w:val="24"/>
          <w:lang w:val="sr-Cyrl-RS"/>
        </w:rPr>
        <w:t>Програм 4 – Развој туризма</w:t>
      </w:r>
    </w:p>
    <w:p w:rsidR="00705966" w:rsidRDefault="00177B66" w:rsidP="00EB7450">
      <w:pPr>
        <w:jc w:val="both"/>
        <w:rPr>
          <w:rFonts w:ascii="Times New Roman" w:hAnsi="Times New Roman" w:cs="Times New Roman"/>
          <w:sz w:val="24"/>
          <w:szCs w:val="24"/>
          <w:lang w:val="sr-Cyrl-RS"/>
        </w:rPr>
      </w:pPr>
      <w:r w:rsidRPr="00177B66">
        <w:rPr>
          <w:rFonts w:ascii="Times New Roman" w:hAnsi="Times New Roman" w:cs="Times New Roman"/>
          <w:sz w:val="24"/>
          <w:szCs w:val="24"/>
        </w:rPr>
        <w:t>Програмска</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класификација</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 xml:space="preserve">1502-0001 </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Управљање развојем туризма</w:t>
      </w:r>
    </w:p>
    <w:p w:rsidR="00177B66" w:rsidRPr="00705966" w:rsidRDefault="00705966" w:rsidP="00EB7450">
      <w:pPr>
        <w:jc w:val="both"/>
        <w:rPr>
          <w:rFonts w:ascii="Times New Roman" w:hAnsi="Times New Roman" w:cs="Times New Roman"/>
          <w:sz w:val="24"/>
          <w:szCs w:val="24"/>
          <w:lang w:val="sr-Cyrl-RS"/>
        </w:rPr>
      </w:pPr>
      <w:r>
        <w:rPr>
          <w:rFonts w:ascii="Times New Roman" w:hAnsi="Times New Roman" w:cs="Times New Roman"/>
          <w:sz w:val="24"/>
          <w:szCs w:val="24"/>
          <w:lang w:val="sr-Cyrl-RS"/>
        </w:rPr>
        <w:t>В</w:t>
      </w:r>
      <w:r w:rsidR="00177B66" w:rsidRPr="00177B66">
        <w:rPr>
          <w:rFonts w:ascii="Times New Roman" w:hAnsi="Times New Roman" w:cs="Times New Roman"/>
          <w:sz w:val="24"/>
          <w:szCs w:val="24"/>
          <w:lang w:val="sr-Cyrl-RS"/>
        </w:rPr>
        <w:t>рши се прерасподела и  повећање  планираних средства са износом од 32.640.000 динара.  Прерасподела и повећање средстава је  неопходн</w:t>
      </w:r>
      <w:r w:rsidR="00D046B3">
        <w:rPr>
          <w:rFonts w:ascii="Times New Roman" w:hAnsi="Times New Roman" w:cs="Times New Roman"/>
          <w:sz w:val="24"/>
          <w:szCs w:val="24"/>
          <w:lang w:val="sr-Cyrl-RS"/>
        </w:rPr>
        <w:t>а</w:t>
      </w:r>
      <w:r w:rsidR="00177B66" w:rsidRPr="00177B66">
        <w:rPr>
          <w:rFonts w:ascii="Times New Roman" w:hAnsi="Times New Roman" w:cs="Times New Roman"/>
          <w:sz w:val="24"/>
          <w:szCs w:val="24"/>
          <w:lang w:val="sr-Cyrl-RS"/>
        </w:rPr>
        <w:t xml:space="preserve"> због повећања трошкова енергетских и комуналних услуга услед отварања две нове просторије Туристичке организације Ниш и то: просторије у улици Наде Томић 13 (Легат Бранке Ђорђевић) и пословни објекат на Тргу Краља Милана (бивша пословница Ниш-експреса). Повећана је потрошња административног материјала, потребно је набавити нови канцеларисјки намештај и рачунарску опрему како би се опремиле нове просторије Туристичке организације Ниш.  Отвара се нова позиција за накнаде трошкова за запослене са износом од 300.000 динара, из разлога што поједини запослени путују ван територије Града Ниша, па је неопходно надокнадити трошкове превоза на посао и са посла. На економској класификацији 512 – Машине и опрема планирана су средства за куповину туристичког аутобуса.               </w:t>
      </w:r>
    </w:p>
    <w:p w:rsidR="00177B66" w:rsidRPr="00177B66" w:rsidRDefault="00177B66" w:rsidP="00EB7450">
      <w:pPr>
        <w:jc w:val="both"/>
        <w:rPr>
          <w:rFonts w:ascii="Times New Roman" w:hAnsi="Times New Roman" w:cs="Times New Roman"/>
          <w:bCs/>
          <w:sz w:val="24"/>
          <w:szCs w:val="24"/>
          <w:lang w:val="sr-Cyrl-RS"/>
        </w:rPr>
      </w:pPr>
      <w:r w:rsidRPr="00177B66">
        <w:rPr>
          <w:rFonts w:ascii="Times New Roman" w:hAnsi="Times New Roman" w:cs="Times New Roman"/>
          <w:sz w:val="24"/>
          <w:szCs w:val="24"/>
          <w:lang w:eastAsia="sr-Latn-CS"/>
        </w:rPr>
        <w:t>Програмска</w:t>
      </w:r>
      <w:r w:rsidRPr="00177B66">
        <w:rPr>
          <w:rFonts w:ascii="Times New Roman" w:hAnsi="Times New Roman" w:cs="Times New Roman"/>
          <w:sz w:val="24"/>
          <w:szCs w:val="24"/>
          <w:lang w:val="sr-Cyrl-RS" w:eastAsia="sr-Latn-CS"/>
        </w:rPr>
        <w:t xml:space="preserve"> </w:t>
      </w:r>
      <w:r w:rsidRPr="00177B66">
        <w:rPr>
          <w:rFonts w:ascii="Times New Roman" w:hAnsi="Times New Roman" w:cs="Times New Roman"/>
          <w:sz w:val="24"/>
          <w:szCs w:val="24"/>
          <w:lang w:eastAsia="sr-Latn-CS"/>
        </w:rPr>
        <w:t xml:space="preserve"> класификација 1502-0002</w:t>
      </w:r>
      <w:r w:rsidRPr="00177B66">
        <w:rPr>
          <w:rFonts w:ascii="Times New Roman" w:hAnsi="Times New Roman" w:cs="Times New Roman"/>
          <w:sz w:val="24"/>
          <w:szCs w:val="24"/>
          <w:lang w:val="sr-Cyrl-RS" w:eastAsia="sr-Latn-CS"/>
        </w:rPr>
        <w:t xml:space="preserve"> </w:t>
      </w:r>
      <w:r w:rsidRPr="00177B66">
        <w:rPr>
          <w:rFonts w:ascii="Times New Roman" w:hAnsi="Times New Roman" w:cs="Times New Roman"/>
          <w:sz w:val="24"/>
          <w:szCs w:val="24"/>
          <w:lang w:eastAsia="sr-Latn-CS"/>
        </w:rPr>
        <w:t xml:space="preserve">-  Промоција туристичке понуде </w:t>
      </w: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59</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1</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Стални трошкови, </w:t>
      </w:r>
      <w:r w:rsidRPr="00177B66">
        <w:rPr>
          <w:rFonts w:ascii="Times New Roman" w:hAnsi="Times New Roman" w:cs="Times New Roman"/>
          <w:sz w:val="24"/>
          <w:szCs w:val="24"/>
          <w:lang w:val="sr-Cyrl-RS"/>
        </w:rPr>
        <w:t xml:space="preserve">увећава се за износ од 2.000.000 динара, </w:t>
      </w: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60</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2</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Трошкови путовања, </w:t>
      </w:r>
      <w:r w:rsidRPr="00177B66">
        <w:rPr>
          <w:rFonts w:ascii="Times New Roman" w:hAnsi="Times New Roman" w:cs="Times New Roman"/>
          <w:sz w:val="24"/>
          <w:szCs w:val="24"/>
          <w:lang w:val="sr-Cyrl-RS"/>
        </w:rPr>
        <w:t xml:space="preserve">увећава се за износ од 900.000 динара и </w:t>
      </w: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61</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3</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Услуге по уговору,  </w:t>
      </w:r>
      <w:r w:rsidRPr="00177B66">
        <w:rPr>
          <w:rFonts w:ascii="Times New Roman" w:hAnsi="Times New Roman" w:cs="Times New Roman"/>
          <w:sz w:val="24"/>
          <w:szCs w:val="24"/>
          <w:lang w:val="sr-Cyrl-RS"/>
        </w:rPr>
        <w:t>увећава се за износ од 7.800.000 динара. Укупно повећање планираних средстава за промоцију туристичке понуде износи 10.700.000 динара.</w:t>
      </w:r>
    </w:p>
    <w:p w:rsidR="00177B66" w:rsidRPr="00177B66" w:rsidRDefault="00177B66" w:rsidP="00EB7450">
      <w:pPr>
        <w:jc w:val="both"/>
        <w:rPr>
          <w:rFonts w:ascii="Times New Roman" w:eastAsia="Times New Roman" w:hAnsi="Times New Roman" w:cs="Times New Roman"/>
          <w:sz w:val="24"/>
          <w:szCs w:val="24"/>
        </w:rPr>
      </w:pPr>
      <w:r w:rsidRPr="00177B66">
        <w:rPr>
          <w:rFonts w:ascii="Times New Roman" w:eastAsia="Times New Roman" w:hAnsi="Times New Roman" w:cs="Times New Roman"/>
          <w:sz w:val="24"/>
          <w:szCs w:val="24"/>
          <w:lang w:val="sr-Cyrl-RS"/>
        </w:rPr>
        <w:t>Планира се П</w:t>
      </w:r>
      <w:r w:rsidRPr="00177B66">
        <w:rPr>
          <w:rFonts w:ascii="Times New Roman" w:eastAsia="Times New Roman" w:hAnsi="Times New Roman" w:cs="Times New Roman"/>
          <w:sz w:val="24"/>
          <w:szCs w:val="24"/>
          <w:lang w:val="sr-Latn-RS"/>
        </w:rPr>
        <w:t>ројекат</w:t>
      </w:r>
      <w:r w:rsidRPr="00177B66">
        <w:rPr>
          <w:rFonts w:ascii="Times New Roman" w:eastAsia="Times New Roman" w:hAnsi="Times New Roman" w:cs="Times New Roman"/>
          <w:sz w:val="24"/>
          <w:szCs w:val="24"/>
          <w:lang w:val="sr-Cyrl-RS"/>
        </w:rPr>
        <w:t xml:space="preserve"> број 1502-5001 </w:t>
      </w:r>
      <w:r w:rsidRPr="00177B66">
        <w:rPr>
          <w:rFonts w:ascii="Times New Roman" w:eastAsia="Times New Roman" w:hAnsi="Times New Roman" w:cs="Times New Roman"/>
          <w:sz w:val="24"/>
          <w:szCs w:val="24"/>
          <w:lang w:val="sr-Latn-RS"/>
        </w:rPr>
        <w:t xml:space="preserve"> Туристички водичи дигиталне ере које мењају навике путника</w:t>
      </w:r>
    </w:p>
    <w:p w:rsidR="00177B66" w:rsidRPr="00177B66" w:rsidRDefault="00177B66" w:rsidP="00EB7450">
      <w:pPr>
        <w:jc w:val="both"/>
        <w:rPr>
          <w:rFonts w:ascii="Times New Roman" w:eastAsia="Times New Roman" w:hAnsi="Times New Roman" w:cs="Times New Roman"/>
          <w:sz w:val="24"/>
          <w:szCs w:val="24"/>
          <w:lang w:val="sr-Cyrl-RS"/>
        </w:rPr>
      </w:pPr>
      <w:r w:rsidRPr="00177B66">
        <w:rPr>
          <w:rFonts w:ascii="Times New Roman" w:eastAsia="Times New Roman" w:hAnsi="Times New Roman" w:cs="Times New Roman"/>
          <w:sz w:val="24"/>
          <w:szCs w:val="24"/>
          <w:lang w:val="sr-Latn-RS"/>
        </w:rPr>
        <w:t xml:space="preserve">Како у финансијском плану за 2024.годину  не постоји позиција за пројекат Туристички водичи дигиталне ере које мењају навике путника, потребно је отворити  нову позицију, извор финансирања 17 – </w:t>
      </w:r>
      <w:r w:rsidRPr="00177B66">
        <w:rPr>
          <w:rFonts w:ascii="Times New Roman" w:eastAsia="Times New Roman" w:hAnsi="Times New Roman" w:cs="Times New Roman"/>
          <w:sz w:val="24"/>
          <w:szCs w:val="24"/>
          <w:lang w:val="sr-Cyrl-RS"/>
        </w:rPr>
        <w:t>Н</w:t>
      </w:r>
      <w:r w:rsidRPr="00177B66">
        <w:rPr>
          <w:rFonts w:ascii="Times New Roman" w:eastAsia="Times New Roman" w:hAnsi="Times New Roman" w:cs="Times New Roman"/>
          <w:sz w:val="24"/>
          <w:szCs w:val="24"/>
          <w:lang w:val="sr-Latn-RS"/>
        </w:rPr>
        <w:t xml:space="preserve">еутрошена средства трансфера од других нивоа власти, економска класификација 512 - </w:t>
      </w:r>
      <w:r w:rsidRPr="00177B66">
        <w:rPr>
          <w:rFonts w:ascii="Times New Roman" w:eastAsia="Times New Roman" w:hAnsi="Times New Roman" w:cs="Times New Roman"/>
          <w:sz w:val="24"/>
          <w:szCs w:val="24"/>
          <w:lang w:val="sr-Cyrl-RS"/>
        </w:rPr>
        <w:t>М</w:t>
      </w:r>
      <w:r w:rsidRPr="00177B66">
        <w:rPr>
          <w:rFonts w:ascii="Times New Roman" w:eastAsia="Times New Roman" w:hAnsi="Times New Roman" w:cs="Times New Roman"/>
          <w:sz w:val="24"/>
          <w:szCs w:val="24"/>
          <w:lang w:val="sr-Latn-RS"/>
        </w:rPr>
        <w:t xml:space="preserve">ашине и опрема, </w:t>
      </w:r>
      <w:r w:rsidRPr="00177B66">
        <w:rPr>
          <w:rFonts w:ascii="Times New Roman" w:eastAsia="Times New Roman" w:hAnsi="Times New Roman" w:cs="Times New Roman"/>
          <w:sz w:val="24"/>
          <w:szCs w:val="24"/>
          <w:lang w:val="sr-Cyrl-RS"/>
        </w:rPr>
        <w:t xml:space="preserve">(Конто </w:t>
      </w:r>
      <w:r w:rsidRPr="00177B66">
        <w:rPr>
          <w:rFonts w:ascii="Times New Roman" w:eastAsia="Times New Roman" w:hAnsi="Times New Roman" w:cs="Times New Roman"/>
          <w:sz w:val="24"/>
          <w:szCs w:val="24"/>
          <w:lang w:val="sr-Latn-RS"/>
        </w:rPr>
        <w:t xml:space="preserve">5122 - </w:t>
      </w:r>
      <w:r w:rsidRPr="00177B66">
        <w:rPr>
          <w:rFonts w:ascii="Times New Roman" w:eastAsia="Times New Roman" w:hAnsi="Times New Roman" w:cs="Times New Roman"/>
          <w:sz w:val="24"/>
          <w:szCs w:val="24"/>
          <w:lang w:val="sr-Cyrl-RS"/>
        </w:rPr>
        <w:t>А</w:t>
      </w:r>
      <w:r w:rsidRPr="00177B66">
        <w:rPr>
          <w:rFonts w:ascii="Times New Roman" w:eastAsia="Times New Roman" w:hAnsi="Times New Roman" w:cs="Times New Roman"/>
          <w:sz w:val="24"/>
          <w:szCs w:val="24"/>
          <w:lang w:val="sr-Latn-RS"/>
        </w:rPr>
        <w:t>дминистративна опрема</w:t>
      </w:r>
      <w:r w:rsidRPr="00177B66">
        <w:rPr>
          <w:rFonts w:ascii="Times New Roman" w:eastAsia="Times New Roman" w:hAnsi="Times New Roman" w:cs="Times New Roman"/>
          <w:sz w:val="24"/>
          <w:szCs w:val="24"/>
          <w:lang w:val="sr-Cyrl-RS"/>
        </w:rPr>
        <w:t>)</w:t>
      </w:r>
      <w:r w:rsidRPr="00177B66">
        <w:rPr>
          <w:rFonts w:ascii="Times New Roman" w:eastAsia="Times New Roman" w:hAnsi="Times New Roman" w:cs="Times New Roman"/>
          <w:sz w:val="24"/>
          <w:szCs w:val="24"/>
          <w:lang w:val="sr-Latn-RS"/>
        </w:rPr>
        <w:t xml:space="preserve"> у износу од 9.910.770 динара, за потребе реализације започетог пројекта по уговору који је склопљен између Туристичке организације Ниш и Министарства туризма и омладине Републике Србије број 401-00-230/1/2022-08 од 12.04.2022.године, Анекса 1, број 401-00-230/2/2022-08 од 12.10.2022.год, Анекс 2, број 401-00-230/3/2022-08 од 21.11.2022.год. и Анекс 3, број 401-00-230/4/2022-08 од 28.03.2023.године, Анекс 4. бр. 401-00-230/5/202208 од 29.09.2023.године, и у поступку је потписивање Анекса бр. 5 како би се продужио рок завршетка радова.   </w:t>
      </w:r>
    </w:p>
    <w:p w:rsidR="00177B66" w:rsidRPr="00177B66" w:rsidRDefault="00177B66" w:rsidP="00EB7450">
      <w:pPr>
        <w:jc w:val="both"/>
        <w:rPr>
          <w:rFonts w:ascii="Times New Roman" w:hAnsi="Times New Roman" w:cs="Times New Roman"/>
          <w:sz w:val="24"/>
          <w:szCs w:val="24"/>
          <w:lang w:val="sr-Cyrl-RS"/>
        </w:rPr>
      </w:pPr>
    </w:p>
    <w:p w:rsidR="00177B66" w:rsidRP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8211DD"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8211DD">
        <w:rPr>
          <w:rFonts w:ascii="Times New Roman" w:eastAsia="Times New Roman" w:hAnsi="Times New Roman" w:cs="Times New Roman"/>
          <w:sz w:val="24"/>
          <w:szCs w:val="24"/>
          <w:lang w:val="sr-Cyrl-RS" w:eastAsia="sr-Latn-CS"/>
        </w:rPr>
        <w:t xml:space="preserve">Раздео 11 </w:t>
      </w:r>
      <w:r w:rsidR="00C5337D">
        <w:rPr>
          <w:rFonts w:ascii="Times New Roman" w:eastAsia="Times New Roman" w:hAnsi="Times New Roman" w:cs="Times New Roman"/>
          <w:sz w:val="24"/>
          <w:szCs w:val="24"/>
          <w:lang w:val="sr-Cyrl-RS" w:eastAsia="sr-Latn-CS"/>
        </w:rPr>
        <w:t>–</w:t>
      </w:r>
      <w:r w:rsidRPr="008211DD">
        <w:rPr>
          <w:rFonts w:ascii="Times New Roman" w:eastAsia="Times New Roman" w:hAnsi="Times New Roman" w:cs="Times New Roman"/>
          <w:sz w:val="24"/>
          <w:szCs w:val="24"/>
          <w:lang w:val="sr-Cyrl-RS" w:eastAsia="sr-Latn-CS"/>
        </w:rPr>
        <w:t xml:space="preserve"> </w:t>
      </w:r>
      <w:r w:rsidR="00C5337D">
        <w:rPr>
          <w:rFonts w:ascii="Times New Roman" w:eastAsia="Times New Roman" w:hAnsi="Times New Roman" w:cs="Times New Roman"/>
          <w:sz w:val="24"/>
          <w:szCs w:val="24"/>
          <w:lang w:val="sr-Cyrl-RS" w:eastAsia="sr-Latn-CS"/>
        </w:rPr>
        <w:t>КАНЦЕЛАРИЈА ЗА ЛОКАЛНИ ЕКОНОМСКИ РАЗВОЈ</w:t>
      </w:r>
    </w:p>
    <w:p w:rsidR="00177B66" w:rsidRPr="008211DD"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8211DD">
        <w:rPr>
          <w:rFonts w:ascii="Times New Roman" w:eastAsia="Times New Roman" w:hAnsi="Times New Roman" w:cs="Times New Roman"/>
          <w:sz w:val="24"/>
          <w:szCs w:val="24"/>
          <w:lang w:val="sr-Cyrl-RS" w:eastAsia="sr-Latn-CS"/>
        </w:rPr>
        <w:t>Глава 11.01  Канцеларија за локални економски развој</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 1 – Становање, урбанизам и просторно планирање, Програмска активност 1101-0003 Управљање грађевинским земљиштем</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373/1,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реализацију Програма изградње</w:t>
      </w:r>
      <w:r w:rsidRPr="00227412">
        <w:rPr>
          <w:rFonts w:ascii="Times New Roman" w:hAnsi="Times New Roman" w:cs="Times New Roman"/>
          <w:sz w:val="24"/>
          <w:szCs w:val="24"/>
        </w:rPr>
        <w:t xml:space="preserve"> увећава се за </w:t>
      </w:r>
      <w:r>
        <w:rPr>
          <w:rFonts w:ascii="Times New Roman" w:hAnsi="Times New Roman" w:cs="Times New Roman"/>
          <w:sz w:val="24"/>
          <w:szCs w:val="24"/>
          <w:lang w:val="sr-Cyrl-RS"/>
        </w:rPr>
        <w:t>225</w:t>
      </w:r>
      <w:r w:rsidRPr="00227412">
        <w:rPr>
          <w:rFonts w:ascii="Times New Roman" w:hAnsi="Times New Roman" w:cs="Times New Roman"/>
          <w:sz w:val="24"/>
          <w:szCs w:val="24"/>
        </w:rPr>
        <w:t>.000.000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O</w:t>
      </w:r>
      <w:r w:rsidRPr="00227412">
        <w:rPr>
          <w:rFonts w:ascii="Times New Roman" w:hAnsi="Times New Roman" w:cs="Times New Roman"/>
          <w:sz w:val="24"/>
          <w:szCs w:val="24"/>
          <w:lang w:val="sr-Cyrl-RS"/>
        </w:rPr>
        <w:t xml:space="preserve">во увећање односи се на </w:t>
      </w:r>
      <w:r>
        <w:rPr>
          <w:rFonts w:ascii="Times New Roman" w:hAnsi="Times New Roman" w:cs="Times New Roman"/>
          <w:sz w:val="24"/>
          <w:szCs w:val="24"/>
          <w:lang w:val="sr-Cyrl-RS"/>
        </w:rPr>
        <w:t>неутрошена средства из 2023. године,  на усклађивање буџетских средстава са завршеном пројектно-техничком документацијом, са</w:t>
      </w:r>
      <w:r w:rsidRPr="00227412">
        <w:rPr>
          <w:rFonts w:ascii="Times New Roman" w:hAnsi="Times New Roman" w:cs="Times New Roman"/>
          <w:sz w:val="24"/>
          <w:szCs w:val="24"/>
          <w:lang w:val="sr-Cyrl-RS"/>
        </w:rPr>
        <w:t xml:space="preserve"> многобројн</w:t>
      </w:r>
      <w:r>
        <w:rPr>
          <w:rFonts w:ascii="Times New Roman" w:hAnsi="Times New Roman" w:cs="Times New Roman"/>
          <w:sz w:val="24"/>
          <w:szCs w:val="24"/>
          <w:lang w:val="sr-Cyrl-RS"/>
        </w:rPr>
        <w:t>им</w:t>
      </w:r>
      <w:r w:rsidRPr="00227412">
        <w:rPr>
          <w:rFonts w:ascii="Times New Roman" w:hAnsi="Times New Roman" w:cs="Times New Roman"/>
          <w:sz w:val="24"/>
          <w:szCs w:val="24"/>
          <w:lang w:val="sr-Cyrl-RS"/>
        </w:rPr>
        <w:t xml:space="preserve"> захтев</w:t>
      </w:r>
      <w:r>
        <w:rPr>
          <w:rFonts w:ascii="Times New Roman" w:hAnsi="Times New Roman" w:cs="Times New Roman"/>
          <w:sz w:val="24"/>
          <w:szCs w:val="24"/>
          <w:lang w:val="sr-Cyrl-RS"/>
        </w:rPr>
        <w:t>има</w:t>
      </w:r>
      <w:r w:rsidRPr="00227412">
        <w:rPr>
          <w:rFonts w:ascii="Times New Roman" w:hAnsi="Times New Roman" w:cs="Times New Roman"/>
          <w:sz w:val="24"/>
          <w:szCs w:val="24"/>
          <w:lang w:val="sr-Cyrl-RS"/>
        </w:rPr>
        <w:t xml:space="preserve"> грађана за уређење међублоковског простора.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Структура по изворима финансирања је следећа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01 – Општи приходи и примања из буџета 2.</w:t>
      </w:r>
      <w:r>
        <w:rPr>
          <w:rFonts w:ascii="Times New Roman" w:hAnsi="Times New Roman" w:cs="Times New Roman"/>
          <w:sz w:val="24"/>
          <w:szCs w:val="24"/>
          <w:lang w:val="sr-Cyrl-RS"/>
        </w:rPr>
        <w:t>062</w:t>
      </w:r>
      <w:r w:rsidRPr="00227412">
        <w:rPr>
          <w:rFonts w:ascii="Times New Roman" w:hAnsi="Times New Roman" w:cs="Times New Roman"/>
          <w:sz w:val="24"/>
          <w:szCs w:val="24"/>
          <w:lang w:val="sr-Cyrl-RS"/>
        </w:rPr>
        <w:t>.000.000 динара, 07 – Трансфери од других нивоа власти 20.000.000 динара, 17 – Неутрошена средства трансфера од других нивоа власти 125.000.000 динара, што износи укупно 2.</w:t>
      </w:r>
      <w:r>
        <w:rPr>
          <w:rFonts w:ascii="Times New Roman" w:hAnsi="Times New Roman" w:cs="Times New Roman"/>
          <w:sz w:val="24"/>
          <w:szCs w:val="24"/>
          <w:lang w:val="sr-Cyrl-RS"/>
        </w:rPr>
        <w:t>207</w:t>
      </w:r>
      <w:r w:rsidRPr="00227412">
        <w:rPr>
          <w:rFonts w:ascii="Times New Roman" w:hAnsi="Times New Roman" w:cs="Times New Roman"/>
          <w:sz w:val="24"/>
          <w:szCs w:val="24"/>
          <w:lang w:val="sr-Cyrl-RS"/>
        </w:rPr>
        <w:t>.000.000 динара.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73/3,</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изградњу саобраћајница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199.000.000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 xml:space="preserve">-Позиција 373/4, економска класификација </w:t>
      </w:r>
      <w:r w:rsidRPr="00227412">
        <w:rPr>
          <w:rFonts w:ascii="Times New Roman" w:hAnsi="Times New Roman" w:cs="Times New Roman"/>
          <w:sz w:val="24"/>
          <w:szCs w:val="24"/>
        </w:rPr>
        <w:t>511 – Зграде и грађевински објекти</w:t>
      </w:r>
      <w:r w:rsidRPr="00227412">
        <w:rPr>
          <w:rFonts w:ascii="Times New Roman" w:hAnsi="Times New Roman" w:cs="Times New Roman"/>
          <w:sz w:val="24"/>
          <w:szCs w:val="24"/>
          <w:lang w:val="sr-Cyrl-RS"/>
        </w:rPr>
        <w:t>, намењена за Капитално одржавање увећава се за 25.000.000 динара. Ово увећање односи се на санацију јавних тоалета, тоалета у школама, разминирање терена за радове на санацији игралишта.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73/5,</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изградњу приступних рампи и плоча на тротоарима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3.000.000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2 – Комуналне делатности</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1102-0001 Управљање/одржавање јавним осветљењем</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74,</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425</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Текуће поправке и одржавање</w:t>
      </w:r>
      <w:r w:rsidRPr="00227412">
        <w:rPr>
          <w:rFonts w:ascii="Times New Roman" w:hAnsi="Times New Roman" w:cs="Times New Roman"/>
          <w:sz w:val="24"/>
          <w:szCs w:val="24"/>
        </w:rPr>
        <w:t xml:space="preserve">, намењена за </w:t>
      </w:r>
      <w:r w:rsidRPr="00227412">
        <w:rPr>
          <w:rFonts w:ascii="Times New Roman" w:hAnsi="Times New Roman" w:cs="Times New Roman"/>
          <w:sz w:val="24"/>
          <w:szCs w:val="24"/>
          <w:lang w:val="sr-Cyrl-RS"/>
        </w:rPr>
        <w:t>одржавање јавног осветљења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12.000.000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6 – Заштите животне средине</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Уводи се нови пројекат број: 0401-4181 „Повећање користи за животну средину кроз урбано пошумљавање у Нишу”, позиција 391г, економска класификација 424 – Специјализоване услуге у износу од 2.460.000 динара. Извор</w:t>
      </w:r>
      <w:r>
        <w:rPr>
          <w:rFonts w:ascii="Times New Roman" w:hAnsi="Times New Roman" w:cs="Times New Roman"/>
          <w:sz w:val="24"/>
          <w:szCs w:val="24"/>
          <w:lang w:val="sr-Cyrl-RS"/>
        </w:rPr>
        <w:t>и</w:t>
      </w:r>
      <w:r w:rsidRPr="00227412">
        <w:rPr>
          <w:rFonts w:ascii="Times New Roman" w:hAnsi="Times New Roman" w:cs="Times New Roman"/>
          <w:sz w:val="24"/>
          <w:szCs w:val="24"/>
          <w:lang w:val="sr-Cyrl-RS"/>
        </w:rPr>
        <w:t xml:space="preserve"> финансирања на овој позицији </w:t>
      </w:r>
      <w:r>
        <w:rPr>
          <w:rFonts w:ascii="Times New Roman" w:hAnsi="Times New Roman" w:cs="Times New Roman"/>
          <w:sz w:val="24"/>
          <w:szCs w:val="24"/>
          <w:lang w:val="sr-Cyrl-RS"/>
        </w:rPr>
        <w:t>су извор</w:t>
      </w:r>
      <w:r w:rsidRPr="00227412">
        <w:rPr>
          <w:rFonts w:ascii="Times New Roman" w:hAnsi="Times New Roman" w:cs="Times New Roman"/>
          <w:sz w:val="24"/>
          <w:szCs w:val="24"/>
          <w:lang w:val="sr-Cyrl-RS"/>
        </w:rPr>
        <w:t xml:space="preserve"> 01- Општи приходи и примања из буџета у износу од </w:t>
      </w:r>
      <w:r w:rsidRPr="00227412">
        <w:rPr>
          <w:rFonts w:ascii="Times New Roman" w:hAnsi="Times New Roman" w:cs="Times New Roman"/>
          <w:sz w:val="24"/>
          <w:szCs w:val="24"/>
        </w:rPr>
        <w:t>6</w:t>
      </w:r>
      <w:r w:rsidRPr="00227412">
        <w:rPr>
          <w:rFonts w:ascii="Times New Roman" w:hAnsi="Times New Roman" w:cs="Times New Roman"/>
          <w:sz w:val="24"/>
          <w:szCs w:val="24"/>
          <w:lang w:val="sr-Cyrl-RS"/>
        </w:rPr>
        <w:t>26.</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 xml:space="preserve">00 динара и </w:t>
      </w:r>
      <w:r>
        <w:rPr>
          <w:rFonts w:ascii="Times New Roman" w:hAnsi="Times New Roman" w:cs="Times New Roman"/>
          <w:sz w:val="24"/>
          <w:szCs w:val="24"/>
          <w:lang w:val="sr-Cyrl-RS"/>
        </w:rPr>
        <w:t xml:space="preserve">извор </w:t>
      </w:r>
      <w:r w:rsidRPr="00227412">
        <w:rPr>
          <w:rFonts w:ascii="Times New Roman" w:hAnsi="Times New Roman" w:cs="Times New Roman"/>
          <w:sz w:val="24"/>
          <w:szCs w:val="24"/>
          <w:lang w:val="sr-Cyrl-RS"/>
        </w:rPr>
        <w:t>07 – Трансфери од других нивоа власти у износу од 1.834.000 динара.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7 – Организација саобраћаја и саобраћајна инфраструктура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Програмска активност 0701-0002 Управљање и одржавање саобраћајне инфраструктуре</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392</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425</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Текуће поправке и одржавање</w:t>
      </w:r>
      <w:r w:rsidRPr="00227412">
        <w:rPr>
          <w:rFonts w:ascii="Times New Roman" w:hAnsi="Times New Roman" w:cs="Times New Roman"/>
          <w:sz w:val="24"/>
          <w:szCs w:val="24"/>
        </w:rPr>
        <w:t xml:space="preserve">, намењена за </w:t>
      </w:r>
      <w:r w:rsidRPr="00227412">
        <w:rPr>
          <w:rFonts w:ascii="Times New Roman" w:hAnsi="Times New Roman" w:cs="Times New Roman"/>
          <w:sz w:val="24"/>
          <w:szCs w:val="24"/>
          <w:lang w:val="sr-Cyrl-RS"/>
        </w:rPr>
        <w:t>финансирање радова на одржавању јавних путева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254.</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00</w:t>
      </w:r>
      <w:r w:rsidRPr="00227412">
        <w:rPr>
          <w:rFonts w:ascii="Times New Roman" w:hAnsi="Times New Roman" w:cs="Times New Roman"/>
          <w:sz w:val="24"/>
          <w:szCs w:val="24"/>
        </w:rPr>
        <w:t>.000 динара 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395</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финансирање радова на рехабилитацији јавних путева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322.</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00</w:t>
      </w:r>
      <w:r w:rsidRPr="00227412">
        <w:rPr>
          <w:rFonts w:ascii="Times New Roman" w:hAnsi="Times New Roman" w:cs="Times New Roman"/>
          <w:sz w:val="24"/>
          <w:szCs w:val="24"/>
        </w:rPr>
        <w:t>.000 динара 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lastRenderedPageBreak/>
        <w:t>Програм 15 – Опште услуге локалне самоуправе</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401</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416</w:t>
      </w:r>
      <w:r w:rsidRPr="00227412">
        <w:rPr>
          <w:rFonts w:ascii="Times New Roman" w:hAnsi="Times New Roman" w:cs="Times New Roman"/>
          <w:sz w:val="24"/>
          <w:szCs w:val="24"/>
        </w:rPr>
        <w:t xml:space="preserve"> – Награде запосленима и остали посебни расходи,</w:t>
      </w:r>
      <w:r w:rsidRPr="00227412">
        <w:rPr>
          <w:rFonts w:ascii="Times New Roman" w:hAnsi="Times New Roman" w:cs="Times New Roman"/>
          <w:sz w:val="24"/>
          <w:szCs w:val="24"/>
          <w:lang w:val="sr-Cyrl-RS"/>
        </w:rPr>
        <w:t xml:space="preserve"> намењена за исплату јубиларних награда запосленима,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600</w:t>
      </w:r>
      <w:r w:rsidRPr="00227412">
        <w:rPr>
          <w:rFonts w:ascii="Times New Roman" w:hAnsi="Times New Roman" w:cs="Times New Roman"/>
          <w:sz w:val="24"/>
          <w:szCs w:val="24"/>
        </w:rPr>
        <w:t>.000 динара</w:t>
      </w:r>
      <w:r w:rsidRPr="00227412">
        <w:rPr>
          <w:rFonts w:ascii="Times New Roman" w:hAnsi="Times New Roman" w:cs="Times New Roman"/>
          <w:sz w:val="24"/>
          <w:szCs w:val="24"/>
          <w:lang w:val="sr-Cyrl-RS"/>
        </w:rPr>
        <w:t xml:space="preserve"> због нове методологије обрачуна за исплату у бруто износу</w:t>
      </w:r>
      <w:r w:rsidRPr="00227412">
        <w:rPr>
          <w:rFonts w:ascii="Times New Roman" w:hAnsi="Times New Roman" w:cs="Times New Roman"/>
          <w:sz w:val="24"/>
          <w:szCs w:val="24"/>
        </w:rPr>
        <w:t>.</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404</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423</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Услуге по уговорима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исплату накнада запосленима на привременим и повременим пословима,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1.000</w:t>
      </w:r>
      <w:r w:rsidRPr="00227412">
        <w:rPr>
          <w:rFonts w:ascii="Times New Roman" w:hAnsi="Times New Roman" w:cs="Times New Roman"/>
          <w:sz w:val="24"/>
          <w:szCs w:val="24"/>
        </w:rPr>
        <w:t>.000 динара.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409</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423</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Услуге по уговорима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оглашавање јавних набавки у Службеном гласнику,</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200</w:t>
      </w:r>
      <w:r w:rsidRPr="00227412">
        <w:rPr>
          <w:rFonts w:ascii="Times New Roman" w:hAnsi="Times New Roman" w:cs="Times New Roman"/>
          <w:sz w:val="24"/>
          <w:szCs w:val="24"/>
        </w:rPr>
        <w:t>.000 динара.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 xml:space="preserve">-Уводи се нови пројекат број 0602-4180 „Канцеларија за брзе одговоре”, позиција 415а, економска класификација 512 – Машине и опрема у износу од </w:t>
      </w:r>
      <w:r w:rsidR="00D046B3">
        <w:rPr>
          <w:rFonts w:ascii="Times New Roman" w:hAnsi="Times New Roman" w:cs="Times New Roman"/>
          <w:sz w:val="24"/>
          <w:szCs w:val="24"/>
          <w:lang w:val="sr-Cyrl-RS"/>
        </w:rPr>
        <w:t>2.090.000 динара, извор финанси</w:t>
      </w:r>
      <w:r w:rsidRPr="00227412">
        <w:rPr>
          <w:rFonts w:ascii="Times New Roman" w:hAnsi="Times New Roman" w:cs="Times New Roman"/>
          <w:sz w:val="24"/>
          <w:szCs w:val="24"/>
          <w:lang w:val="sr-Cyrl-RS"/>
        </w:rPr>
        <w:t>рања 07 – Трансфери од других нивоа власти.</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417</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472</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Накнада за социјалну заштиту из буџета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реализацију пројекта Фонд за стамбене заједнице (Санација фасада и кровова на стамбеним зградама),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4.000</w:t>
      </w:r>
      <w:r w:rsidRPr="00227412">
        <w:rPr>
          <w:rFonts w:ascii="Times New Roman" w:hAnsi="Times New Roman" w:cs="Times New Roman"/>
          <w:sz w:val="24"/>
          <w:szCs w:val="24"/>
        </w:rPr>
        <w:t>.000 динара</w:t>
      </w:r>
      <w:r w:rsidRPr="00227412">
        <w:rPr>
          <w:rFonts w:ascii="Times New Roman" w:hAnsi="Times New Roman" w:cs="Times New Roman"/>
          <w:sz w:val="24"/>
          <w:szCs w:val="24"/>
          <w:lang w:val="sr-Cyrl-RS"/>
        </w:rPr>
        <w:t>, због усвајања Решења о додели бесповратних средстава крајњим корисницима у оквиру другог и трећег пресека</w:t>
      </w:r>
      <w:r w:rsidRPr="00227412">
        <w:rPr>
          <w:rFonts w:ascii="Times New Roman" w:hAnsi="Times New Roman" w:cs="Times New Roman"/>
          <w:sz w:val="24"/>
          <w:szCs w:val="24"/>
        </w:rPr>
        <w:t>.</w:t>
      </w:r>
    </w:p>
    <w:p w:rsidR="00177B66" w:rsidRDefault="00177B66" w:rsidP="00EB7450">
      <w:pPr>
        <w:spacing w:after="0"/>
        <w:jc w:val="both"/>
        <w:rPr>
          <w:rFonts w:ascii="Times New Roman" w:hAnsi="Times New Roman" w:cs="Times New Roman"/>
          <w:sz w:val="24"/>
          <w:szCs w:val="24"/>
          <w:lang w:val="sr-Cyrl-RS"/>
        </w:rPr>
      </w:pP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rPr>
        <w:t xml:space="preserve">Овим предлогом ребаланса буџета, финансијски план Канцеларије за локални економски развој увећава се за </w:t>
      </w:r>
      <w:r w:rsidRPr="00227412">
        <w:rPr>
          <w:rFonts w:ascii="Times New Roman" w:hAnsi="Times New Roman" w:cs="Times New Roman"/>
          <w:sz w:val="24"/>
          <w:szCs w:val="24"/>
          <w:lang w:val="sr-Cyrl-RS"/>
        </w:rPr>
        <w:t>1.</w:t>
      </w:r>
      <w:r>
        <w:rPr>
          <w:rFonts w:ascii="Times New Roman" w:hAnsi="Times New Roman" w:cs="Times New Roman"/>
          <w:sz w:val="24"/>
          <w:szCs w:val="24"/>
          <w:lang w:val="sr-Cyrl-RS"/>
        </w:rPr>
        <w:t>0</w:t>
      </w:r>
      <w:r w:rsidRPr="00227412">
        <w:rPr>
          <w:rFonts w:ascii="Times New Roman" w:hAnsi="Times New Roman" w:cs="Times New Roman"/>
          <w:sz w:val="24"/>
          <w:szCs w:val="24"/>
          <w:lang w:val="sr-Cyrl-RS"/>
        </w:rPr>
        <w:t>5</w:t>
      </w:r>
      <w:r>
        <w:rPr>
          <w:rFonts w:ascii="Times New Roman" w:hAnsi="Times New Roman" w:cs="Times New Roman"/>
          <w:sz w:val="24"/>
          <w:szCs w:val="24"/>
          <w:lang w:val="sr-Cyrl-RS"/>
        </w:rPr>
        <w:t>0</w:t>
      </w:r>
      <w:r w:rsidRPr="00227412">
        <w:rPr>
          <w:rFonts w:ascii="Times New Roman" w:hAnsi="Times New Roman" w:cs="Times New Roman"/>
          <w:sz w:val="24"/>
          <w:szCs w:val="24"/>
          <w:lang w:val="sr-Cyrl-RS"/>
        </w:rPr>
        <w:t xml:space="preserve">.350.000 </w:t>
      </w:r>
      <w:r w:rsidRPr="00227412">
        <w:rPr>
          <w:rFonts w:ascii="Times New Roman" w:hAnsi="Times New Roman" w:cs="Times New Roman"/>
          <w:sz w:val="24"/>
          <w:szCs w:val="24"/>
        </w:rPr>
        <w:t>динара у односу на важећи финансијски план</w:t>
      </w:r>
      <w:r>
        <w:rPr>
          <w:rFonts w:ascii="Times New Roman" w:hAnsi="Times New Roman" w:cs="Times New Roman"/>
          <w:sz w:val="24"/>
          <w:szCs w:val="24"/>
          <w:lang w:val="sr-Cyrl-RS"/>
        </w:rPr>
        <w:t>.</w:t>
      </w:r>
    </w:p>
    <w:p w:rsidR="00177B66" w:rsidRP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4B5DF9" w:rsidRDefault="004C7290" w:rsidP="00EB745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РАЗДЕО 12 – ЛОКАЛНИ ОМБ</w:t>
      </w:r>
      <w:r w:rsidR="00177B66" w:rsidRPr="004B5DF9">
        <w:rPr>
          <w:rFonts w:ascii="Times New Roman" w:hAnsi="Times New Roman" w:cs="Times New Roman"/>
          <w:sz w:val="24"/>
          <w:szCs w:val="24"/>
          <w:lang w:val="sr-Cyrl-RS"/>
        </w:rPr>
        <w:t>У</w:t>
      </w:r>
      <w:r>
        <w:rPr>
          <w:rFonts w:ascii="Times New Roman" w:hAnsi="Times New Roman" w:cs="Times New Roman"/>
          <w:sz w:val="24"/>
          <w:szCs w:val="24"/>
          <w:lang w:val="sr-Cyrl-RS"/>
        </w:rPr>
        <w:t>Д</w:t>
      </w:r>
      <w:r w:rsidR="00177B66" w:rsidRPr="004B5DF9">
        <w:rPr>
          <w:rFonts w:ascii="Times New Roman" w:hAnsi="Times New Roman" w:cs="Times New Roman"/>
          <w:sz w:val="24"/>
          <w:szCs w:val="24"/>
          <w:lang w:val="sr-Cyrl-RS"/>
        </w:rPr>
        <w:t>СМАН ГРАДА НИША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12.01 Локални омбудсман Града Ниша</w:t>
      </w:r>
    </w:p>
    <w:p w:rsidR="00177B66" w:rsidRPr="004B5DF9" w:rsidRDefault="00177B66" w:rsidP="00EB7450">
      <w:pPr>
        <w:spacing w:after="0" w:line="240" w:lineRule="auto"/>
        <w:jc w:val="both"/>
        <w:rPr>
          <w:rFonts w:ascii="Times New Roman" w:eastAsia="Calibri" w:hAnsi="Times New Roman" w:cs="Times New Roman"/>
          <w:sz w:val="24"/>
          <w:szCs w:val="24"/>
          <w:lang w:val="sr-Cyrl-RS"/>
        </w:rPr>
      </w:pPr>
      <w:r w:rsidRPr="004B5DF9">
        <w:rPr>
          <w:rFonts w:ascii="Times New Roman" w:hAnsi="Times New Roman" w:cs="Times New Roman"/>
          <w:sz w:val="24"/>
          <w:szCs w:val="24"/>
          <w:lang w:val="sr-Cyrl-RS"/>
        </w:rPr>
        <w:t xml:space="preserve">Првим ребалансом Одлуке о буџету Града Ниша за 2024.годину, </w:t>
      </w:r>
      <w:r w:rsidRPr="004B5DF9">
        <w:rPr>
          <w:rFonts w:ascii="Times New Roman" w:eastAsia="Calibri" w:hAnsi="Times New Roman" w:cs="Times New Roman"/>
          <w:sz w:val="24"/>
          <w:szCs w:val="24"/>
          <w:lang w:val="sr-Cyrl-RS"/>
        </w:rPr>
        <w:t xml:space="preserve">умањује се позиција 423,  </w:t>
      </w:r>
      <w:r w:rsidRPr="004B5DF9">
        <w:rPr>
          <w:rFonts w:ascii="Times New Roman" w:eastAsia="Times New Roman" w:hAnsi="Times New Roman" w:cs="Times New Roman"/>
          <w:sz w:val="24"/>
          <w:szCs w:val="24"/>
          <w:lang w:val="sr-Cyrl-RS" w:eastAsia="sr-Cyrl-CS"/>
        </w:rPr>
        <w:t xml:space="preserve">економска класификација 411- Плате, додаци и накнаде запослених (зараде) </w:t>
      </w:r>
      <w:r w:rsidRPr="004B5DF9">
        <w:rPr>
          <w:rFonts w:ascii="Times New Roman" w:eastAsia="Calibri" w:hAnsi="Times New Roman" w:cs="Times New Roman"/>
          <w:sz w:val="24"/>
          <w:szCs w:val="24"/>
          <w:lang w:val="sr-Cyrl-RS"/>
        </w:rPr>
        <w:t xml:space="preserve">за износ од 950.000 динара. Умањени  износ био је предвиђен за исплату зарада за период јануар, фебруар и март 2024.године за два лица планирана на неодређено време и два лица планирана на одређено време, али ниједно од лица није било ангажовано у том временском периоду. </w:t>
      </w:r>
    </w:p>
    <w:p w:rsidR="00177B66" w:rsidRPr="004B5DF9" w:rsidRDefault="00177B66" w:rsidP="00EB7450">
      <w:pPr>
        <w:suppressAutoHyphens/>
        <w:spacing w:after="0" w:line="240" w:lineRule="auto"/>
        <w:jc w:val="both"/>
        <w:rPr>
          <w:rFonts w:ascii="Times New Roman" w:eastAsia="Calibri" w:hAnsi="Times New Roman" w:cs="Times New Roman"/>
          <w:sz w:val="24"/>
          <w:szCs w:val="24"/>
          <w:lang w:val="sr-Cyrl-RS"/>
        </w:rPr>
      </w:pPr>
      <w:r w:rsidRPr="004B5DF9">
        <w:rPr>
          <w:rFonts w:ascii="Times New Roman" w:eastAsia="Calibri" w:hAnsi="Times New Roman" w:cs="Times New Roman"/>
          <w:sz w:val="24"/>
          <w:szCs w:val="24"/>
          <w:lang w:val="sr-Cyrl-RS"/>
        </w:rPr>
        <w:t>Умањује се позиција 424, економска класификација 412 - Социјални доприноси на терет послодавца  за износ од 140.000,00 динара.</w:t>
      </w:r>
      <w:r w:rsidRPr="004B5DF9">
        <w:rPr>
          <w:rFonts w:ascii="Times New Roman" w:eastAsia="Times New Roman" w:hAnsi="Times New Roman" w:cs="Times New Roman"/>
          <w:sz w:val="24"/>
          <w:szCs w:val="24"/>
          <w:lang w:val="en-GB" w:eastAsia="ar-SA"/>
        </w:rPr>
        <w:t xml:space="preserve"> </w:t>
      </w:r>
      <w:r w:rsidRPr="004B5DF9">
        <w:rPr>
          <w:rFonts w:ascii="Times New Roman" w:eastAsia="Calibri" w:hAnsi="Times New Roman" w:cs="Times New Roman"/>
          <w:sz w:val="24"/>
          <w:szCs w:val="24"/>
          <w:lang w:val="sr-Cyrl-RS"/>
        </w:rPr>
        <w:t>Умањени  износ био је предвиђен за исплату зарада за период јануар, фебруар и март 2024.године за два лица планирана на неодређено време и два лица планирана на одређено време, али ниједно од лица није било ангажовано у том временском периоду.</w:t>
      </w:r>
    </w:p>
    <w:p w:rsidR="00177B66" w:rsidRPr="004B5DF9" w:rsidRDefault="00177B66" w:rsidP="00EB7450">
      <w:pPr>
        <w:suppressAutoHyphens/>
        <w:spacing w:after="0" w:line="240" w:lineRule="auto"/>
        <w:jc w:val="both"/>
        <w:rPr>
          <w:rFonts w:ascii="Times New Roman" w:eastAsia="Calibri" w:hAnsi="Times New Roman" w:cs="Times New Roman"/>
          <w:sz w:val="24"/>
          <w:szCs w:val="24"/>
          <w:lang w:val="sr-Cyrl-RS"/>
        </w:rPr>
      </w:pPr>
      <w:r w:rsidRPr="004B5DF9">
        <w:rPr>
          <w:rFonts w:ascii="Times New Roman" w:eastAsia="Calibri" w:hAnsi="Times New Roman" w:cs="Times New Roman"/>
          <w:sz w:val="24"/>
          <w:szCs w:val="24"/>
          <w:lang w:val="sr-Cyrl-RS"/>
        </w:rPr>
        <w:t>Увећава се позиција 428, економска класификација 421- Стални трошкови за износ од 2.000 динара, извор финансирања 01 – Општи приходи и примања буџета.</w:t>
      </w:r>
    </w:p>
    <w:p w:rsidR="00E04A63" w:rsidRPr="002A6DF5" w:rsidRDefault="00E04A63" w:rsidP="00EB7450">
      <w:pPr>
        <w:spacing w:after="0" w:line="240" w:lineRule="auto"/>
        <w:jc w:val="both"/>
        <w:rPr>
          <w:rFonts w:ascii="Times New Roman" w:hAnsi="Times New Roman" w:cs="Times New Roman"/>
          <w:sz w:val="24"/>
          <w:szCs w:val="24"/>
          <w:lang w:val="sr-Cyrl-CS"/>
        </w:rPr>
      </w:pPr>
    </w:p>
    <w:p w:rsidR="00D6483D" w:rsidRDefault="00D6483D" w:rsidP="00EB7450">
      <w:pPr>
        <w:spacing w:after="0" w:line="240" w:lineRule="auto"/>
        <w:jc w:val="both"/>
        <w:rPr>
          <w:rFonts w:ascii="Times New Roman" w:hAnsi="Times New Roman" w:cs="Times New Roman"/>
          <w:sz w:val="24"/>
          <w:szCs w:val="24"/>
        </w:rPr>
      </w:pPr>
    </w:p>
    <w:p w:rsidR="008211DD" w:rsidRPr="008211DD" w:rsidRDefault="008211DD" w:rsidP="00EB7450">
      <w:pPr>
        <w:spacing w:after="0" w:line="240" w:lineRule="auto"/>
        <w:jc w:val="both"/>
        <w:rPr>
          <w:rFonts w:ascii="Times New Roman" w:hAnsi="Times New Roman" w:cs="Times New Roman"/>
          <w:sz w:val="24"/>
          <w:szCs w:val="24"/>
        </w:rPr>
      </w:pPr>
    </w:p>
    <w:p w:rsidR="00D6483D" w:rsidRPr="002A6DF5" w:rsidRDefault="00D6483D" w:rsidP="00D6483D">
      <w:pPr>
        <w:spacing w:after="0" w:line="240" w:lineRule="auto"/>
        <w:ind w:left="2160"/>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w:t>
      </w:r>
      <w:r w:rsidR="00E04A63">
        <w:rPr>
          <w:rFonts w:ascii="Times New Roman" w:hAnsi="Times New Roman" w:cs="Times New Roman"/>
          <w:sz w:val="24"/>
          <w:szCs w:val="24"/>
          <w:lang w:val="sr-Cyrl-CS"/>
        </w:rPr>
        <w:t xml:space="preserve">        </w:t>
      </w:r>
      <w:r w:rsidRPr="002A6DF5">
        <w:rPr>
          <w:rFonts w:ascii="Times New Roman" w:hAnsi="Times New Roman" w:cs="Times New Roman"/>
          <w:sz w:val="24"/>
          <w:szCs w:val="24"/>
          <w:lang w:val="sr-Cyrl-CS"/>
        </w:rPr>
        <w:t xml:space="preserve">  ГРАДСКА УПРАВА ЗА ФИНАНСИЈЕ</w:t>
      </w:r>
    </w:p>
    <w:p w:rsidR="00D6483D" w:rsidRDefault="00D6483D" w:rsidP="00D6483D">
      <w:pPr>
        <w:spacing w:after="0" w:line="240" w:lineRule="auto"/>
        <w:rPr>
          <w:rFonts w:ascii="Times New Roman" w:hAnsi="Times New Roman" w:cs="Times New Roman"/>
          <w:sz w:val="24"/>
          <w:szCs w:val="24"/>
          <w:lang w:val="sr-Cyrl-CS"/>
        </w:rPr>
      </w:pPr>
    </w:p>
    <w:p w:rsidR="00E04A63" w:rsidRDefault="00E04A63" w:rsidP="00D6483D">
      <w:pPr>
        <w:spacing w:after="0" w:line="240" w:lineRule="auto"/>
        <w:rPr>
          <w:rFonts w:ascii="Times New Roman" w:hAnsi="Times New Roman" w:cs="Times New Roman"/>
          <w:sz w:val="24"/>
          <w:szCs w:val="24"/>
          <w:lang w:val="sr-Cyrl-CS"/>
        </w:rPr>
      </w:pPr>
    </w:p>
    <w:p w:rsidR="00E04A63" w:rsidRPr="002A6DF5" w:rsidRDefault="00E04A63" w:rsidP="00D6483D">
      <w:pPr>
        <w:spacing w:after="0" w:line="240" w:lineRule="auto"/>
        <w:rPr>
          <w:rFonts w:ascii="Times New Roman" w:hAnsi="Times New Roman" w:cs="Times New Roman"/>
          <w:sz w:val="24"/>
          <w:szCs w:val="24"/>
          <w:lang w:val="sr-Cyrl-CS"/>
        </w:rPr>
      </w:pPr>
    </w:p>
    <w:p w:rsidR="00D6483D" w:rsidRPr="002A6DF5" w:rsidRDefault="00D6483D" w:rsidP="00D6483D">
      <w:pPr>
        <w:spacing w:after="0" w:line="240" w:lineRule="auto"/>
        <w:rPr>
          <w:rFonts w:ascii="Times New Roman" w:hAnsi="Times New Roman" w:cs="Times New Roman"/>
          <w:sz w:val="24"/>
          <w:szCs w:val="24"/>
          <w:lang w:val="sr-Cyrl-CS"/>
        </w:rPr>
      </w:pPr>
    </w:p>
    <w:p w:rsidR="00D6483D" w:rsidRPr="002A6DF5"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RS"/>
        </w:rPr>
        <w:t xml:space="preserve">Начелница </w:t>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RS"/>
        </w:rPr>
        <w:tab/>
      </w:r>
      <w:r w:rsidRPr="002A6DF5">
        <w:rPr>
          <w:rFonts w:ascii="Times New Roman" w:hAnsi="Times New Roman" w:cs="Times New Roman"/>
          <w:sz w:val="24"/>
          <w:szCs w:val="24"/>
          <w:lang w:val="sr-Cyrl-RS"/>
        </w:rPr>
        <w:tab/>
        <w:t>Градске управе за финансије</w:t>
      </w:r>
    </w:p>
    <w:p w:rsidR="00D6483D" w:rsidRPr="002A6DF5"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R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CS"/>
        </w:rPr>
        <w:t xml:space="preserve">    Нина Илић</w:t>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sectPr w:rsidR="00D6483D" w:rsidRPr="00107288"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BF" w:rsidRDefault="00FB47BF" w:rsidP="00260018">
      <w:pPr>
        <w:spacing w:after="0" w:line="240" w:lineRule="auto"/>
      </w:pPr>
      <w:r>
        <w:separator/>
      </w:r>
    </w:p>
  </w:endnote>
  <w:endnote w:type="continuationSeparator" w:id="0">
    <w:p w:rsidR="00FB47BF" w:rsidRDefault="00FB47BF"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E42776" w:rsidRDefault="00E42776">
        <w:pPr>
          <w:pStyle w:val="Footer"/>
          <w:jc w:val="center"/>
        </w:pPr>
        <w:r>
          <w:fldChar w:fldCharType="begin"/>
        </w:r>
        <w:r>
          <w:instrText xml:space="preserve"> PAGE   \* MERGEFORMAT </w:instrText>
        </w:r>
        <w:r>
          <w:fldChar w:fldCharType="separate"/>
        </w:r>
        <w:r w:rsidR="009F7D4F">
          <w:rPr>
            <w:noProof/>
          </w:rPr>
          <w:t>64</w:t>
        </w:r>
        <w:r>
          <w:rPr>
            <w:noProof/>
          </w:rPr>
          <w:fldChar w:fldCharType="end"/>
        </w:r>
      </w:p>
    </w:sdtContent>
  </w:sdt>
  <w:p w:rsidR="00E42776" w:rsidRDefault="00E42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BF" w:rsidRDefault="00FB47BF" w:rsidP="00260018">
      <w:pPr>
        <w:spacing w:after="0" w:line="240" w:lineRule="auto"/>
      </w:pPr>
      <w:r>
        <w:separator/>
      </w:r>
    </w:p>
  </w:footnote>
  <w:footnote w:type="continuationSeparator" w:id="0">
    <w:p w:rsidR="00FB47BF" w:rsidRDefault="00FB47BF"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3124"/>
    <w:rsid w:val="00023E22"/>
    <w:rsid w:val="00024DBA"/>
    <w:rsid w:val="00024DD3"/>
    <w:rsid w:val="0002500C"/>
    <w:rsid w:val="000262BA"/>
    <w:rsid w:val="00026DFA"/>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8A3"/>
    <w:rsid w:val="000E2890"/>
    <w:rsid w:val="000E2A01"/>
    <w:rsid w:val="000E4FD0"/>
    <w:rsid w:val="000E5544"/>
    <w:rsid w:val="000E6FA4"/>
    <w:rsid w:val="000E737C"/>
    <w:rsid w:val="000F19D1"/>
    <w:rsid w:val="000F38D2"/>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2A78"/>
    <w:rsid w:val="001440B7"/>
    <w:rsid w:val="001453B1"/>
    <w:rsid w:val="00146707"/>
    <w:rsid w:val="00146CDB"/>
    <w:rsid w:val="0015075A"/>
    <w:rsid w:val="00150795"/>
    <w:rsid w:val="001532B5"/>
    <w:rsid w:val="00153AC0"/>
    <w:rsid w:val="00153C44"/>
    <w:rsid w:val="0015485E"/>
    <w:rsid w:val="00155361"/>
    <w:rsid w:val="0015554E"/>
    <w:rsid w:val="00161044"/>
    <w:rsid w:val="00161DBE"/>
    <w:rsid w:val="00163364"/>
    <w:rsid w:val="001645DA"/>
    <w:rsid w:val="0016712F"/>
    <w:rsid w:val="00167611"/>
    <w:rsid w:val="00171125"/>
    <w:rsid w:val="00172576"/>
    <w:rsid w:val="001725B7"/>
    <w:rsid w:val="00173781"/>
    <w:rsid w:val="001739F1"/>
    <w:rsid w:val="001758B3"/>
    <w:rsid w:val="0017600B"/>
    <w:rsid w:val="0017654D"/>
    <w:rsid w:val="00176A09"/>
    <w:rsid w:val="00177B66"/>
    <w:rsid w:val="001818F6"/>
    <w:rsid w:val="00181BD2"/>
    <w:rsid w:val="00181C5C"/>
    <w:rsid w:val="00182CD0"/>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605"/>
    <w:rsid w:val="001B4B42"/>
    <w:rsid w:val="001B5526"/>
    <w:rsid w:val="001B6839"/>
    <w:rsid w:val="001B6F33"/>
    <w:rsid w:val="001B7844"/>
    <w:rsid w:val="001B7C58"/>
    <w:rsid w:val="001C10E3"/>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1308"/>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43B4"/>
    <w:rsid w:val="00225607"/>
    <w:rsid w:val="00225C89"/>
    <w:rsid w:val="00226413"/>
    <w:rsid w:val="00226A31"/>
    <w:rsid w:val="00227228"/>
    <w:rsid w:val="002336C4"/>
    <w:rsid w:val="002339E1"/>
    <w:rsid w:val="00233C66"/>
    <w:rsid w:val="00235937"/>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0B01"/>
    <w:rsid w:val="002620F7"/>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1AF7"/>
    <w:rsid w:val="002A1BDE"/>
    <w:rsid w:val="002A2202"/>
    <w:rsid w:val="002A22B1"/>
    <w:rsid w:val="002A230C"/>
    <w:rsid w:val="002A37DA"/>
    <w:rsid w:val="002A3A76"/>
    <w:rsid w:val="002A416B"/>
    <w:rsid w:val="002B380F"/>
    <w:rsid w:val="002B451A"/>
    <w:rsid w:val="002B4FC7"/>
    <w:rsid w:val="002B6349"/>
    <w:rsid w:val="002B6D3A"/>
    <w:rsid w:val="002B7E28"/>
    <w:rsid w:val="002C022F"/>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C2A"/>
    <w:rsid w:val="003117B6"/>
    <w:rsid w:val="00311C87"/>
    <w:rsid w:val="003147B5"/>
    <w:rsid w:val="00314D19"/>
    <w:rsid w:val="003158E4"/>
    <w:rsid w:val="00316199"/>
    <w:rsid w:val="00320A7F"/>
    <w:rsid w:val="00322209"/>
    <w:rsid w:val="003224AF"/>
    <w:rsid w:val="003227CC"/>
    <w:rsid w:val="003241A5"/>
    <w:rsid w:val="00325464"/>
    <w:rsid w:val="003258A9"/>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45F3"/>
    <w:rsid w:val="00365B01"/>
    <w:rsid w:val="00367ED2"/>
    <w:rsid w:val="0037122F"/>
    <w:rsid w:val="00371D31"/>
    <w:rsid w:val="00372875"/>
    <w:rsid w:val="00373144"/>
    <w:rsid w:val="0037368B"/>
    <w:rsid w:val="00373E4E"/>
    <w:rsid w:val="00380E66"/>
    <w:rsid w:val="00381EC9"/>
    <w:rsid w:val="0038286B"/>
    <w:rsid w:val="00382B14"/>
    <w:rsid w:val="00383036"/>
    <w:rsid w:val="0038457D"/>
    <w:rsid w:val="0038602A"/>
    <w:rsid w:val="00387693"/>
    <w:rsid w:val="00392191"/>
    <w:rsid w:val="003950F4"/>
    <w:rsid w:val="003964CC"/>
    <w:rsid w:val="00396FB4"/>
    <w:rsid w:val="00397B25"/>
    <w:rsid w:val="00397DF0"/>
    <w:rsid w:val="003A0C24"/>
    <w:rsid w:val="003A1947"/>
    <w:rsid w:val="003A27B6"/>
    <w:rsid w:val="003A30EE"/>
    <w:rsid w:val="003A34B4"/>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9DF"/>
    <w:rsid w:val="004278FB"/>
    <w:rsid w:val="00431C1D"/>
    <w:rsid w:val="00431F23"/>
    <w:rsid w:val="00433D5A"/>
    <w:rsid w:val="00433DCB"/>
    <w:rsid w:val="00434C0F"/>
    <w:rsid w:val="0043522A"/>
    <w:rsid w:val="004355F6"/>
    <w:rsid w:val="00435CD7"/>
    <w:rsid w:val="00437292"/>
    <w:rsid w:val="00437A4C"/>
    <w:rsid w:val="00437A6D"/>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290"/>
    <w:rsid w:val="004C76FF"/>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2859"/>
    <w:rsid w:val="005428D9"/>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35DA"/>
    <w:rsid w:val="005936F9"/>
    <w:rsid w:val="005939C3"/>
    <w:rsid w:val="005960D9"/>
    <w:rsid w:val="005970D4"/>
    <w:rsid w:val="005978EA"/>
    <w:rsid w:val="00597D7E"/>
    <w:rsid w:val="005A0180"/>
    <w:rsid w:val="005A03D3"/>
    <w:rsid w:val="005A0849"/>
    <w:rsid w:val="005A199D"/>
    <w:rsid w:val="005A2BD8"/>
    <w:rsid w:val="005A2FEE"/>
    <w:rsid w:val="005A3548"/>
    <w:rsid w:val="005A4735"/>
    <w:rsid w:val="005A53B2"/>
    <w:rsid w:val="005A6F7A"/>
    <w:rsid w:val="005A7AE7"/>
    <w:rsid w:val="005A7BBD"/>
    <w:rsid w:val="005B1BD5"/>
    <w:rsid w:val="005B1D3C"/>
    <w:rsid w:val="005B240A"/>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E0549"/>
    <w:rsid w:val="005E15F2"/>
    <w:rsid w:val="005E17D2"/>
    <w:rsid w:val="005E181B"/>
    <w:rsid w:val="005E34DE"/>
    <w:rsid w:val="005E4F20"/>
    <w:rsid w:val="005E5A69"/>
    <w:rsid w:val="005E5FA0"/>
    <w:rsid w:val="005E672F"/>
    <w:rsid w:val="005E7124"/>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2374"/>
    <w:rsid w:val="00615D49"/>
    <w:rsid w:val="00615FA6"/>
    <w:rsid w:val="0061654A"/>
    <w:rsid w:val="006166F5"/>
    <w:rsid w:val="00616CD7"/>
    <w:rsid w:val="00617DEE"/>
    <w:rsid w:val="00620F2A"/>
    <w:rsid w:val="006226D1"/>
    <w:rsid w:val="00624EDC"/>
    <w:rsid w:val="00625255"/>
    <w:rsid w:val="0062578D"/>
    <w:rsid w:val="00627530"/>
    <w:rsid w:val="0063347D"/>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55AD"/>
    <w:rsid w:val="006858B8"/>
    <w:rsid w:val="00693A10"/>
    <w:rsid w:val="00694184"/>
    <w:rsid w:val="00694588"/>
    <w:rsid w:val="00694A37"/>
    <w:rsid w:val="0069520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2623"/>
    <w:rsid w:val="006C2B94"/>
    <w:rsid w:val="006C32BF"/>
    <w:rsid w:val="006C3588"/>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66CA"/>
    <w:rsid w:val="006F767C"/>
    <w:rsid w:val="007005A4"/>
    <w:rsid w:val="00700DD0"/>
    <w:rsid w:val="00702F03"/>
    <w:rsid w:val="007034A3"/>
    <w:rsid w:val="00703F11"/>
    <w:rsid w:val="0070478C"/>
    <w:rsid w:val="00705176"/>
    <w:rsid w:val="00705966"/>
    <w:rsid w:val="00705D27"/>
    <w:rsid w:val="0070722C"/>
    <w:rsid w:val="00707DB9"/>
    <w:rsid w:val="00707DF6"/>
    <w:rsid w:val="00707F14"/>
    <w:rsid w:val="0071029A"/>
    <w:rsid w:val="00710305"/>
    <w:rsid w:val="00710326"/>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A0DF5"/>
    <w:rsid w:val="007A1794"/>
    <w:rsid w:val="007A2619"/>
    <w:rsid w:val="007A34FA"/>
    <w:rsid w:val="007A49C3"/>
    <w:rsid w:val="007A5EA8"/>
    <w:rsid w:val="007A6100"/>
    <w:rsid w:val="007A63D0"/>
    <w:rsid w:val="007A667E"/>
    <w:rsid w:val="007A6919"/>
    <w:rsid w:val="007A7749"/>
    <w:rsid w:val="007A7BD2"/>
    <w:rsid w:val="007A7C16"/>
    <w:rsid w:val="007B0B59"/>
    <w:rsid w:val="007B144C"/>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6623"/>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7B0"/>
    <w:rsid w:val="00880AAC"/>
    <w:rsid w:val="0088309E"/>
    <w:rsid w:val="0088400A"/>
    <w:rsid w:val="00884C1C"/>
    <w:rsid w:val="00886081"/>
    <w:rsid w:val="00886ADF"/>
    <w:rsid w:val="00890876"/>
    <w:rsid w:val="008915F6"/>
    <w:rsid w:val="008938B9"/>
    <w:rsid w:val="008939B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6AFE"/>
    <w:rsid w:val="008D75D1"/>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519E"/>
    <w:rsid w:val="008F522C"/>
    <w:rsid w:val="008F7034"/>
    <w:rsid w:val="008F7D4A"/>
    <w:rsid w:val="00900337"/>
    <w:rsid w:val="00900FED"/>
    <w:rsid w:val="0090106E"/>
    <w:rsid w:val="00902024"/>
    <w:rsid w:val="00902215"/>
    <w:rsid w:val="00903C35"/>
    <w:rsid w:val="009044C5"/>
    <w:rsid w:val="009050F3"/>
    <w:rsid w:val="00905811"/>
    <w:rsid w:val="009064D9"/>
    <w:rsid w:val="009069CB"/>
    <w:rsid w:val="00906CBE"/>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54D"/>
    <w:rsid w:val="00936700"/>
    <w:rsid w:val="00936B53"/>
    <w:rsid w:val="009374A4"/>
    <w:rsid w:val="00940CDC"/>
    <w:rsid w:val="00944A86"/>
    <w:rsid w:val="009455F9"/>
    <w:rsid w:val="00946249"/>
    <w:rsid w:val="00946463"/>
    <w:rsid w:val="009477E6"/>
    <w:rsid w:val="00947C71"/>
    <w:rsid w:val="00950023"/>
    <w:rsid w:val="00950A27"/>
    <w:rsid w:val="00950AD5"/>
    <w:rsid w:val="00953D22"/>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343D"/>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4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09B8"/>
    <w:rsid w:val="00A81DCE"/>
    <w:rsid w:val="00A82443"/>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233B"/>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E2F"/>
    <w:rsid w:val="00B06BB4"/>
    <w:rsid w:val="00B06C9F"/>
    <w:rsid w:val="00B06EC7"/>
    <w:rsid w:val="00B105FE"/>
    <w:rsid w:val="00B1107C"/>
    <w:rsid w:val="00B11F4B"/>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7FE4"/>
    <w:rsid w:val="00B400EB"/>
    <w:rsid w:val="00B40181"/>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E08"/>
    <w:rsid w:val="00BB6B96"/>
    <w:rsid w:val="00BC0268"/>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D76CD"/>
    <w:rsid w:val="00BE0F84"/>
    <w:rsid w:val="00BE1C18"/>
    <w:rsid w:val="00BE1F54"/>
    <w:rsid w:val="00BE2EAA"/>
    <w:rsid w:val="00BE593E"/>
    <w:rsid w:val="00BF3284"/>
    <w:rsid w:val="00BF34CF"/>
    <w:rsid w:val="00BF3C0B"/>
    <w:rsid w:val="00BF425B"/>
    <w:rsid w:val="00BF5419"/>
    <w:rsid w:val="00BF657A"/>
    <w:rsid w:val="00BF76C2"/>
    <w:rsid w:val="00BF7D32"/>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531A"/>
    <w:rsid w:val="00C26CBE"/>
    <w:rsid w:val="00C27BD6"/>
    <w:rsid w:val="00C30A29"/>
    <w:rsid w:val="00C316AC"/>
    <w:rsid w:val="00C3185B"/>
    <w:rsid w:val="00C326FA"/>
    <w:rsid w:val="00C34FC0"/>
    <w:rsid w:val="00C3739E"/>
    <w:rsid w:val="00C376A8"/>
    <w:rsid w:val="00C3786E"/>
    <w:rsid w:val="00C37DE8"/>
    <w:rsid w:val="00C37F08"/>
    <w:rsid w:val="00C37FA6"/>
    <w:rsid w:val="00C41127"/>
    <w:rsid w:val="00C42582"/>
    <w:rsid w:val="00C451D0"/>
    <w:rsid w:val="00C461A7"/>
    <w:rsid w:val="00C46374"/>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1A36"/>
    <w:rsid w:val="00CE2AB8"/>
    <w:rsid w:val="00CE4411"/>
    <w:rsid w:val="00CE4F96"/>
    <w:rsid w:val="00CE5763"/>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59EA"/>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155F"/>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6154"/>
    <w:rsid w:val="00D66CA6"/>
    <w:rsid w:val="00D67A97"/>
    <w:rsid w:val="00D70693"/>
    <w:rsid w:val="00D70CB3"/>
    <w:rsid w:val="00D714F5"/>
    <w:rsid w:val="00D74DF5"/>
    <w:rsid w:val="00D74EA7"/>
    <w:rsid w:val="00D74EEA"/>
    <w:rsid w:val="00D766C5"/>
    <w:rsid w:val="00D775A2"/>
    <w:rsid w:val="00D80532"/>
    <w:rsid w:val="00D82130"/>
    <w:rsid w:val="00D82982"/>
    <w:rsid w:val="00D848A8"/>
    <w:rsid w:val="00D86354"/>
    <w:rsid w:val="00D86FF2"/>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C6"/>
    <w:rsid w:val="00F63CDD"/>
    <w:rsid w:val="00F63E26"/>
    <w:rsid w:val="00F63E61"/>
    <w:rsid w:val="00F641A4"/>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518"/>
    <w:rsid w:val="00FA6ED3"/>
    <w:rsid w:val="00FB0FCD"/>
    <w:rsid w:val="00FB17A3"/>
    <w:rsid w:val="00FB1952"/>
    <w:rsid w:val="00FB19E2"/>
    <w:rsid w:val="00FB1AFF"/>
    <w:rsid w:val="00FB3AE3"/>
    <w:rsid w:val="00FB4085"/>
    <w:rsid w:val="00FB47BF"/>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0054644808743168E-2"/>
          <c:y val="0.19365646768202419"/>
          <c:w val="0.93989071038251371"/>
          <c:h val="0.48859657248726263"/>
        </c:manualLayout>
      </c:layout>
      <c:bar3DChart>
        <c:barDir val="col"/>
        <c:grouping val="stacked"/>
        <c:varyColors val="0"/>
        <c:ser>
          <c:idx val="0"/>
          <c:order val="0"/>
          <c:tx>
            <c:v>REBALANS 3</c:v>
          </c:tx>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5.2272114634319355E-2"/>
                  <c:y val="-0.39222230971128608"/>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pogače'!$H$5:$H$7</c:f>
              <c:numCache>
                <c:formatCode>#,##0</c:formatCode>
                <c:ptCount val="3"/>
                <c:pt idx="0">
                  <c:v>12658643636</c:v>
                </c:pt>
                <c:pt idx="1">
                  <c:v>6099639834</c:v>
                </c:pt>
                <c:pt idx="2">
                  <c:v>159000000</c:v>
                </c:pt>
              </c:numCache>
            </c:numRef>
          </c:val>
        </c:ser>
        <c:dLbls>
          <c:showLegendKey val="0"/>
          <c:showVal val="0"/>
          <c:showCatName val="0"/>
          <c:showSerName val="0"/>
          <c:showPercent val="0"/>
          <c:showBubbleSize val="0"/>
        </c:dLbls>
        <c:gapWidth val="150"/>
        <c:shape val="box"/>
        <c:axId val="212921728"/>
        <c:axId val="213521920"/>
        <c:axId val="0"/>
      </c:bar3DChart>
      <c:catAx>
        <c:axId val="212921728"/>
        <c:scaling>
          <c:orientation val="minMax"/>
        </c:scaling>
        <c:delete val="0"/>
        <c:axPos val="b"/>
        <c:majorTickMark val="out"/>
        <c:minorTickMark val="none"/>
        <c:tickLblPos val="nextTo"/>
        <c:crossAx val="213521920"/>
        <c:crosses val="autoZero"/>
        <c:auto val="1"/>
        <c:lblAlgn val="ctr"/>
        <c:lblOffset val="100"/>
        <c:noMultiLvlLbl val="0"/>
      </c:catAx>
      <c:valAx>
        <c:axId val="213521920"/>
        <c:scaling>
          <c:orientation val="minMax"/>
        </c:scaling>
        <c:delete val="1"/>
        <c:axPos val="l"/>
        <c:majorGridlines>
          <c:spPr>
            <a:ln>
              <a:noFill/>
            </a:ln>
          </c:spPr>
        </c:majorGridlines>
        <c:numFmt formatCode="#,##0" sourceLinked="1"/>
        <c:majorTickMark val="out"/>
        <c:minorTickMark val="none"/>
        <c:tickLblPos val="nextTo"/>
        <c:crossAx val="212921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tx>
            <c:v>REBALANS 3</c:v>
          </c:tx>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0.31325520858436223"/>
                  <c:y val="-7.9771197627234655E-3"/>
                </c:manualLayout>
              </c:layout>
              <c:tx>
                <c:rich>
                  <a:bodyPr/>
                  <a:lstStyle/>
                  <a:p>
                    <a:r>
                      <a:rPr lang="sr-Cyrl-RS"/>
                      <a:t>Амортизација и употреба средстава за рад; </a:t>
                    </a:r>
                    <a:endParaRPr lang="sr-Latn-RS"/>
                  </a:p>
                  <a:p>
                    <a:endParaRPr lang="sr-Cyrl-RS"/>
                  </a:p>
                </c:rich>
              </c:tx>
              <c:showLegendKey val="0"/>
              <c:showVal val="1"/>
              <c:showCatName val="1"/>
              <c:showSerName val="0"/>
              <c:showPercent val="0"/>
              <c:showBubbleSize val="0"/>
            </c:dLbl>
            <c:dLbl>
              <c:idx val="3"/>
              <c:layout>
                <c:manualLayout>
                  <c:x val="-6.3551741709708655E-5"/>
                  <c:y val="0.23757574581113128"/>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endParaRPr lang="sr-Cyrl-R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pogače'!$H$31:$H$38</c:f>
              <c:numCache>
                <c:formatCode>#,##0</c:formatCode>
                <c:ptCount val="8"/>
                <c:pt idx="0">
                  <c:v>3392233280</c:v>
                </c:pt>
                <c:pt idx="1">
                  <c:v>6121079539</c:v>
                </c:pt>
                <c:pt idx="2">
                  <c:v>2000</c:v>
                </c:pt>
                <c:pt idx="3">
                  <c:v>26912000</c:v>
                </c:pt>
                <c:pt idx="4">
                  <c:v>155000000</c:v>
                </c:pt>
                <c:pt idx="5">
                  <c:v>1632613519</c:v>
                </c:pt>
                <c:pt idx="6">
                  <c:v>471998298</c:v>
                </c:pt>
                <c:pt idx="7">
                  <c:v>858805000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tx>
            <c:v>REBALANS 3</c:v>
          </c:tx>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'grafikoni i pogače'!$B$69:$B$71</c:f>
              <c:strCache>
                <c:ptCount val="3"/>
                <c:pt idx="0">
                  <c:v>Основна средства</c:v>
                </c:pt>
                <c:pt idx="1">
                  <c:v>Залихе</c:v>
                </c:pt>
                <c:pt idx="2">
                  <c:v>Природна имовина</c:v>
                </c:pt>
              </c:strCache>
            </c:strRef>
          </c:cat>
          <c:val>
            <c:numRef>
              <c:f>'grafikoni i pogače'!$H$69:$H$71</c:f>
              <c:numCache>
                <c:formatCode>#,##0</c:formatCode>
                <c:ptCount val="3"/>
                <c:pt idx="0">
                  <c:v>5121641834</c:v>
                </c:pt>
                <c:pt idx="1">
                  <c:v>82998000</c:v>
                </c:pt>
                <c:pt idx="2">
                  <c:v>895000000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98B0-5F7E-447F-A71B-E744E0C6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64</Pages>
  <Words>30768</Words>
  <Characters>175383</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313</cp:revision>
  <cp:lastPrinted>2023-09-13T11:51:00Z</cp:lastPrinted>
  <dcterms:created xsi:type="dcterms:W3CDTF">2023-06-14T05:50:00Z</dcterms:created>
  <dcterms:modified xsi:type="dcterms:W3CDTF">2024-04-17T13:30:00Z</dcterms:modified>
</cp:coreProperties>
</file>