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8"/>
        <w:jc w:val="both"/>
        <w:rPr>
          <w:sz w:val="28"/>
          <w:szCs w:val="28"/>
        </w:rPr>
      </w:pPr>
      <w:r>
        <w:rPr>
          <w:sz w:val="28"/>
          <w:szCs w:val="28"/>
        </w:rPr>
        <w:t>На основу члана</w:t>
      </w:r>
      <w:r>
        <w:rPr>
          <w:sz w:val="28"/>
          <w:szCs w:val="28"/>
          <w:lang w:val="sr-Cyrl-RS"/>
        </w:rPr>
        <w:t xml:space="preserve"> 111</w:t>
      </w:r>
      <w:r>
        <w:rPr>
          <w:sz w:val="28"/>
          <w:szCs w:val="28"/>
        </w:rPr>
        <w:t>.</w:t>
      </w:r>
      <w:r>
        <w:rPr>
          <w:sz w:val="28"/>
          <w:szCs w:val="28"/>
          <w:lang w:val="sr-Cyrl-RS"/>
        </w:rPr>
        <w:t xml:space="preserve"> и 209. став 1. тачка 5. </w:t>
      </w:r>
      <w:r>
        <w:rPr>
          <w:sz w:val="28"/>
          <w:szCs w:val="28"/>
        </w:rPr>
        <w:t xml:space="preserve">Закона о </w:t>
      </w:r>
      <w:r>
        <w:rPr>
          <w:sz w:val="28"/>
          <w:szCs w:val="28"/>
          <w:lang w:val="sr-Cyrl-RS"/>
        </w:rPr>
        <w:t>социјалној заштити</w:t>
      </w:r>
      <w:r>
        <w:rPr>
          <w:sz w:val="28"/>
          <w:szCs w:val="28"/>
        </w:rPr>
        <w:t xml:space="preserve"> ("Службени гласник РС", бр. </w:t>
      </w:r>
      <w:r>
        <w:rPr>
          <w:sz w:val="28"/>
          <w:szCs w:val="28"/>
          <w:lang w:val="sr-Cyrl-RS"/>
        </w:rPr>
        <w:t>24/11 и бр. 117/22 - Одлука УС</w:t>
      </w:r>
      <w:r>
        <w:rPr>
          <w:sz w:val="28"/>
          <w:szCs w:val="28"/>
        </w:rPr>
        <w:t>)</w:t>
      </w:r>
      <w:r>
        <w:rPr>
          <w:sz w:val="28"/>
          <w:szCs w:val="28"/>
          <w:lang w:val="sr-Cyrl-RS"/>
        </w:rPr>
        <w:t>,</w:t>
      </w:r>
      <w:r>
        <w:rPr>
          <w:sz w:val="28"/>
          <w:szCs w:val="28"/>
        </w:rPr>
        <w:t xml:space="preserve"> члана </w:t>
      </w:r>
      <w:r>
        <w:rPr>
          <w:sz w:val="28"/>
          <w:szCs w:val="28"/>
          <w:lang w:val="sr-Cyrl-RS"/>
        </w:rPr>
        <w:t xml:space="preserve">21. став 1. тачка 4. и члана </w:t>
      </w:r>
      <w:r>
        <w:rPr>
          <w:sz w:val="28"/>
          <w:szCs w:val="28"/>
        </w:rPr>
        <w:t xml:space="preserve">37. </w:t>
      </w:r>
      <w:r>
        <w:rPr>
          <w:sz w:val="28"/>
          <w:szCs w:val="28"/>
          <w:lang w:val="sr-Cyrl-RS"/>
        </w:rPr>
        <w:t xml:space="preserve">став 1. тачка 7. </w:t>
      </w:r>
      <w:r>
        <w:rPr>
          <w:sz w:val="28"/>
          <w:szCs w:val="28"/>
        </w:rPr>
        <w:t>Статута Града Ниша (</w:t>
      </w:r>
      <w:r>
        <w:rPr>
          <w:sz w:val="28"/>
          <w:szCs w:val="28"/>
          <w:lang w:val="sr-Cyrl-RS"/>
        </w:rPr>
        <w:t>„</w:t>
      </w:r>
      <w:r>
        <w:rPr>
          <w:sz w:val="28"/>
          <w:szCs w:val="28"/>
        </w:rPr>
        <w:t>Службени лист Града Ниша", бр.88/08</w:t>
      </w:r>
      <w:r>
        <w:rPr>
          <w:sz w:val="28"/>
          <w:szCs w:val="28"/>
          <w:lang w:val="sr-Cyrl-RS"/>
        </w:rPr>
        <w:t>,</w:t>
      </w:r>
      <w:r>
        <w:rPr>
          <w:sz w:val="28"/>
          <w:szCs w:val="28"/>
        </w:rPr>
        <w:t xml:space="preserve"> 143/16</w:t>
      </w:r>
      <w:r>
        <w:rPr>
          <w:sz w:val="28"/>
          <w:szCs w:val="28"/>
          <w:lang w:val="sr-Cyrl-RS"/>
        </w:rPr>
        <w:t xml:space="preserve"> и 18/19</w:t>
      </w:r>
      <w:r>
        <w:rPr>
          <w:sz w:val="28"/>
          <w:szCs w:val="28"/>
        </w:rPr>
        <w:t xml:space="preserve">), </w:t>
      </w:r>
    </w:p>
    <w:p>
      <w:pPr>
        <w:ind w:firstLine="708"/>
        <w:jc w:val="both"/>
        <w:rPr>
          <w:sz w:val="28"/>
          <w:szCs w:val="28"/>
        </w:rPr>
      </w:pPr>
      <w:r>
        <w:rPr>
          <w:sz w:val="28"/>
          <w:szCs w:val="28"/>
        </w:rPr>
        <w:t>Скупштина Града Ниша, на седници одржаној ____________ године,</w:t>
      </w:r>
    </w:p>
    <w:p>
      <w:pPr>
        <w:jc w:val="both"/>
        <w:rPr>
          <w:sz w:val="28"/>
          <w:szCs w:val="28"/>
          <w:lang w:val="sr-Cyrl-RS"/>
        </w:rPr>
      </w:pPr>
      <w:r>
        <w:rPr>
          <w:sz w:val="28"/>
          <w:szCs w:val="28"/>
          <w:lang w:val="sr-Cyrl-RS"/>
        </w:rPr>
        <w:t>д</w:t>
      </w:r>
      <w:r>
        <w:rPr>
          <w:sz w:val="28"/>
          <w:szCs w:val="28"/>
        </w:rPr>
        <w:t>оноси</w:t>
      </w:r>
    </w:p>
    <w:p>
      <w:pPr>
        <w:jc w:val="both"/>
        <w:rPr>
          <w:sz w:val="28"/>
          <w:szCs w:val="28"/>
          <w:lang w:val="sr-Cyrl-RS"/>
        </w:rPr>
      </w:pPr>
    </w:p>
    <w:p>
      <w:pPr>
        <w:autoSpaceDE w:val="0"/>
        <w:autoSpaceDN w:val="0"/>
        <w:ind w:right="2353"/>
        <w:jc w:val="center"/>
        <w:rPr>
          <w:sz w:val="28"/>
          <w:szCs w:val="28"/>
        </w:rPr>
      </w:pPr>
    </w:p>
    <w:p>
      <w:pPr>
        <w:keepNext/>
        <w:autoSpaceDE w:val="0"/>
        <w:autoSpaceDN w:val="0"/>
        <w:jc w:val="center"/>
        <w:rPr>
          <w:b/>
          <w:bCs/>
          <w:sz w:val="28"/>
          <w:szCs w:val="28"/>
        </w:rPr>
      </w:pPr>
      <w:r>
        <w:rPr>
          <w:b/>
          <w:bCs/>
          <w:sz w:val="28"/>
          <w:szCs w:val="28"/>
        </w:rPr>
        <w:t>О Д Л У К У</w:t>
      </w:r>
    </w:p>
    <w:p>
      <w:pPr>
        <w:autoSpaceDE w:val="0"/>
        <w:autoSpaceDN w:val="0"/>
        <w:jc w:val="center"/>
        <w:rPr>
          <w:b/>
          <w:bCs/>
          <w:sz w:val="28"/>
          <w:szCs w:val="28"/>
          <w:lang w:val="sr-Cyrl-RS"/>
        </w:rPr>
      </w:pPr>
      <w:r>
        <w:rPr>
          <w:b/>
          <w:bCs/>
          <w:sz w:val="28"/>
          <w:szCs w:val="28"/>
        </w:rPr>
        <w:t xml:space="preserve">О ИЗМЕНИ ОДЛУКЕ О </w:t>
      </w:r>
      <w:r>
        <w:rPr>
          <w:b/>
          <w:bCs/>
          <w:sz w:val="28"/>
          <w:szCs w:val="28"/>
          <w:lang w:val="sr-Cyrl-RS"/>
        </w:rPr>
        <w:t xml:space="preserve">ПРАВИМА ИЗ ОБЛАСТИ СОЦИЈАЛНЕ ЗАШТИТЕ </w:t>
      </w:r>
      <w:r>
        <w:rPr>
          <w:b/>
          <w:bCs/>
          <w:sz w:val="28"/>
          <w:szCs w:val="28"/>
        </w:rPr>
        <w:t>НА ТЕРИТОРИЈИ ГРАДА НИША</w:t>
      </w:r>
    </w:p>
    <w:p>
      <w:pPr>
        <w:autoSpaceDE w:val="0"/>
        <w:autoSpaceDN w:val="0"/>
        <w:jc w:val="center"/>
        <w:rPr>
          <w:b/>
          <w:bCs/>
          <w:sz w:val="28"/>
          <w:szCs w:val="28"/>
          <w:lang w:val="sr-Cyrl-RS"/>
        </w:rPr>
      </w:pPr>
    </w:p>
    <w:p>
      <w:pPr>
        <w:autoSpaceDE w:val="0"/>
        <w:autoSpaceDN w:val="0"/>
        <w:rPr>
          <w:b/>
          <w:bCs/>
          <w:sz w:val="28"/>
          <w:szCs w:val="28"/>
          <w:lang w:val="sr-Cyrl-RS"/>
        </w:rPr>
      </w:pPr>
    </w:p>
    <w:p>
      <w:pPr>
        <w:autoSpaceDE w:val="0"/>
        <w:autoSpaceDN w:val="0"/>
        <w:jc w:val="center"/>
        <w:rPr>
          <w:b/>
          <w:bCs/>
          <w:sz w:val="28"/>
          <w:szCs w:val="28"/>
          <w:lang w:val="sr-Cyrl-RS"/>
        </w:rPr>
      </w:pPr>
      <w:r>
        <w:rPr>
          <w:b/>
          <w:bCs/>
          <w:sz w:val="28"/>
          <w:szCs w:val="28"/>
        </w:rPr>
        <w:t>Члан 1.</w:t>
      </w:r>
    </w:p>
    <w:p>
      <w:pPr>
        <w:autoSpaceDE w:val="0"/>
        <w:autoSpaceDN w:val="0"/>
        <w:jc w:val="center"/>
        <w:rPr>
          <w:b/>
          <w:bCs/>
          <w:sz w:val="28"/>
          <w:szCs w:val="28"/>
          <w:lang w:val="sr-Cyrl-RS"/>
        </w:rPr>
      </w:pPr>
    </w:p>
    <w:p>
      <w:pPr>
        <w:autoSpaceDE w:val="0"/>
        <w:autoSpaceDN w:val="0"/>
        <w:rPr>
          <w:b/>
          <w:bCs/>
          <w:sz w:val="28"/>
          <w:szCs w:val="28"/>
        </w:rPr>
      </w:pPr>
    </w:p>
    <w:p>
      <w:pPr>
        <w:autoSpaceDE w:val="0"/>
        <w:autoSpaceDN w:val="0"/>
        <w:ind w:firstLine="720"/>
        <w:jc w:val="both"/>
        <w:rPr>
          <w:sz w:val="28"/>
          <w:szCs w:val="28"/>
          <w:lang w:val="sr-Cyrl-RS"/>
        </w:rPr>
      </w:pPr>
      <w:r>
        <w:rPr>
          <w:sz w:val="28"/>
          <w:szCs w:val="28"/>
        </w:rPr>
        <w:t xml:space="preserve">У Одлуци о </w:t>
      </w:r>
      <w:r>
        <w:rPr>
          <w:sz w:val="28"/>
          <w:szCs w:val="28"/>
          <w:lang w:val="sr-Cyrl-RS"/>
        </w:rPr>
        <w:t xml:space="preserve">правима из области социјалне заштите на територији Града Ниша </w:t>
      </w:r>
      <w:r>
        <w:rPr>
          <w:sz w:val="28"/>
          <w:szCs w:val="28"/>
        </w:rPr>
        <w:t>(„Службени</w:t>
      </w:r>
      <w:r>
        <w:rPr>
          <w:sz w:val="28"/>
          <w:szCs w:val="28"/>
          <w:lang w:val="sr-Cyrl-RS"/>
        </w:rPr>
        <w:t xml:space="preserve"> </w:t>
      </w:r>
      <w:r>
        <w:rPr>
          <w:sz w:val="28"/>
          <w:szCs w:val="28"/>
        </w:rPr>
        <w:t>лист Града Ниша“,</w:t>
      </w:r>
      <w:r>
        <w:rPr>
          <w:sz w:val="28"/>
          <w:szCs w:val="28"/>
          <w:lang w:val="sr-Cyrl-RS"/>
        </w:rPr>
        <w:t xml:space="preserve"> </w:t>
      </w:r>
      <w:r>
        <w:rPr>
          <w:sz w:val="28"/>
          <w:szCs w:val="28"/>
        </w:rPr>
        <w:t>бр.</w:t>
      </w:r>
      <w:r>
        <w:rPr>
          <w:sz w:val="28"/>
          <w:szCs w:val="28"/>
          <w:lang w:val="sr-Cyrl-RS"/>
        </w:rPr>
        <w:t xml:space="preserve"> 101/12, 96/13, 44/14, 118/18, 18/19, 63/19, 92/20 и 131/22) у члану 68. став 2. мења се и гласи:</w:t>
      </w:r>
    </w:p>
    <w:p>
      <w:pPr>
        <w:autoSpaceDE w:val="0"/>
        <w:autoSpaceDN w:val="0"/>
        <w:ind w:firstLine="720"/>
        <w:jc w:val="both"/>
        <w:rPr>
          <w:sz w:val="28"/>
          <w:szCs w:val="28"/>
          <w:lang w:val="sr-Cyrl-RS"/>
        </w:rPr>
      </w:pPr>
      <w:r>
        <w:rPr>
          <w:sz w:val="28"/>
          <w:szCs w:val="28"/>
          <w:lang w:val="sr-Cyrl-RS"/>
        </w:rPr>
        <w:t>„Право на делимично ослобађање од плаћања комуналних услуга остварују  породице бораца учесника оружаних сукоба деведесетих година</w:t>
      </w:r>
      <w:r>
        <w:rPr>
          <w:rFonts w:hint="default"/>
          <w:sz w:val="28"/>
          <w:szCs w:val="28"/>
          <w:lang w:val="sr-Cyrl-RS"/>
        </w:rPr>
        <w:t>, са пребивалиштем</w:t>
      </w:r>
      <w:r>
        <w:rPr>
          <w:sz w:val="28"/>
          <w:szCs w:val="28"/>
          <w:lang w:val="sr-Cyrl-RS"/>
        </w:rPr>
        <w:t xml:space="preserve"> на територији града Ниша са примањима до 87.000,00 динара у износу од 20% од приложених рачуна за комуналне услуге</w:t>
      </w:r>
      <w:r>
        <w:rPr>
          <w:rFonts w:hint="default"/>
          <w:sz w:val="28"/>
          <w:szCs w:val="28"/>
          <w:lang w:val="sr-Cyrl-RS"/>
        </w:rPr>
        <w:t xml:space="preserve">, </w:t>
      </w:r>
      <w:bookmarkStart w:id="0" w:name="_GoBack"/>
      <w:bookmarkEnd w:id="0"/>
      <w:r>
        <w:rPr>
          <w:sz w:val="28"/>
          <w:szCs w:val="28"/>
          <w:lang w:val="sr-Cyrl-RS"/>
        </w:rPr>
        <w:t>уколико су ослобођени од плаћања накнаде за испоручену топлотну енергију и накнаде за утрошену воду или изношење смећа.“</w:t>
      </w:r>
    </w:p>
    <w:p>
      <w:pPr>
        <w:autoSpaceDE w:val="0"/>
        <w:autoSpaceDN w:val="0"/>
        <w:ind w:firstLine="720"/>
        <w:jc w:val="both"/>
        <w:rPr>
          <w:sz w:val="28"/>
          <w:szCs w:val="28"/>
          <w:lang w:val="sr-Cyrl-RS"/>
        </w:rPr>
      </w:pPr>
    </w:p>
    <w:p>
      <w:pPr>
        <w:autoSpaceDE w:val="0"/>
        <w:autoSpaceDN w:val="0"/>
        <w:jc w:val="center"/>
        <w:rPr>
          <w:b/>
          <w:bCs/>
          <w:sz w:val="28"/>
          <w:szCs w:val="28"/>
          <w:lang w:val="sr-Cyrl-RS"/>
        </w:rPr>
      </w:pPr>
      <w:r>
        <w:rPr>
          <w:b/>
          <w:bCs/>
          <w:sz w:val="28"/>
          <w:szCs w:val="28"/>
        </w:rPr>
        <w:t xml:space="preserve">Члан </w:t>
      </w:r>
      <w:r>
        <w:rPr>
          <w:b/>
          <w:bCs/>
          <w:sz w:val="28"/>
          <w:szCs w:val="28"/>
          <w:lang w:val="sr-Latn-RS"/>
        </w:rPr>
        <w:t>2</w:t>
      </w:r>
      <w:r>
        <w:rPr>
          <w:b/>
          <w:bCs/>
          <w:sz w:val="28"/>
          <w:szCs w:val="28"/>
          <w:lang w:val="sr-Cyrl-RS"/>
        </w:rPr>
        <w:t>.</w:t>
      </w:r>
    </w:p>
    <w:p>
      <w:pPr>
        <w:autoSpaceDE w:val="0"/>
        <w:autoSpaceDN w:val="0"/>
        <w:jc w:val="center"/>
        <w:rPr>
          <w:b/>
          <w:bCs/>
          <w:sz w:val="28"/>
          <w:szCs w:val="28"/>
          <w:lang w:val="sr-Cyrl-RS"/>
        </w:rPr>
      </w:pPr>
    </w:p>
    <w:p>
      <w:pPr>
        <w:autoSpaceDE w:val="0"/>
        <w:autoSpaceDN w:val="0"/>
        <w:ind w:firstLine="720"/>
        <w:jc w:val="both"/>
        <w:rPr>
          <w:sz w:val="28"/>
          <w:szCs w:val="28"/>
          <w:lang w:val="sr-Cyrl-RS"/>
        </w:rPr>
      </w:pPr>
      <w:r>
        <w:rPr>
          <w:sz w:val="28"/>
          <w:szCs w:val="28"/>
        </w:rPr>
        <w:t>Ова одлука ступа на снагу</w:t>
      </w:r>
      <w:r>
        <w:rPr>
          <w:sz w:val="28"/>
          <w:szCs w:val="28"/>
          <w:lang w:val="sr-Cyrl-RS"/>
        </w:rPr>
        <w:t xml:space="preserve"> осмог дана од дана</w:t>
      </w:r>
      <w:r>
        <w:rPr>
          <w:sz w:val="28"/>
          <w:szCs w:val="28"/>
        </w:rPr>
        <w:t xml:space="preserve"> објављивања у</w:t>
      </w:r>
      <w:r>
        <w:rPr>
          <w:sz w:val="28"/>
          <w:szCs w:val="28"/>
          <w:lang w:val="sr-Cyrl-RS"/>
        </w:rPr>
        <w:t xml:space="preserve"> „Службеном листу Града Ниша“.</w:t>
      </w:r>
    </w:p>
    <w:p>
      <w:pPr>
        <w:autoSpaceDE w:val="0"/>
        <w:autoSpaceDN w:val="0"/>
        <w:rPr>
          <w:sz w:val="28"/>
          <w:szCs w:val="28"/>
          <w:lang w:val="sr-Cyrl-RS"/>
        </w:rPr>
      </w:pPr>
    </w:p>
    <w:p>
      <w:pPr>
        <w:autoSpaceDE w:val="0"/>
        <w:autoSpaceDN w:val="0"/>
        <w:jc w:val="both"/>
        <w:rPr>
          <w:sz w:val="28"/>
          <w:szCs w:val="28"/>
        </w:rPr>
      </w:pPr>
      <w:r>
        <w:rPr>
          <w:sz w:val="28"/>
          <w:szCs w:val="28"/>
        </w:rPr>
        <w:t>Број</w:t>
      </w:r>
    </w:p>
    <w:p>
      <w:pPr>
        <w:autoSpaceDE w:val="0"/>
        <w:autoSpaceDN w:val="0"/>
        <w:jc w:val="both"/>
        <w:rPr>
          <w:sz w:val="28"/>
          <w:szCs w:val="28"/>
          <w:lang w:val="sr-Cyrl-RS"/>
        </w:rPr>
      </w:pPr>
      <w:r>
        <w:rPr>
          <w:sz w:val="28"/>
          <w:szCs w:val="28"/>
        </w:rPr>
        <w:t>У Нишу,_________20</w:t>
      </w:r>
      <w:r>
        <w:rPr>
          <w:sz w:val="28"/>
          <w:szCs w:val="28"/>
          <w:lang w:val="sr-Cyrl-RS"/>
        </w:rPr>
        <w:t>23</w:t>
      </w:r>
      <w:r>
        <w:rPr>
          <w:sz w:val="28"/>
          <w:szCs w:val="28"/>
        </w:rPr>
        <w:t xml:space="preserve">. </w:t>
      </w:r>
      <w:r>
        <w:rPr>
          <w:sz w:val="28"/>
          <w:szCs w:val="28"/>
          <w:lang w:val="sr-Cyrl-RS"/>
        </w:rPr>
        <w:t>г</w:t>
      </w:r>
      <w:r>
        <w:rPr>
          <w:sz w:val="28"/>
          <w:szCs w:val="28"/>
        </w:rPr>
        <w:t>одине</w:t>
      </w:r>
    </w:p>
    <w:p>
      <w:pPr>
        <w:autoSpaceDE w:val="0"/>
        <w:autoSpaceDN w:val="0"/>
        <w:jc w:val="both"/>
        <w:rPr>
          <w:sz w:val="28"/>
          <w:szCs w:val="28"/>
          <w:lang w:val="sr-Cyrl-RS"/>
        </w:rPr>
      </w:pPr>
    </w:p>
    <w:p>
      <w:pPr>
        <w:autoSpaceDE w:val="0"/>
        <w:autoSpaceDN w:val="0"/>
        <w:jc w:val="center"/>
        <w:rPr>
          <w:b/>
          <w:bCs/>
          <w:sz w:val="28"/>
          <w:szCs w:val="28"/>
          <w:lang w:val="sr-Cyrl-RS"/>
        </w:rPr>
      </w:pPr>
      <w:r>
        <w:rPr>
          <w:b/>
          <w:bCs/>
          <w:sz w:val="28"/>
          <w:szCs w:val="28"/>
        </w:rPr>
        <w:t>СКУПШТИНА ГРАДА НИШ</w:t>
      </w:r>
      <w:r>
        <w:rPr>
          <w:b/>
          <w:bCs/>
          <w:sz w:val="28"/>
          <w:szCs w:val="28"/>
          <w:lang w:val="sr-Cyrl-RS"/>
        </w:rPr>
        <w:t>А</w:t>
      </w:r>
    </w:p>
    <w:p>
      <w:pPr>
        <w:autoSpaceDE w:val="0"/>
        <w:autoSpaceDN w:val="0"/>
        <w:jc w:val="both"/>
        <w:rPr>
          <w:b/>
          <w:bCs/>
          <w:sz w:val="28"/>
          <w:szCs w:val="28"/>
          <w:lang w:val="sr-Cyrl-RS"/>
        </w:rPr>
      </w:pPr>
    </w:p>
    <w:p>
      <w:pPr>
        <w:autoSpaceDE w:val="0"/>
        <w:autoSpaceDN w:val="0"/>
        <w:ind w:left="5760" w:firstLine="720"/>
        <w:jc w:val="center"/>
        <w:rPr>
          <w:b/>
          <w:bCs/>
          <w:sz w:val="28"/>
          <w:szCs w:val="28"/>
          <w:lang w:val="sr-Cyrl-RS"/>
        </w:rPr>
      </w:pPr>
      <w:r>
        <w:rPr>
          <w:sz w:val="28"/>
          <w:szCs w:val="28"/>
          <w:lang w:val="sr-Cyrl-RS"/>
        </w:rPr>
        <w:t>Председник</w:t>
      </w:r>
    </w:p>
    <w:p>
      <w:pPr>
        <w:autoSpaceDE w:val="0"/>
        <w:autoSpaceDN w:val="0"/>
        <w:jc w:val="both"/>
        <w:rPr>
          <w:b/>
          <w:bCs/>
          <w:sz w:val="28"/>
          <w:szCs w:val="28"/>
        </w:rPr>
      </w:pPr>
    </w:p>
    <w:p>
      <w:pPr>
        <w:autoSpaceDE w:val="0"/>
        <w:autoSpaceDN w:val="0"/>
        <w:jc w:val="both"/>
        <w:rPr>
          <w:b/>
          <w:bCs/>
          <w:sz w:val="28"/>
          <w:szCs w:val="28"/>
        </w:rPr>
      </w:pPr>
      <w:r>
        <w:rPr>
          <w:b/>
          <w:bCs/>
          <w:sz w:val="28"/>
          <w:szCs w:val="28"/>
        </w:rPr>
        <w:t xml:space="preserve">                                         </w:t>
      </w:r>
    </w:p>
    <w:p>
      <w:pPr>
        <w:autoSpaceDE w:val="0"/>
        <w:autoSpaceDN w:val="0"/>
        <w:ind w:left="5040" w:firstLine="720"/>
        <w:jc w:val="center"/>
        <w:rPr>
          <w:sz w:val="28"/>
          <w:szCs w:val="28"/>
          <w:lang w:val="sr-Latn-RS"/>
        </w:rPr>
      </w:pPr>
      <w:r>
        <w:rPr>
          <w:sz w:val="28"/>
          <w:szCs w:val="28"/>
          <w:lang w:val="sr-Cyrl-RS"/>
        </w:rPr>
        <w:t xml:space="preserve">        др</w:t>
      </w:r>
      <w:r>
        <w:rPr>
          <w:sz w:val="28"/>
          <w:szCs w:val="28"/>
        </w:rPr>
        <w:t xml:space="preserve"> </w:t>
      </w:r>
      <w:r>
        <w:rPr>
          <w:sz w:val="28"/>
          <w:szCs w:val="28"/>
          <w:lang w:val="sr-Cyrl-RS"/>
        </w:rPr>
        <w:t>Бобан Џунић</w:t>
      </w:r>
    </w:p>
    <w:p>
      <w:pPr>
        <w:autoSpaceDE w:val="0"/>
        <w:autoSpaceDN w:val="0"/>
        <w:jc w:val="both"/>
        <w:rPr>
          <w:sz w:val="28"/>
          <w:szCs w:val="28"/>
          <w:lang w:val="sr-Latn-RS"/>
        </w:rPr>
      </w:pPr>
    </w:p>
    <w:p>
      <w:pPr>
        <w:autoSpaceDE w:val="0"/>
        <w:autoSpaceDN w:val="0"/>
        <w:jc w:val="both"/>
        <w:rPr>
          <w:sz w:val="28"/>
          <w:szCs w:val="28"/>
          <w:lang w:val="sr-Latn-RS"/>
        </w:rPr>
      </w:pPr>
    </w:p>
    <w:p>
      <w:pPr>
        <w:autoSpaceDE w:val="0"/>
        <w:autoSpaceDN w:val="0"/>
        <w:jc w:val="both"/>
        <w:rPr>
          <w:sz w:val="28"/>
          <w:szCs w:val="28"/>
          <w:lang w:val="sr-Latn-RS"/>
        </w:rPr>
      </w:pPr>
    </w:p>
    <w:p>
      <w:pPr>
        <w:autoSpaceDE w:val="0"/>
        <w:autoSpaceDN w:val="0"/>
        <w:jc w:val="center"/>
        <w:rPr>
          <w:b/>
        </w:rPr>
      </w:pPr>
      <w:r>
        <w:rPr>
          <w:b/>
        </w:rPr>
        <w:t>О</w:t>
      </w:r>
      <w:r>
        <w:rPr>
          <w:b/>
          <w:lang w:val="sr-Cyrl-RS"/>
        </w:rPr>
        <w:t xml:space="preserve"> </w:t>
      </w:r>
      <w:r>
        <w:rPr>
          <w:b/>
        </w:rPr>
        <w:t>б</w:t>
      </w:r>
      <w:r>
        <w:rPr>
          <w:b/>
          <w:lang w:val="sr-Cyrl-RS"/>
        </w:rPr>
        <w:t xml:space="preserve"> </w:t>
      </w:r>
      <w:r>
        <w:rPr>
          <w:b/>
        </w:rPr>
        <w:t>р</w:t>
      </w:r>
      <w:r>
        <w:rPr>
          <w:b/>
          <w:lang w:val="sr-Cyrl-RS"/>
        </w:rPr>
        <w:t xml:space="preserve"> </w:t>
      </w:r>
      <w:r>
        <w:rPr>
          <w:b/>
        </w:rPr>
        <w:t>а з л о ж е њ е</w:t>
      </w:r>
    </w:p>
    <w:p>
      <w:pPr>
        <w:autoSpaceDE w:val="0"/>
        <w:autoSpaceDN w:val="0"/>
        <w:jc w:val="center"/>
        <w:rPr>
          <w:b/>
        </w:rPr>
      </w:pPr>
    </w:p>
    <w:p>
      <w:pPr>
        <w:autoSpaceDE w:val="0"/>
        <w:autoSpaceDN w:val="0"/>
        <w:rPr>
          <w:b/>
          <w:lang w:val="sr-Cyrl-RS"/>
        </w:rPr>
      </w:pPr>
    </w:p>
    <w:p>
      <w:pPr>
        <w:autoSpaceDE w:val="0"/>
        <w:autoSpaceDN w:val="0"/>
        <w:ind w:firstLine="720"/>
        <w:jc w:val="both"/>
        <w:rPr>
          <w:sz w:val="28"/>
          <w:szCs w:val="28"/>
          <w:lang w:val="sr-Cyrl-RS"/>
        </w:rPr>
      </w:pPr>
      <w:r>
        <w:rPr>
          <w:sz w:val="28"/>
          <w:szCs w:val="28"/>
          <w:lang w:val="sr-Cyrl-RS"/>
        </w:rPr>
        <w:t>Одлуком о правима из области социјалне заштите на територији Града Ниша („Службени лист Града Ниша“, бр. 101/12, 96/13, 44/14, 118/18, 18/19, 63/19, 92/20 и 131/22) дефинисано је право на делимично ослобађање од плаћања комуналних услуга које остварују породице бораца учесника оружаних сукоба деведесетих година на територији Града Ниша, са одређеним процентом умањења трошкова накнаде за комуналне услуге.</w:t>
      </w:r>
    </w:p>
    <w:p>
      <w:pPr>
        <w:autoSpaceDE w:val="0"/>
        <w:autoSpaceDN w:val="0"/>
        <w:ind w:firstLine="720"/>
        <w:jc w:val="both"/>
        <w:rPr>
          <w:rFonts w:hint="default"/>
          <w:sz w:val="28"/>
          <w:szCs w:val="28"/>
          <w:lang w:val="sr-Cyrl-RS"/>
        </w:rPr>
      </w:pPr>
      <w:r>
        <w:rPr>
          <w:sz w:val="28"/>
          <w:szCs w:val="28"/>
          <w:lang w:val="sr-Cyrl-RS"/>
        </w:rPr>
        <w:t>Параметри за одређивање умањења трошкова накнаде за комуналне услуге утврђивани су на основу промене података везаних за трошкове живота</w:t>
      </w:r>
      <w:r>
        <w:rPr>
          <w:rFonts w:hint="default"/>
          <w:sz w:val="28"/>
          <w:szCs w:val="28"/>
          <w:lang w:val="sr-Latn-RS"/>
        </w:rPr>
        <w:t>,</w:t>
      </w:r>
      <w:r>
        <w:rPr>
          <w:rFonts w:hint="default"/>
          <w:sz w:val="28"/>
          <w:szCs w:val="28"/>
          <w:lang w:val="sr-Cyrl-RS"/>
        </w:rPr>
        <w:t xml:space="preserve"> а</w:t>
      </w:r>
      <w:r>
        <w:rPr>
          <w:rFonts w:hint="default"/>
          <w:sz w:val="28"/>
          <w:szCs w:val="28"/>
          <w:lang w:val="sr-Latn-RS"/>
        </w:rPr>
        <w:t xml:space="preserve"> </w:t>
      </w:r>
      <w:r>
        <w:rPr>
          <w:rFonts w:hint="default"/>
          <w:sz w:val="28"/>
          <w:szCs w:val="28"/>
          <w:lang w:val="sr-Cyrl-RS"/>
        </w:rPr>
        <w:t>на захтев представника борачких удружења града Ниша.</w:t>
      </w:r>
    </w:p>
    <w:p>
      <w:pPr>
        <w:autoSpaceDE w:val="0"/>
        <w:autoSpaceDN w:val="0"/>
        <w:ind w:firstLine="720"/>
        <w:jc w:val="both"/>
        <w:rPr>
          <w:sz w:val="22"/>
          <w:szCs w:val="22"/>
          <w:lang w:val="sr-Cyrl-RS"/>
        </w:rPr>
      </w:pPr>
      <w:r>
        <w:rPr>
          <w:sz w:val="28"/>
          <w:szCs w:val="28"/>
          <w:lang w:val="sr-Cyrl-RS"/>
        </w:rPr>
        <w:t>С обзиром да број породица у односу на период доношења одлуке није битно промењен</w:t>
      </w:r>
      <w:r>
        <w:rPr>
          <w:sz w:val="28"/>
          <w:szCs w:val="28"/>
          <w:lang w:val="sr-Latn-RS"/>
        </w:rPr>
        <w:t>,</w:t>
      </w:r>
      <w:r>
        <w:rPr>
          <w:sz w:val="28"/>
          <w:szCs w:val="28"/>
          <w:lang w:val="sr-Cyrl-RS"/>
        </w:rPr>
        <w:t xml:space="preserve"> а имајући у виду да се и буџетска издвајања годишње планирају уз уважавање промена везаних за трошкове живота и износа комуналних услуга</w:t>
      </w:r>
      <w:r>
        <w:rPr>
          <w:sz w:val="28"/>
          <w:szCs w:val="28"/>
          <w:lang w:val="sr-Latn-RS"/>
        </w:rPr>
        <w:t>,</w:t>
      </w:r>
      <w:r>
        <w:rPr>
          <w:sz w:val="28"/>
          <w:szCs w:val="28"/>
          <w:lang w:val="sr-Cyrl-RS"/>
        </w:rPr>
        <w:t xml:space="preserve"> то ће ова измена одлуке бити сагледана приликом дефинисања буџетских позиција везан</w:t>
      </w:r>
      <w:r>
        <w:rPr>
          <w:sz w:val="28"/>
          <w:szCs w:val="28"/>
          <w:lang w:val="sr-Latn-RS"/>
        </w:rPr>
        <w:t>o</w:t>
      </w:r>
      <w:r>
        <w:rPr>
          <w:sz w:val="28"/>
          <w:szCs w:val="28"/>
          <w:lang w:val="sr-Cyrl-RS"/>
        </w:rPr>
        <w:t xml:space="preserve"> за овај вид социјалне заштите ове осетљиве друштвене групе.</w:t>
      </w:r>
    </w:p>
    <w:p>
      <w:pPr>
        <w:autoSpaceDE w:val="0"/>
        <w:autoSpaceDN w:val="0"/>
        <w:rPr>
          <w:sz w:val="22"/>
          <w:szCs w:val="22"/>
          <w:lang w:val="sr-Cyrl-RS"/>
        </w:rPr>
      </w:pPr>
    </w:p>
    <w:p>
      <w:pPr>
        <w:autoSpaceDE w:val="0"/>
        <w:autoSpaceDN w:val="0"/>
        <w:rPr>
          <w:sz w:val="22"/>
          <w:szCs w:val="22"/>
          <w:lang w:val="sr-Cyrl-RS"/>
        </w:rPr>
      </w:pPr>
    </w:p>
    <w:p>
      <w:pPr>
        <w:autoSpaceDE w:val="0"/>
        <w:autoSpaceDN w:val="0"/>
        <w:rPr>
          <w:sz w:val="22"/>
          <w:szCs w:val="22"/>
          <w:lang w:val="sr-Cyrl-RS"/>
        </w:rPr>
      </w:pPr>
    </w:p>
    <w:p>
      <w:pPr>
        <w:keepNext/>
        <w:autoSpaceDE w:val="0"/>
        <w:autoSpaceDN w:val="0"/>
        <w:rPr>
          <w:b/>
          <w:lang w:val="sr-Cyrl-RS"/>
        </w:rPr>
      </w:pPr>
    </w:p>
    <w:p>
      <w:pPr>
        <w:keepNext/>
        <w:autoSpaceDE w:val="0"/>
        <w:autoSpaceDN w:val="0"/>
        <w:ind w:left="2880" w:firstLine="720"/>
        <w:jc w:val="center"/>
        <w:rPr>
          <w:b/>
          <w:lang w:val="sr-Cyrl-RS"/>
        </w:rPr>
      </w:pPr>
      <w:r>
        <w:rPr>
          <w:b/>
          <w:lang w:val="sr-Cyrl-RS"/>
        </w:rPr>
        <w:t>ВРШИЛАЦ ДУЖНОСТИ</w:t>
      </w:r>
    </w:p>
    <w:p>
      <w:pPr>
        <w:keepNext/>
        <w:autoSpaceDE w:val="0"/>
        <w:autoSpaceDN w:val="0"/>
        <w:ind w:left="2880" w:firstLine="720"/>
        <w:jc w:val="center"/>
        <w:rPr>
          <w:b/>
          <w:lang w:val="sr-Cyrl-RS"/>
        </w:rPr>
      </w:pPr>
      <w:r>
        <w:rPr>
          <w:b/>
          <w:lang w:val="sr-Cyrl-RS"/>
        </w:rPr>
        <w:t>НАЧЕЛНИКА ГРАДСКЕ УПРАВЕ ЗА ДРУШТВЕНЕ ДЕЛАТНОСТИ</w:t>
      </w:r>
    </w:p>
    <w:p>
      <w:pPr>
        <w:keepNext/>
        <w:autoSpaceDE w:val="0"/>
        <w:autoSpaceDN w:val="0"/>
        <w:ind w:left="2880" w:firstLine="720"/>
        <w:jc w:val="center"/>
        <w:rPr>
          <w:b/>
          <w:lang w:val="sr-Cyrl-RS"/>
        </w:rPr>
      </w:pPr>
    </w:p>
    <w:p>
      <w:pPr>
        <w:keepNext/>
        <w:autoSpaceDE w:val="0"/>
        <w:autoSpaceDN w:val="0"/>
        <w:ind w:left="2880" w:firstLine="720"/>
        <w:jc w:val="center"/>
        <w:rPr>
          <w:b/>
          <w:lang w:val="sr-Cyrl-RS"/>
        </w:rPr>
      </w:pPr>
      <w:r>
        <w:rPr>
          <w:b/>
          <w:lang w:val="sr-Cyrl-RS"/>
        </w:rPr>
        <w:t>Миљан Ћирковић</w:t>
      </w:r>
    </w:p>
    <w:p>
      <w:pPr>
        <w:autoSpaceDE w:val="0"/>
        <w:autoSpaceDN w:val="0"/>
        <w:rPr>
          <w:lang w:val="sr-Cyrl-RS"/>
        </w:rPr>
      </w:pPr>
      <w:r>
        <w:t>.</w:t>
      </w:r>
    </w:p>
    <w:p>
      <w:pPr>
        <w:autoSpaceDE w:val="0"/>
        <w:autoSpaceDN w:val="0"/>
        <w:rPr>
          <w:lang w:val="sr-Cyrl-RS"/>
        </w:rPr>
      </w:pPr>
    </w:p>
    <w:p/>
    <w:sectPr>
      <w:pgSz w:w="12240" w:h="15840"/>
      <w:pgMar w:top="851"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16"/>
    <w:rsid w:val="00030C4C"/>
    <w:rsid w:val="00046113"/>
    <w:rsid w:val="00047110"/>
    <w:rsid w:val="00050151"/>
    <w:rsid w:val="00053856"/>
    <w:rsid w:val="00093FCE"/>
    <w:rsid w:val="000B7976"/>
    <w:rsid w:val="000D4109"/>
    <w:rsid w:val="000E381B"/>
    <w:rsid w:val="000E67C6"/>
    <w:rsid w:val="000F4703"/>
    <w:rsid w:val="00161F4A"/>
    <w:rsid w:val="001705BA"/>
    <w:rsid w:val="001A3008"/>
    <w:rsid w:val="00212704"/>
    <w:rsid w:val="00217589"/>
    <w:rsid w:val="002248C8"/>
    <w:rsid w:val="00243638"/>
    <w:rsid w:val="00246132"/>
    <w:rsid w:val="00254EEF"/>
    <w:rsid w:val="00261DB2"/>
    <w:rsid w:val="0028555B"/>
    <w:rsid w:val="0029434C"/>
    <w:rsid w:val="00374772"/>
    <w:rsid w:val="00391BD6"/>
    <w:rsid w:val="003B40DA"/>
    <w:rsid w:val="003C474C"/>
    <w:rsid w:val="003E32E9"/>
    <w:rsid w:val="003F3BE3"/>
    <w:rsid w:val="003F3D93"/>
    <w:rsid w:val="00405BE3"/>
    <w:rsid w:val="004076A1"/>
    <w:rsid w:val="00417116"/>
    <w:rsid w:val="00451523"/>
    <w:rsid w:val="00452A41"/>
    <w:rsid w:val="00464DB0"/>
    <w:rsid w:val="0049322E"/>
    <w:rsid w:val="004A5E2E"/>
    <w:rsid w:val="004A71FC"/>
    <w:rsid w:val="004D21B5"/>
    <w:rsid w:val="004D31DE"/>
    <w:rsid w:val="004E60A0"/>
    <w:rsid w:val="004E75FA"/>
    <w:rsid w:val="004F226F"/>
    <w:rsid w:val="004F4629"/>
    <w:rsid w:val="00500433"/>
    <w:rsid w:val="005118BD"/>
    <w:rsid w:val="00517FD9"/>
    <w:rsid w:val="005412F0"/>
    <w:rsid w:val="00541647"/>
    <w:rsid w:val="00541D26"/>
    <w:rsid w:val="00575AE3"/>
    <w:rsid w:val="005A726F"/>
    <w:rsid w:val="005D287B"/>
    <w:rsid w:val="005D5DE6"/>
    <w:rsid w:val="005E5294"/>
    <w:rsid w:val="005F0CB4"/>
    <w:rsid w:val="005F50C5"/>
    <w:rsid w:val="00610F23"/>
    <w:rsid w:val="00616350"/>
    <w:rsid w:val="006328D2"/>
    <w:rsid w:val="0064645F"/>
    <w:rsid w:val="006513C1"/>
    <w:rsid w:val="00655534"/>
    <w:rsid w:val="00666DA9"/>
    <w:rsid w:val="00670808"/>
    <w:rsid w:val="006A32CC"/>
    <w:rsid w:val="006C1C09"/>
    <w:rsid w:val="006D2BA4"/>
    <w:rsid w:val="006E70CF"/>
    <w:rsid w:val="007017A7"/>
    <w:rsid w:val="007057EA"/>
    <w:rsid w:val="00722A19"/>
    <w:rsid w:val="00727CB6"/>
    <w:rsid w:val="00742F21"/>
    <w:rsid w:val="0079459A"/>
    <w:rsid w:val="007960B1"/>
    <w:rsid w:val="007A6909"/>
    <w:rsid w:val="007E0A67"/>
    <w:rsid w:val="007E6F55"/>
    <w:rsid w:val="00817447"/>
    <w:rsid w:val="00823AF9"/>
    <w:rsid w:val="00835249"/>
    <w:rsid w:val="008622A6"/>
    <w:rsid w:val="00864776"/>
    <w:rsid w:val="008734CC"/>
    <w:rsid w:val="008A2462"/>
    <w:rsid w:val="008A6761"/>
    <w:rsid w:val="008C1F98"/>
    <w:rsid w:val="008D164D"/>
    <w:rsid w:val="008F67D8"/>
    <w:rsid w:val="009066C6"/>
    <w:rsid w:val="009308DB"/>
    <w:rsid w:val="009359D6"/>
    <w:rsid w:val="00947878"/>
    <w:rsid w:val="00956A45"/>
    <w:rsid w:val="00961957"/>
    <w:rsid w:val="00964731"/>
    <w:rsid w:val="009732A0"/>
    <w:rsid w:val="009A5102"/>
    <w:rsid w:val="009D2A4F"/>
    <w:rsid w:val="009E29C2"/>
    <w:rsid w:val="009E6038"/>
    <w:rsid w:val="009E60F4"/>
    <w:rsid w:val="009F06C7"/>
    <w:rsid w:val="009F5ABD"/>
    <w:rsid w:val="009F750E"/>
    <w:rsid w:val="00A0085A"/>
    <w:rsid w:val="00A13D01"/>
    <w:rsid w:val="00A37E5D"/>
    <w:rsid w:val="00A46B21"/>
    <w:rsid w:val="00A617F5"/>
    <w:rsid w:val="00A621C0"/>
    <w:rsid w:val="00A77921"/>
    <w:rsid w:val="00A93BAA"/>
    <w:rsid w:val="00AA7FBC"/>
    <w:rsid w:val="00AC0E55"/>
    <w:rsid w:val="00AC7C28"/>
    <w:rsid w:val="00AE4928"/>
    <w:rsid w:val="00B11D89"/>
    <w:rsid w:val="00B30C5A"/>
    <w:rsid w:val="00B51D8F"/>
    <w:rsid w:val="00B555EC"/>
    <w:rsid w:val="00B92B07"/>
    <w:rsid w:val="00C1154D"/>
    <w:rsid w:val="00C4675A"/>
    <w:rsid w:val="00C75F30"/>
    <w:rsid w:val="00C82FDA"/>
    <w:rsid w:val="00CB6AC8"/>
    <w:rsid w:val="00D00D4E"/>
    <w:rsid w:val="00D04C63"/>
    <w:rsid w:val="00D4068B"/>
    <w:rsid w:val="00D724D3"/>
    <w:rsid w:val="00D75705"/>
    <w:rsid w:val="00DB236C"/>
    <w:rsid w:val="00DC728C"/>
    <w:rsid w:val="00DE7A7E"/>
    <w:rsid w:val="00DF7A0E"/>
    <w:rsid w:val="00E143DF"/>
    <w:rsid w:val="00E63AC7"/>
    <w:rsid w:val="00E6725E"/>
    <w:rsid w:val="00EC6B44"/>
    <w:rsid w:val="00EE799D"/>
    <w:rsid w:val="00F11812"/>
    <w:rsid w:val="00F14945"/>
    <w:rsid w:val="00F24209"/>
    <w:rsid w:val="00F81B4E"/>
    <w:rsid w:val="00F82827"/>
    <w:rsid w:val="00FA2984"/>
    <w:rsid w:val="00FC06DF"/>
    <w:rsid w:val="00FF0C79"/>
    <w:rsid w:val="18ED33EF"/>
    <w:rsid w:val="1FCB26AF"/>
    <w:rsid w:val="3DA31B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Calibri"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customStyle="1" w:styleId="5">
    <w:name w:val="podnaslovpropisa"/>
    <w:basedOn w:val="1"/>
    <w:qFormat/>
    <w:uiPriority w:val="99"/>
    <w:pPr>
      <w:spacing w:before="100" w:beforeAutospacing="1" w:after="100" w:afterAutospacing="1"/>
    </w:pPr>
    <w:rPr>
      <w:rFonts w:eastAsia="Times New Roman"/>
    </w:rPr>
  </w:style>
  <w:style w:type="paragraph" w:customStyle="1" w:styleId="6">
    <w:name w:val="normalprored"/>
    <w:basedOn w:val="1"/>
    <w:qFormat/>
    <w:uiPriority w:val="99"/>
    <w:pPr>
      <w:spacing w:before="100" w:beforeAutospacing="1" w:after="100" w:afterAutospacing="1"/>
    </w:pPr>
    <w:rPr>
      <w:rFonts w:eastAsia="Times New Roman"/>
    </w:rPr>
  </w:style>
  <w:style w:type="paragraph" w:customStyle="1" w:styleId="7">
    <w:name w:val="clan"/>
    <w:basedOn w:val="1"/>
    <w:qFormat/>
    <w:uiPriority w:val="99"/>
    <w:pPr>
      <w:spacing w:before="100" w:beforeAutospacing="1" w:after="100" w:afterAutospacing="1"/>
    </w:pPr>
    <w:rPr>
      <w:rFonts w:eastAsia="Times New Roman"/>
    </w:rPr>
  </w:style>
  <w:style w:type="paragraph" w:customStyle="1" w:styleId="8">
    <w:name w:val="Normal1"/>
    <w:basedOn w:val="1"/>
    <w:uiPriority w:val="99"/>
    <w:pPr>
      <w:spacing w:before="100" w:beforeAutospacing="1" w:after="100" w:afterAutospacing="1"/>
    </w:pPr>
    <w:rPr>
      <w:rFonts w:eastAsia="Times New Roman"/>
    </w:rPr>
  </w:style>
  <w:style w:type="paragraph" w:styleId="9">
    <w:name w:val="No Spacing"/>
    <w:qFormat/>
    <w:uiPriority w:val="99"/>
    <w:rPr>
      <w:rFonts w:ascii="Times New Roman" w:hAnsi="Times New Roman" w:eastAsia="Calibri" w:cs="Times New Roman"/>
      <w:sz w:val="24"/>
      <w:szCs w:val="24"/>
      <w:lang w:val="en-US" w:eastAsia="en-US" w:bidi="ar-SA"/>
    </w:rPr>
  </w:style>
  <w:style w:type="character" w:customStyle="1" w:styleId="10">
    <w:name w:val="Balloon Text Char"/>
    <w:basedOn w:val="2"/>
    <w:link w:val="4"/>
    <w:semiHidden/>
    <w:uiPriority w:val="99"/>
    <w:rPr>
      <w:rFonts w:ascii="Tahoma" w:hAnsi="Tahoma" w:cs="Tahoma"/>
      <w:sz w:val="16"/>
      <w:szCs w:val="16"/>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455A-2299-45EF-A881-399D4E4DA3B7}">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340</Words>
  <Characters>1938</Characters>
  <Lines>16</Lines>
  <Paragraphs>4</Paragraphs>
  <TotalTime>17</TotalTime>
  <ScaleCrop>false</ScaleCrop>
  <LinksUpToDate>false</LinksUpToDate>
  <CharactersWithSpaces>2274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2023-09-14T13:05:00Z</dcterms:created>
  <dc:creator>Suzana Jovanović</dc:creator>
  <cp:lastModifiedBy>mpavlina</cp:lastModifiedBy>
  <cp:lastPrinted>2023-09-14T13:24:38Z</cp:lastPrinted>
  <dcterms:modified xsi:type="dcterms:W3CDTF">2023-09-14T13:27:19Z</dcterms:modified>
  <dc:title>Н А Ц Р Т</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B63CC5EFCFF549698104C8B214FBE73F_13</vt:lpwstr>
  </property>
</Properties>
</file>