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2306DF">
        <w:rPr>
          <w:rFonts w:ascii="Arial" w:hAnsi="Arial" w:cs="Arial"/>
          <w:lang w:val="sr-Latn-RS"/>
        </w:rPr>
        <w:t>14</w:t>
      </w:r>
      <w:r w:rsidR="0080406B">
        <w:rPr>
          <w:rFonts w:ascii="Arial" w:hAnsi="Arial" w:cs="Arial"/>
          <w:lang w:val="sr-Cyrl-RS"/>
        </w:rPr>
        <w:t>.</w:t>
      </w:r>
      <w:r w:rsidR="002306DF">
        <w:rPr>
          <w:rFonts w:ascii="Arial" w:hAnsi="Arial" w:cs="Arial"/>
          <w:lang w:val="sr-Latn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0406B" w:rsidRPr="0080406B">
        <w:rPr>
          <w:rFonts w:ascii="Arial" w:hAnsi="Arial" w:cs="Arial"/>
          <w:bCs/>
          <w:lang w:val="sr-Cyrl-RS" w:eastAsia="ar-SA"/>
        </w:rPr>
        <w:t>одлуке о изради Плана детаљне регулације мешовите намене у зони реке Нишаве и старог „Вулкана“ на подручју ГО Палилула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0406B" w:rsidRPr="0080406B">
        <w:rPr>
          <w:rFonts w:ascii="Arial" w:hAnsi="Arial" w:cs="Arial"/>
          <w:bCs/>
          <w:lang w:val="sr-Cyrl-RS" w:eastAsia="ar-SA"/>
        </w:rPr>
        <w:t>одлуке о изради Плана детаљне регулације мешовите намене у зони реке Нишаве и старог „Вулкана“ на подручју ГО Палилула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bookmarkStart w:id="0" w:name="_GoBack"/>
      <w:bookmarkEnd w:id="0"/>
      <w:r w:rsidR="007B2CA6">
        <w:rPr>
          <w:rFonts w:ascii="Arial" w:hAnsi="Arial" w:cs="Arial"/>
          <w:lang w:val="sr-Latn-RS"/>
        </w:rPr>
        <w:t>1392-</w:t>
      </w:r>
      <w:r w:rsidR="007B2CA6">
        <w:rPr>
          <w:rFonts w:ascii="Arial" w:hAnsi="Arial" w:cs="Arial"/>
          <w:lang w:val="sr-Latn-RS"/>
        </w:rPr>
        <w:t>9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2306DF">
        <w:rPr>
          <w:rFonts w:ascii="Arial" w:hAnsi="Arial" w:cs="Arial"/>
          <w:lang w:val="sr-Latn-RS"/>
        </w:rPr>
        <w:t>14</w:t>
      </w:r>
      <w:r w:rsidR="0080406B">
        <w:rPr>
          <w:rFonts w:ascii="Arial" w:hAnsi="Arial" w:cs="Arial"/>
          <w:lang w:val="sr-Cyrl-RS"/>
        </w:rPr>
        <w:t>.</w:t>
      </w:r>
      <w:r w:rsidR="002306DF">
        <w:rPr>
          <w:rFonts w:ascii="Arial" w:hAnsi="Arial" w:cs="Arial"/>
          <w:lang w:val="sr-Latn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06DF"/>
    <w:rsid w:val="00237640"/>
    <w:rsid w:val="00250C23"/>
    <w:rsid w:val="0029163A"/>
    <w:rsid w:val="00295C95"/>
    <w:rsid w:val="002E3D5A"/>
    <w:rsid w:val="003170A9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217A7"/>
    <w:rsid w:val="00665212"/>
    <w:rsid w:val="00680BCB"/>
    <w:rsid w:val="006A24E6"/>
    <w:rsid w:val="006D4117"/>
    <w:rsid w:val="006D669D"/>
    <w:rsid w:val="00751A43"/>
    <w:rsid w:val="007664FD"/>
    <w:rsid w:val="007B2CA6"/>
    <w:rsid w:val="007E2F6D"/>
    <w:rsid w:val="0080406B"/>
    <w:rsid w:val="008215A8"/>
    <w:rsid w:val="008405B5"/>
    <w:rsid w:val="00843E85"/>
    <w:rsid w:val="00851A3D"/>
    <w:rsid w:val="008937F0"/>
    <w:rsid w:val="008A72A3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76</cp:revision>
  <cp:lastPrinted>2023-03-16T14:49:00Z</cp:lastPrinted>
  <dcterms:created xsi:type="dcterms:W3CDTF">2021-04-20T08:50:00Z</dcterms:created>
  <dcterms:modified xsi:type="dcterms:W3CDTF">2023-09-14T14:18:00Z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