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45C4D" w:rsidRDefault="00D75D80" w:rsidP="00A81907">
      <w:pPr>
        <w:shd w:val="clear" w:color="auto" w:fill="FFFFFF" w:themeFill="background1"/>
        <w:spacing w:after="0" w:line="240" w:lineRule="auto"/>
        <w:ind w:left="150" w:right="150" w:firstLine="2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   </w:t>
      </w:r>
      <w:r w:rsidR="00845C4D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На основу члана 32.</w:t>
      </w:r>
      <w:r w:rsidR="009A713C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став 1.</w:t>
      </w:r>
      <w:r w:rsidR="00845C4D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тачка 6</w:t>
      </w:r>
      <w:r w:rsidR="009A713C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.</w:t>
      </w:r>
      <w:r w:rsidR="00845C4D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Закона о локалној самоуправи (</w:t>
      </w:r>
      <w:r w:rsidR="00DB01A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''</w:t>
      </w:r>
      <w:r w:rsidR="00845C4D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С</w:t>
      </w:r>
      <w:r w:rsidR="009A713C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лужбени гласник РС</w:t>
      </w:r>
      <w:r w:rsidR="00DB01A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''</w:t>
      </w:r>
      <w:r w:rsidR="009A713C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 број 129/07, 83/14-други закон, 101/16-други закон, 47/</w:t>
      </w:r>
      <w:r w:rsidR="00845C4D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18</w:t>
      </w:r>
      <w:r w:rsidR="009A713C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и 111/21</w:t>
      </w:r>
      <w:r w:rsidR="00845C4D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), члана 76</w:t>
      </w:r>
      <w:r w:rsidR="009A713C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. став 1</w:t>
      </w:r>
      <w:r w:rsidR="00845C4D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 члана 77. став 3. и члана 78. Закона о запосленима у аутономним покрајинама и јединицама локалне самоуправе (</w:t>
      </w:r>
      <w:r w:rsidR="00DB01A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''</w:t>
      </w:r>
      <w:r w:rsidR="009A713C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Службени гласник РС</w:t>
      </w:r>
      <w:r w:rsidR="00DB01A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''</w:t>
      </w:r>
      <w:r w:rsidR="009A713C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 број 21/16, 113/17, 113/17-I-други закон, 95/</w:t>
      </w:r>
      <w:r w:rsidR="00845C4D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18</w:t>
      </w:r>
      <w:r w:rsidR="009A713C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и 114/21</w:t>
      </w:r>
      <w:r w:rsidR="00845C4D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) и члана 37. став 1. тачка 7</w:t>
      </w:r>
      <w:r w:rsidR="009A713C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.</w:t>
      </w:r>
      <w:r w:rsidR="00845C4D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Статута Града Ниша (</w:t>
      </w:r>
      <w:r w:rsidR="00DB01A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''</w:t>
      </w:r>
      <w:r w:rsidR="00845C4D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Служб</w:t>
      </w:r>
      <w:r w:rsidR="009A713C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ени лист Града Ниша</w:t>
      </w:r>
      <w:r w:rsidR="00DB01A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''</w:t>
      </w:r>
      <w:r w:rsidR="009A713C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 број 88/08, 143/16 и 18/</w:t>
      </w:r>
      <w:r w:rsidR="00845C4D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19)</w:t>
      </w:r>
      <w:r w:rsidR="00136D5C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45C4D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Скупштина Града</w:t>
      </w:r>
      <w:r w:rsidR="00136D5C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Ниша, на седници </w:t>
      </w:r>
      <w:r w:rsidR="00B44F3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  09. 2023. </w:t>
      </w:r>
      <w:r w:rsidR="00845C4D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године, усваја</w:t>
      </w:r>
    </w:p>
    <w:p w:rsidR="00597788" w:rsidRDefault="00597788" w:rsidP="00A81907">
      <w:pPr>
        <w:shd w:val="clear" w:color="auto" w:fill="FFFFFF" w:themeFill="background1"/>
        <w:spacing w:after="0" w:line="240" w:lineRule="auto"/>
        <w:ind w:left="150" w:right="150" w:firstLine="2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873F89" w:rsidRPr="00B96918" w:rsidRDefault="00873F89" w:rsidP="00A81907">
      <w:pPr>
        <w:shd w:val="clear" w:color="auto" w:fill="FFFFFF" w:themeFill="background1"/>
        <w:spacing w:after="0" w:line="240" w:lineRule="auto"/>
        <w:ind w:left="150" w:right="150" w:firstLine="2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845C4D" w:rsidRDefault="00845C4D" w:rsidP="00EF731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RS"/>
        </w:rPr>
      </w:pPr>
      <w:r w:rsidRPr="00B96918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RS"/>
        </w:rPr>
        <w:t xml:space="preserve">Измене Кадровског плана Градских управа града Ниша, Канцеларије за локални економски развој, Правобранилаштва </w:t>
      </w:r>
      <w:r w:rsidR="00F93537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RS"/>
        </w:rPr>
        <w:t>Г</w:t>
      </w:r>
      <w:r w:rsidRPr="00B96918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RS"/>
        </w:rPr>
        <w:t xml:space="preserve">рада Ниша, Канцеларије </w:t>
      </w:r>
      <w:r w:rsidR="00F93537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RS"/>
        </w:rPr>
        <w:t xml:space="preserve">локалног омбудсмана </w:t>
      </w:r>
      <w:r w:rsidR="00597788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RS"/>
        </w:rPr>
        <w:t>Г</w:t>
      </w:r>
      <w:r w:rsidR="00F93537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RS"/>
        </w:rPr>
        <w:t>рада Ниша</w:t>
      </w:r>
      <w:r w:rsidR="00DB01A3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RS"/>
        </w:rPr>
        <w:t>,</w:t>
      </w:r>
      <w:r w:rsidRPr="00B96918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RS"/>
        </w:rPr>
        <w:t xml:space="preserve"> Службе за интерну ревизију органа и служби </w:t>
      </w:r>
      <w:r w:rsidR="00597788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RS"/>
        </w:rPr>
        <w:t>Г</w:t>
      </w:r>
      <w:r w:rsidRPr="00B96918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RS"/>
        </w:rPr>
        <w:t>рада Ниша и Каб</w:t>
      </w:r>
      <w:r w:rsidR="00136D5C" w:rsidRPr="00B96918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RS"/>
        </w:rPr>
        <w:t xml:space="preserve">инета </w:t>
      </w:r>
      <w:r w:rsidR="00597788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RS"/>
        </w:rPr>
        <w:t>Г</w:t>
      </w:r>
      <w:r w:rsidR="00136D5C" w:rsidRPr="00B96918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RS"/>
        </w:rPr>
        <w:t>радоначелника за 2023</w:t>
      </w:r>
      <w:r w:rsidRPr="00B96918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RS"/>
        </w:rPr>
        <w:t xml:space="preserve">. </w:t>
      </w:r>
      <w:r w:rsidR="00DB01A3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RS"/>
        </w:rPr>
        <w:t>г</w:t>
      </w:r>
      <w:r w:rsidRPr="00B96918"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RS"/>
        </w:rPr>
        <w:t>одину</w:t>
      </w:r>
    </w:p>
    <w:p w:rsidR="00DB01A3" w:rsidRDefault="00DB01A3" w:rsidP="00EF731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RS"/>
        </w:rPr>
      </w:pPr>
    </w:p>
    <w:p w:rsidR="00845C4D" w:rsidRDefault="0010078E" w:rsidP="00EF7317">
      <w:pPr>
        <w:shd w:val="clear" w:color="auto" w:fill="FFFFFF" w:themeFill="background1"/>
        <w:spacing w:after="0" w:line="240" w:lineRule="auto"/>
        <w:ind w:left="150" w:right="150" w:firstLine="2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  </w:t>
      </w:r>
      <w:r w:rsidR="00EF7317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У Кадровском плану</w:t>
      </w:r>
      <w:r w:rsidR="00EF7317" w:rsidRPr="00B96918">
        <w:rPr>
          <w:rFonts w:ascii="Arial" w:hAnsi="Arial" w:cs="Arial"/>
          <w:sz w:val="24"/>
          <w:szCs w:val="24"/>
          <w:lang w:val="sr-Cyrl-RS"/>
        </w:rPr>
        <w:t xml:space="preserve"> Градских управа Града Ниша, Канцеларије за локални економски развој, Правобранилаштва Града Ниша, Канцеларије л</w:t>
      </w:r>
      <w:r w:rsidR="009A713C">
        <w:rPr>
          <w:rFonts w:ascii="Arial" w:hAnsi="Arial" w:cs="Arial"/>
          <w:sz w:val="24"/>
          <w:szCs w:val="24"/>
          <w:lang w:val="sr-Cyrl-RS"/>
        </w:rPr>
        <w:t>окалног омбудсмана Града Ниша,</w:t>
      </w:r>
      <w:r w:rsidR="00EF7317" w:rsidRPr="00B96918">
        <w:rPr>
          <w:rFonts w:ascii="Arial" w:hAnsi="Arial" w:cs="Arial"/>
          <w:sz w:val="24"/>
          <w:szCs w:val="24"/>
          <w:lang w:val="sr-Cyrl-RS"/>
        </w:rPr>
        <w:t xml:space="preserve"> Службе за интерну ревизи</w:t>
      </w:r>
      <w:r w:rsidR="009A713C">
        <w:rPr>
          <w:rFonts w:ascii="Arial" w:hAnsi="Arial" w:cs="Arial"/>
          <w:sz w:val="24"/>
          <w:szCs w:val="24"/>
          <w:lang w:val="sr-Cyrl-RS"/>
        </w:rPr>
        <w:t>ју органа и служби Града Ниша и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EF7317" w:rsidRPr="00B96918">
        <w:rPr>
          <w:rFonts w:ascii="Arial" w:hAnsi="Arial" w:cs="Arial"/>
          <w:sz w:val="24"/>
          <w:szCs w:val="24"/>
          <w:lang w:val="sr-Cyrl-RS"/>
        </w:rPr>
        <w:t>Кабинета Градоначелника за 2023. годину (</w:t>
      </w:r>
      <w:r w:rsidR="00DB01A3">
        <w:rPr>
          <w:rFonts w:ascii="Arial" w:hAnsi="Arial" w:cs="Arial"/>
          <w:sz w:val="24"/>
          <w:szCs w:val="24"/>
          <w:lang w:val="sr-Cyrl-RS"/>
        </w:rPr>
        <w:t>''</w:t>
      </w:r>
      <w:r w:rsidR="00EF7317" w:rsidRPr="00B96918">
        <w:rPr>
          <w:rFonts w:ascii="Arial" w:hAnsi="Arial" w:cs="Arial"/>
          <w:sz w:val="24"/>
          <w:szCs w:val="24"/>
          <w:lang w:val="sr-Cyrl-RS"/>
        </w:rPr>
        <w:t>Службени лист Града Ниша</w:t>
      </w:r>
      <w:r w:rsidR="00DB01A3">
        <w:rPr>
          <w:rFonts w:ascii="Arial" w:hAnsi="Arial" w:cs="Arial"/>
          <w:sz w:val="24"/>
          <w:szCs w:val="24"/>
          <w:lang w:val="sr-Cyrl-RS"/>
        </w:rPr>
        <w:t>''</w:t>
      </w:r>
      <w:r w:rsidR="00EF7317" w:rsidRPr="00B96918">
        <w:rPr>
          <w:rFonts w:ascii="Arial" w:hAnsi="Arial" w:cs="Arial"/>
          <w:sz w:val="24"/>
          <w:szCs w:val="24"/>
          <w:lang w:val="sr-Cyrl-RS"/>
        </w:rPr>
        <w:t>, број</w:t>
      </w:r>
      <w:r w:rsidR="00A81907" w:rsidRPr="00B96918">
        <w:rPr>
          <w:rFonts w:ascii="Arial" w:hAnsi="Arial" w:cs="Arial"/>
          <w:sz w:val="24"/>
          <w:szCs w:val="24"/>
          <w:lang w:val="sr-Cyrl-RS"/>
        </w:rPr>
        <w:t xml:space="preserve"> 131/22</w:t>
      </w:r>
      <w:r w:rsidR="004B43B9">
        <w:rPr>
          <w:rFonts w:ascii="Arial" w:hAnsi="Arial" w:cs="Arial"/>
          <w:sz w:val="24"/>
          <w:szCs w:val="24"/>
          <w:lang w:val="sr-Latn-RS"/>
        </w:rPr>
        <w:t xml:space="preserve"> </w:t>
      </w:r>
      <w:r w:rsidR="004B43B9">
        <w:rPr>
          <w:rFonts w:ascii="Arial" w:hAnsi="Arial" w:cs="Arial"/>
          <w:sz w:val="24"/>
          <w:szCs w:val="24"/>
          <w:lang w:val="sr-Cyrl-RS"/>
        </w:rPr>
        <w:t>и број 62/23</w:t>
      </w:r>
      <w:r w:rsidR="00A81907" w:rsidRPr="00B96918">
        <w:rPr>
          <w:rFonts w:ascii="Arial" w:hAnsi="Arial" w:cs="Arial"/>
          <w:sz w:val="24"/>
          <w:szCs w:val="24"/>
          <w:lang w:val="sr-Cyrl-RS"/>
        </w:rPr>
        <w:t>),</w:t>
      </w:r>
      <w:r w:rsidR="009A713C">
        <w:rPr>
          <w:rFonts w:ascii="Arial" w:hAnsi="Arial" w:cs="Arial"/>
          <w:sz w:val="24"/>
          <w:szCs w:val="24"/>
          <w:lang w:val="sr-Cyrl-RS"/>
        </w:rPr>
        <w:t xml:space="preserve"> у глави</w:t>
      </w:r>
      <w:r w:rsidR="00EF7317" w:rsidRPr="00B96918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III</w:t>
      </w:r>
      <w:r w:rsidR="009A713C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</w:t>
      </w:r>
      <w:r w:rsidR="00EF7317" w:rsidRPr="00B969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в</w:t>
      </w:r>
      <w:r w:rsidR="009A713C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рше се следеће измене</w:t>
      </w:r>
      <w:r w:rsidR="00845C4D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:</w:t>
      </w:r>
    </w:p>
    <w:p w:rsidR="0010078E" w:rsidRDefault="0010078E" w:rsidP="00EF7317">
      <w:pPr>
        <w:shd w:val="clear" w:color="auto" w:fill="FFFFFF" w:themeFill="background1"/>
        <w:spacing w:after="0" w:line="240" w:lineRule="auto"/>
        <w:ind w:left="150" w:right="150" w:firstLine="2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10078E" w:rsidRDefault="0010078E" w:rsidP="00EF7317">
      <w:pPr>
        <w:shd w:val="clear" w:color="auto" w:fill="FFFFFF" w:themeFill="background1"/>
        <w:spacing w:after="0" w:line="240" w:lineRule="auto"/>
        <w:ind w:left="150" w:right="150" w:firstLine="2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363D30" w:rsidRDefault="00363D30" w:rsidP="00EF7317">
      <w:pPr>
        <w:shd w:val="clear" w:color="auto" w:fill="FFFFFF" w:themeFill="background1"/>
        <w:spacing w:after="0" w:line="240" w:lineRule="auto"/>
        <w:ind w:left="150" w:right="150" w:firstLine="2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845C4D" w:rsidRPr="00B96918" w:rsidRDefault="00A151DA" w:rsidP="00A151DA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 </w:t>
      </w:r>
      <w:r w:rsidR="006C3CEE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- садржина </w:t>
      </w:r>
      <w:r w:rsidR="00845C4D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табеле 4</w:t>
      </w:r>
      <w:r w:rsidR="006C3CEE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.</w:t>
      </w:r>
      <w:r w:rsidR="00845C4D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„4. Планирани број запослених у </w:t>
      </w:r>
      <w:r w:rsidR="006C3CEE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Градској</w:t>
      </w:r>
      <w:r w:rsidR="006C3CEE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6C3CEE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у</w:t>
      </w:r>
      <w:r w:rsidR="00845C4D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прави за грађевинарство:“, мења се и гласи:</w:t>
      </w:r>
    </w:p>
    <w:p w:rsidR="00845C4D" w:rsidRPr="00B96918" w:rsidRDefault="001E519A" w:rsidP="00590604">
      <w:pPr>
        <w:shd w:val="clear" w:color="auto" w:fill="FFFFFF" w:themeFill="background1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„</w:t>
      </w:r>
      <w:r w:rsidR="006C3CEE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</w:p>
    <w:tbl>
      <w:tblPr>
        <w:tblW w:w="4815" w:type="pct"/>
        <w:jc w:val="center"/>
        <w:tblInd w:w="-20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46"/>
        <w:gridCol w:w="6537"/>
        <w:gridCol w:w="2019"/>
      </w:tblGrid>
      <w:tr w:rsidR="00336701" w:rsidRPr="00B96918" w:rsidTr="00A151DA">
        <w:trPr>
          <w:jc w:val="center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590604" w:rsidP="003367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E519A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Службеници на неодређено време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336701" w:rsidRPr="00B96918" w:rsidTr="00A151DA">
        <w:trPr>
          <w:jc w:val="center"/>
        </w:trPr>
        <w:tc>
          <w:tcPr>
            <w:tcW w:w="35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Положаји у првој групи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0B0B6B" w:rsidRDefault="00845C4D" w:rsidP="000B0B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B0B6B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</w:t>
            </w:r>
          </w:p>
        </w:tc>
      </w:tr>
      <w:tr w:rsidR="00336701" w:rsidRPr="00B96918" w:rsidTr="00A151DA">
        <w:trPr>
          <w:jc w:val="center"/>
        </w:trPr>
        <w:tc>
          <w:tcPr>
            <w:tcW w:w="35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Положаји у другој групи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0B0B6B" w:rsidRDefault="00845C4D" w:rsidP="000B0B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B0B6B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</w:t>
            </w:r>
          </w:p>
        </w:tc>
      </w:tr>
      <w:tr w:rsidR="00336701" w:rsidRPr="00B96918" w:rsidTr="00A151DA">
        <w:trPr>
          <w:jc w:val="center"/>
        </w:trPr>
        <w:tc>
          <w:tcPr>
            <w:tcW w:w="35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Самостални саветник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805CED" w:rsidRDefault="007561B1" w:rsidP="00805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D279C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</w:t>
            </w:r>
            <w:r w:rsidR="00805CED" w:rsidRPr="00D279C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RS"/>
              </w:rPr>
              <w:t>1</w:t>
            </w:r>
          </w:p>
        </w:tc>
      </w:tr>
      <w:tr w:rsidR="00336701" w:rsidRPr="00B96918" w:rsidTr="00A151DA">
        <w:trPr>
          <w:jc w:val="center"/>
        </w:trPr>
        <w:tc>
          <w:tcPr>
            <w:tcW w:w="35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805CED" w:rsidRDefault="00805CED" w:rsidP="00805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RS"/>
              </w:rPr>
              <w:t>40</w:t>
            </w:r>
          </w:p>
        </w:tc>
      </w:tr>
      <w:tr w:rsidR="00336701" w:rsidRPr="00B96918" w:rsidTr="00A151DA">
        <w:trPr>
          <w:jc w:val="center"/>
        </w:trPr>
        <w:tc>
          <w:tcPr>
            <w:tcW w:w="35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Млађи саветник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0B0B6B" w:rsidRDefault="00845C4D" w:rsidP="000B0B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B0B6B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2</w:t>
            </w:r>
          </w:p>
        </w:tc>
      </w:tr>
      <w:tr w:rsidR="00336701" w:rsidRPr="00B96918" w:rsidTr="00A151DA">
        <w:trPr>
          <w:jc w:val="center"/>
        </w:trPr>
        <w:tc>
          <w:tcPr>
            <w:tcW w:w="35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4E23" w:rsidRPr="00B96918" w:rsidRDefault="000E4E23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4E23" w:rsidRPr="00B96918" w:rsidRDefault="00A151DA" w:rsidP="00A151DA">
            <w:pPr>
              <w:spacing w:after="0" w:line="240" w:lineRule="auto"/>
              <w:ind w:left="-12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Сарадник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4E23" w:rsidRPr="000B0B6B" w:rsidRDefault="00A151DA" w:rsidP="000B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2</w:t>
            </w:r>
          </w:p>
        </w:tc>
      </w:tr>
      <w:tr w:rsidR="00336701" w:rsidRPr="00B96918" w:rsidTr="00A151DA">
        <w:trPr>
          <w:jc w:val="center"/>
        </w:trPr>
        <w:tc>
          <w:tcPr>
            <w:tcW w:w="35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A151DA" w:rsidP="00A151DA">
            <w:pPr>
              <w:spacing w:after="0" w:line="240" w:lineRule="auto"/>
              <w:ind w:left="-12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Млађи сарадник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0B0B6B" w:rsidRDefault="00A151DA" w:rsidP="000B0B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</w:t>
            </w:r>
          </w:p>
        </w:tc>
      </w:tr>
      <w:tr w:rsidR="00336701" w:rsidRPr="00B96918" w:rsidTr="00A151DA">
        <w:trPr>
          <w:jc w:val="center"/>
        </w:trPr>
        <w:tc>
          <w:tcPr>
            <w:tcW w:w="35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4E23" w:rsidRPr="00B96918" w:rsidRDefault="000E4E23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4E23" w:rsidRPr="003913FB" w:rsidRDefault="000E4E23" w:rsidP="00A151DA">
            <w:pPr>
              <w:ind w:left="-12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3913FB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Виши референт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4E23" w:rsidRPr="00805CED" w:rsidRDefault="00805CED" w:rsidP="000B0B6B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11</w:t>
            </w:r>
          </w:p>
        </w:tc>
      </w:tr>
      <w:tr w:rsidR="00336701" w:rsidRPr="00B96918" w:rsidTr="00A151DA">
        <w:trPr>
          <w:jc w:val="center"/>
        </w:trPr>
        <w:tc>
          <w:tcPr>
            <w:tcW w:w="35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A151DA">
            <w:pPr>
              <w:spacing w:before="100" w:beforeAutospacing="1" w:after="100" w:afterAutospacing="1" w:line="240" w:lineRule="auto"/>
              <w:ind w:left="-12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У К У П Н О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0B0B6B" w:rsidRDefault="007561B1" w:rsidP="000B0B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6</w:t>
            </w:r>
            <w:r w:rsidR="000B0B6B" w:rsidRPr="000B0B6B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9</w:t>
            </w:r>
          </w:p>
        </w:tc>
      </w:tr>
      <w:tr w:rsidR="00336701" w:rsidRPr="00B96918" w:rsidTr="00A151DA">
        <w:trPr>
          <w:jc w:val="center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lastRenderedPageBreak/>
              <w:t>2.</w:t>
            </w:r>
          </w:p>
        </w:tc>
        <w:tc>
          <w:tcPr>
            <w:tcW w:w="3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590604" w:rsidP="00A151DA">
            <w:pPr>
              <w:spacing w:after="0" w:line="240" w:lineRule="auto"/>
              <w:ind w:left="-12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E519A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Службеници на одређено време (повећан обим посла)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336701" w:rsidRPr="00B96918" w:rsidTr="00A151DA">
        <w:trPr>
          <w:jc w:val="center"/>
        </w:trPr>
        <w:tc>
          <w:tcPr>
            <w:tcW w:w="35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181C4B" w:rsidRDefault="00181C4B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6</w:t>
            </w:r>
          </w:p>
        </w:tc>
      </w:tr>
      <w:tr w:rsidR="00336701" w:rsidRPr="00B96918" w:rsidTr="00A151DA">
        <w:trPr>
          <w:jc w:val="center"/>
        </w:trPr>
        <w:tc>
          <w:tcPr>
            <w:tcW w:w="35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3367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У К У П Н О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181C4B" w:rsidRDefault="00181C4B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6</w:t>
            </w:r>
          </w:p>
        </w:tc>
      </w:tr>
      <w:tr w:rsidR="00336701" w:rsidRPr="00B96918" w:rsidTr="00A151DA">
        <w:trPr>
          <w:jc w:val="center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5906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Приправници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336701" w:rsidRPr="00B96918" w:rsidTr="00A151DA">
        <w:trPr>
          <w:jc w:val="center"/>
        </w:trPr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2</w:t>
            </w:r>
          </w:p>
        </w:tc>
      </w:tr>
    </w:tbl>
    <w:p w:rsidR="00DB01A3" w:rsidRDefault="001E519A" w:rsidP="00590604">
      <w:pPr>
        <w:shd w:val="clear" w:color="auto" w:fill="FFFFFF" w:themeFill="background1"/>
        <w:spacing w:after="0" w:line="240" w:lineRule="auto"/>
        <w:ind w:left="150" w:right="50" w:firstLine="2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  </w:t>
      </w:r>
      <w:r w:rsidR="000B0B6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                                                                                                                          </w:t>
      </w:r>
      <w:r w:rsidR="003F33F5">
        <w:rPr>
          <w:rFonts w:ascii="Arial" w:eastAsia="Times New Roman" w:hAnsi="Arial" w:cs="Arial"/>
          <w:color w:val="000000"/>
          <w:sz w:val="24"/>
          <w:szCs w:val="24"/>
          <w:lang w:val="sr-Latn-RS"/>
        </w:rPr>
        <w:t xml:space="preserve">    </w:t>
      </w:r>
      <w:r w:rsidR="000B0B6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 “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      </w:t>
      </w:r>
    </w:p>
    <w:p w:rsidR="00873F89" w:rsidRDefault="001E519A" w:rsidP="00590604">
      <w:pPr>
        <w:shd w:val="clear" w:color="auto" w:fill="FFFFFF" w:themeFill="background1"/>
        <w:spacing w:after="0" w:line="240" w:lineRule="auto"/>
        <w:ind w:left="150" w:right="50" w:firstLine="2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       </w:t>
      </w:r>
    </w:p>
    <w:p w:rsidR="00A151DA" w:rsidRDefault="00845C4D" w:rsidP="00A151DA">
      <w:pPr>
        <w:shd w:val="clear" w:color="auto" w:fill="FFFFFF" w:themeFill="background1"/>
        <w:spacing w:after="0" w:line="240" w:lineRule="auto"/>
        <w:ind w:left="150" w:right="150" w:firstLine="2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- садржина табеле 5</w:t>
      </w:r>
      <w:r w:rsidR="00A151DA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.</w:t>
      </w:r>
      <w:r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3F33F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„5. Планирани број запослених у Градској </w:t>
      </w:r>
      <w:r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Управи за комуналне делатности и инспекцијске послове:“, мења се и гласи:</w:t>
      </w:r>
    </w:p>
    <w:p w:rsidR="00845C4D" w:rsidRPr="00B96918" w:rsidRDefault="00336701" w:rsidP="00A151DA">
      <w:pPr>
        <w:shd w:val="clear" w:color="auto" w:fill="FFFFFF" w:themeFill="background1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„</w:t>
      </w:r>
    </w:p>
    <w:tbl>
      <w:tblPr>
        <w:tblW w:w="4880" w:type="pct"/>
        <w:jc w:val="center"/>
        <w:tblInd w:w="-72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0"/>
        <w:gridCol w:w="6521"/>
        <w:gridCol w:w="2136"/>
      </w:tblGrid>
      <w:tr w:rsidR="00845C4D" w:rsidRPr="00B96918" w:rsidTr="00590604">
        <w:trPr>
          <w:jc w:val="center"/>
        </w:trPr>
        <w:tc>
          <w:tcPr>
            <w:tcW w:w="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215488" w:rsidP="00215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E519A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Службеници на неодређено време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845C4D" w:rsidRPr="00B96918" w:rsidTr="00590604">
        <w:trPr>
          <w:jc w:val="center"/>
        </w:trPr>
        <w:tc>
          <w:tcPr>
            <w:tcW w:w="35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Положаји у првој групи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</w:t>
            </w:r>
          </w:p>
        </w:tc>
      </w:tr>
      <w:tr w:rsidR="00845C4D" w:rsidRPr="00B96918" w:rsidTr="00590604">
        <w:trPr>
          <w:jc w:val="center"/>
        </w:trPr>
        <w:tc>
          <w:tcPr>
            <w:tcW w:w="35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Положаји у другој групи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</w:t>
            </w:r>
          </w:p>
        </w:tc>
      </w:tr>
      <w:tr w:rsidR="00845C4D" w:rsidRPr="00B96918" w:rsidTr="00590604">
        <w:trPr>
          <w:jc w:val="center"/>
        </w:trPr>
        <w:tc>
          <w:tcPr>
            <w:tcW w:w="35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Самостални саветник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D279C4" w:rsidRDefault="00910787" w:rsidP="00181C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RS"/>
              </w:rPr>
              <w:t>3</w:t>
            </w:r>
            <w:r w:rsidR="00181C4B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3</w:t>
            </w:r>
          </w:p>
        </w:tc>
      </w:tr>
      <w:tr w:rsidR="00845C4D" w:rsidRPr="00B96918" w:rsidTr="00590604">
        <w:trPr>
          <w:jc w:val="center"/>
        </w:trPr>
        <w:tc>
          <w:tcPr>
            <w:tcW w:w="35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181C4B" w:rsidRDefault="00181C4B" w:rsidP="001F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58</w:t>
            </w:r>
          </w:p>
        </w:tc>
      </w:tr>
      <w:tr w:rsidR="00845C4D" w:rsidRPr="00B96918" w:rsidTr="00590604">
        <w:trPr>
          <w:jc w:val="center"/>
        </w:trPr>
        <w:tc>
          <w:tcPr>
            <w:tcW w:w="35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Млађи саветник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0E4E23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11</w:t>
            </w:r>
          </w:p>
        </w:tc>
      </w:tr>
      <w:tr w:rsidR="00845C4D" w:rsidRPr="00B96918" w:rsidTr="00590604">
        <w:trPr>
          <w:jc w:val="center"/>
        </w:trPr>
        <w:tc>
          <w:tcPr>
            <w:tcW w:w="35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Сарадник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0E4E23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2</w:t>
            </w:r>
          </w:p>
        </w:tc>
      </w:tr>
      <w:tr w:rsidR="00845C4D" w:rsidRPr="00B96918" w:rsidTr="00590604">
        <w:trPr>
          <w:jc w:val="center"/>
        </w:trPr>
        <w:tc>
          <w:tcPr>
            <w:tcW w:w="35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Млађи сарадник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</w:t>
            </w:r>
          </w:p>
        </w:tc>
      </w:tr>
      <w:tr w:rsidR="00845C4D" w:rsidRPr="00B96918" w:rsidTr="00590604">
        <w:trPr>
          <w:jc w:val="center"/>
        </w:trPr>
        <w:tc>
          <w:tcPr>
            <w:tcW w:w="35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Виши референт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1F46A9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22</w:t>
            </w:r>
          </w:p>
        </w:tc>
      </w:tr>
      <w:tr w:rsidR="00845C4D" w:rsidRPr="00B96918" w:rsidTr="00590604">
        <w:trPr>
          <w:jc w:val="center"/>
        </w:trPr>
        <w:tc>
          <w:tcPr>
            <w:tcW w:w="35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2</w:t>
            </w:r>
          </w:p>
        </w:tc>
      </w:tr>
      <w:tr w:rsidR="00845C4D" w:rsidRPr="00B96918" w:rsidTr="00590604">
        <w:trPr>
          <w:jc w:val="center"/>
        </w:trPr>
        <w:tc>
          <w:tcPr>
            <w:tcW w:w="35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Млађи референт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1F46A9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36</w:t>
            </w:r>
          </w:p>
        </w:tc>
      </w:tr>
      <w:tr w:rsidR="00845C4D" w:rsidRPr="00B96918" w:rsidTr="00590604">
        <w:trPr>
          <w:jc w:val="center"/>
        </w:trPr>
        <w:tc>
          <w:tcPr>
            <w:tcW w:w="35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3913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У К У П Н О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0E4E23" w:rsidP="00D27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</w:t>
            </w:r>
            <w:r w:rsidR="007561B1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6</w:t>
            </w:r>
            <w:r w:rsidR="00D279C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7</w:t>
            </w:r>
          </w:p>
        </w:tc>
      </w:tr>
      <w:tr w:rsidR="00845C4D" w:rsidRPr="00B96918" w:rsidTr="00590604">
        <w:trPr>
          <w:jc w:val="center"/>
        </w:trPr>
        <w:tc>
          <w:tcPr>
            <w:tcW w:w="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590604" w:rsidP="005906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E519A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Службеници на одређено време (повећан обим посла)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845C4D" w:rsidRPr="00B96918" w:rsidTr="00590604">
        <w:trPr>
          <w:jc w:val="center"/>
        </w:trPr>
        <w:tc>
          <w:tcPr>
            <w:tcW w:w="35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EF673C" w:rsidRDefault="000E4E23" w:rsidP="00EF67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</w:t>
            </w:r>
            <w:r w:rsidR="00EF673C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RS"/>
              </w:rPr>
              <w:t>6</w:t>
            </w:r>
          </w:p>
        </w:tc>
      </w:tr>
      <w:tr w:rsidR="00845C4D" w:rsidRPr="00B96918" w:rsidTr="00590604">
        <w:trPr>
          <w:jc w:val="center"/>
        </w:trPr>
        <w:tc>
          <w:tcPr>
            <w:tcW w:w="35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3913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У К У П Н О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EF673C" w:rsidRDefault="000E4E23" w:rsidP="00EF67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</w:t>
            </w:r>
            <w:r w:rsidR="00EF673C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RS"/>
              </w:rPr>
              <w:t>6</w:t>
            </w:r>
          </w:p>
        </w:tc>
      </w:tr>
      <w:tr w:rsidR="00845C4D" w:rsidRPr="00B96918" w:rsidTr="00590604">
        <w:trPr>
          <w:jc w:val="center"/>
        </w:trPr>
        <w:tc>
          <w:tcPr>
            <w:tcW w:w="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5906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Приправници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845C4D" w:rsidRPr="00B96918" w:rsidTr="00590604">
        <w:trPr>
          <w:jc w:val="center"/>
        </w:trPr>
        <w:tc>
          <w:tcPr>
            <w:tcW w:w="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3</w:t>
            </w:r>
          </w:p>
        </w:tc>
      </w:tr>
    </w:tbl>
    <w:p w:rsidR="00590604" w:rsidRDefault="00590604" w:rsidP="00590604">
      <w:pPr>
        <w:shd w:val="clear" w:color="auto" w:fill="FFFFFF" w:themeFill="background1"/>
        <w:spacing w:after="0" w:line="240" w:lineRule="auto"/>
        <w:ind w:right="50" w:firstLine="2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</w:t>
      </w:r>
      <w:r w:rsidR="00215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363D3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  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“</w:t>
      </w:r>
    </w:p>
    <w:p w:rsidR="00590604" w:rsidRDefault="00590604" w:rsidP="004C1F35">
      <w:pPr>
        <w:shd w:val="clear" w:color="auto" w:fill="FFFFFF" w:themeFill="background1"/>
        <w:spacing w:after="0" w:line="240" w:lineRule="auto"/>
        <w:ind w:left="150" w:right="150" w:firstLine="2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845C4D" w:rsidRPr="00B96918" w:rsidRDefault="00845C4D" w:rsidP="004C1F35">
      <w:pPr>
        <w:shd w:val="clear" w:color="auto" w:fill="FFFFFF" w:themeFill="background1"/>
        <w:spacing w:after="0" w:line="240" w:lineRule="auto"/>
        <w:ind w:left="150" w:right="150" w:firstLine="2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lastRenderedPageBreak/>
        <w:t xml:space="preserve">- садржина </w:t>
      </w:r>
      <w:r w:rsidR="0021548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табеле 6.</w:t>
      </w:r>
      <w:r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„6. Планирани број запослених у</w:t>
      </w:r>
      <w:r w:rsidR="009A713C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Град</w:t>
      </w:r>
      <w:r w:rsidR="003913FB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с</w:t>
      </w:r>
      <w:r w:rsidR="009A713C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кој</w:t>
      </w:r>
      <w:r w:rsidR="0059060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у</w:t>
      </w:r>
      <w:r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прави за друштвене делатности:“, мења се и гласи:</w:t>
      </w:r>
    </w:p>
    <w:p w:rsidR="00845C4D" w:rsidRPr="00B96918" w:rsidRDefault="00873F89" w:rsidP="00873F89">
      <w:pPr>
        <w:shd w:val="clear" w:color="auto" w:fill="FFFFFF" w:themeFill="background1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„</w:t>
      </w:r>
    </w:p>
    <w:tbl>
      <w:tblPr>
        <w:tblW w:w="4858" w:type="pct"/>
        <w:jc w:val="center"/>
        <w:tblInd w:w="-65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9"/>
        <w:gridCol w:w="6520"/>
        <w:gridCol w:w="2126"/>
      </w:tblGrid>
      <w:tr w:rsidR="00845C4D" w:rsidRPr="00B96918" w:rsidTr="00873F89">
        <w:trPr>
          <w:jc w:val="center"/>
        </w:trPr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215488" w:rsidP="00215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E519A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Службеници на неодређено време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845C4D" w:rsidRPr="00B96918" w:rsidTr="00873F89">
        <w:trPr>
          <w:jc w:val="center"/>
        </w:trPr>
        <w:tc>
          <w:tcPr>
            <w:tcW w:w="34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Положаји у првој групи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</w:t>
            </w:r>
          </w:p>
        </w:tc>
      </w:tr>
      <w:tr w:rsidR="00845C4D" w:rsidRPr="00B96918" w:rsidTr="00873F89">
        <w:trPr>
          <w:jc w:val="center"/>
        </w:trPr>
        <w:tc>
          <w:tcPr>
            <w:tcW w:w="34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Положаји у другој групи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</w:t>
            </w:r>
          </w:p>
        </w:tc>
      </w:tr>
      <w:tr w:rsidR="00845C4D" w:rsidRPr="00B96918" w:rsidTr="00873F89">
        <w:trPr>
          <w:jc w:val="center"/>
        </w:trPr>
        <w:tc>
          <w:tcPr>
            <w:tcW w:w="34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Самостални саветник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7561B1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20</w:t>
            </w:r>
          </w:p>
        </w:tc>
      </w:tr>
      <w:tr w:rsidR="00845C4D" w:rsidRPr="00B96918" w:rsidTr="00873F89">
        <w:trPr>
          <w:jc w:val="center"/>
        </w:trPr>
        <w:tc>
          <w:tcPr>
            <w:tcW w:w="34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7561B1" w:rsidP="00D279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4</w:t>
            </w:r>
            <w:r w:rsidR="00D279C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2</w:t>
            </w:r>
          </w:p>
        </w:tc>
      </w:tr>
      <w:tr w:rsidR="00845C4D" w:rsidRPr="00B96918" w:rsidTr="00873F89">
        <w:trPr>
          <w:jc w:val="center"/>
        </w:trPr>
        <w:tc>
          <w:tcPr>
            <w:tcW w:w="34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Млађи саветник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5</w:t>
            </w:r>
          </w:p>
        </w:tc>
      </w:tr>
      <w:tr w:rsidR="00845C4D" w:rsidRPr="00B96918" w:rsidTr="00873F89">
        <w:trPr>
          <w:jc w:val="center"/>
        </w:trPr>
        <w:tc>
          <w:tcPr>
            <w:tcW w:w="34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Сарадник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10</w:t>
            </w:r>
          </w:p>
        </w:tc>
      </w:tr>
      <w:tr w:rsidR="00845C4D" w:rsidRPr="00B96918" w:rsidTr="00873F89">
        <w:trPr>
          <w:jc w:val="center"/>
        </w:trPr>
        <w:tc>
          <w:tcPr>
            <w:tcW w:w="34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Виши референт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873F89" w:rsidRDefault="00873F89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73F89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19</w:t>
            </w:r>
          </w:p>
        </w:tc>
      </w:tr>
      <w:tr w:rsidR="00845C4D" w:rsidRPr="00B96918" w:rsidTr="00873F89">
        <w:trPr>
          <w:jc w:val="center"/>
        </w:trPr>
        <w:tc>
          <w:tcPr>
            <w:tcW w:w="34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Млађи референт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873F89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73F89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</w:t>
            </w:r>
          </w:p>
        </w:tc>
      </w:tr>
      <w:tr w:rsidR="00845C4D" w:rsidRPr="00B96918" w:rsidTr="00873F89">
        <w:trPr>
          <w:jc w:val="center"/>
        </w:trPr>
        <w:tc>
          <w:tcPr>
            <w:tcW w:w="34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3913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У К У П Н О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873F89" w:rsidRDefault="007561B1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100</w:t>
            </w:r>
          </w:p>
        </w:tc>
      </w:tr>
      <w:tr w:rsidR="00845C4D" w:rsidRPr="00B96918" w:rsidTr="00873F89">
        <w:trPr>
          <w:jc w:val="center"/>
        </w:trPr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590604" w:rsidP="005906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E519A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Службеници на одређено време (повећан обим посла)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845C4D" w:rsidRPr="00B96918" w:rsidTr="00873F89">
        <w:trPr>
          <w:jc w:val="center"/>
        </w:trPr>
        <w:tc>
          <w:tcPr>
            <w:tcW w:w="34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9</w:t>
            </w:r>
          </w:p>
        </w:tc>
      </w:tr>
      <w:tr w:rsidR="00845C4D" w:rsidRPr="00B96918" w:rsidTr="00873F89">
        <w:trPr>
          <w:jc w:val="center"/>
        </w:trPr>
        <w:tc>
          <w:tcPr>
            <w:tcW w:w="34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3913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У К У П Н О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9</w:t>
            </w:r>
          </w:p>
        </w:tc>
      </w:tr>
      <w:tr w:rsidR="00845C4D" w:rsidRPr="00B96918" w:rsidTr="00873F89">
        <w:trPr>
          <w:jc w:val="center"/>
        </w:trPr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21548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Приправници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845C4D" w:rsidRPr="00B96918" w:rsidTr="00873F89">
        <w:trPr>
          <w:jc w:val="center"/>
        </w:trPr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11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5C4D" w:rsidRPr="00B96918" w:rsidRDefault="00845C4D" w:rsidP="00845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9691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</w:t>
            </w:r>
          </w:p>
        </w:tc>
      </w:tr>
    </w:tbl>
    <w:p w:rsidR="00DB01A3" w:rsidRDefault="00873F89" w:rsidP="003913FB">
      <w:pPr>
        <w:shd w:val="clear" w:color="auto" w:fill="FFFFFF" w:themeFill="background1"/>
        <w:spacing w:after="0" w:line="240" w:lineRule="auto"/>
        <w:ind w:left="150" w:right="50" w:firstLine="2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</w:t>
      </w:r>
      <w:r w:rsidR="00194961">
        <w:rPr>
          <w:rFonts w:ascii="Arial" w:eastAsia="Times New Roman" w:hAnsi="Arial" w:cs="Arial"/>
          <w:color w:val="000000"/>
          <w:sz w:val="24"/>
          <w:szCs w:val="24"/>
          <w:lang w:val="sr-Latn-RS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“</w:t>
      </w:r>
    </w:p>
    <w:p w:rsidR="00DB01A3" w:rsidRDefault="00DB01A3" w:rsidP="004C1F35">
      <w:pPr>
        <w:shd w:val="clear" w:color="auto" w:fill="FFFFFF" w:themeFill="background1"/>
        <w:spacing w:after="0" w:line="240" w:lineRule="auto"/>
        <w:ind w:left="150" w:right="150" w:firstLine="2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194961" w:rsidRDefault="00A151DA" w:rsidP="00194961">
      <w:pPr>
        <w:shd w:val="clear" w:color="auto" w:fill="FFFFFF" w:themeFill="background1"/>
        <w:spacing w:after="0" w:line="240" w:lineRule="auto"/>
        <w:ind w:left="150" w:right="150" w:firstLine="240"/>
        <w:jc w:val="both"/>
        <w:rPr>
          <w:rFonts w:ascii="Arial" w:eastAsia="Times New Roman" w:hAnsi="Arial" w:cs="Arial"/>
          <w:color w:val="000000"/>
          <w:sz w:val="24"/>
          <w:szCs w:val="24"/>
          <w:lang w:val="sr-Latn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 </w:t>
      </w:r>
      <w:r w:rsidR="00194961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- садржина </w:t>
      </w:r>
      <w:r w:rsidR="0019496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табеле </w:t>
      </w:r>
      <w:r w:rsidR="00194961">
        <w:rPr>
          <w:rFonts w:ascii="Arial" w:eastAsia="Times New Roman" w:hAnsi="Arial" w:cs="Arial"/>
          <w:color w:val="000000"/>
          <w:sz w:val="24"/>
          <w:szCs w:val="24"/>
          <w:lang w:val="sr-Latn-RS"/>
        </w:rPr>
        <w:t>10</w:t>
      </w:r>
      <w:r w:rsidR="00194961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„</w:t>
      </w:r>
      <w:r w:rsidR="00194961">
        <w:rPr>
          <w:rFonts w:ascii="Arial" w:eastAsia="Times New Roman" w:hAnsi="Arial" w:cs="Arial"/>
          <w:color w:val="000000"/>
          <w:sz w:val="24"/>
          <w:szCs w:val="24"/>
          <w:lang w:val="sr-Latn-RS"/>
        </w:rPr>
        <w:t>10</w:t>
      </w:r>
      <w:r w:rsidR="00194961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. Планирани број запослених у</w:t>
      </w:r>
      <w:r w:rsidR="0019496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194961" w:rsidRPr="0019496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Канцеларији локалног омбудсмана Града Ниша</w:t>
      </w:r>
      <w:r w:rsidR="00194961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:“, мења се и гласи:</w:t>
      </w:r>
    </w:p>
    <w:p w:rsidR="00EF673C" w:rsidRPr="00B96918" w:rsidRDefault="00EF673C" w:rsidP="00EF673C">
      <w:pPr>
        <w:shd w:val="clear" w:color="auto" w:fill="FFFFFF" w:themeFill="background1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„</w:t>
      </w:r>
    </w:p>
    <w:tbl>
      <w:tblPr>
        <w:tblW w:w="4920" w:type="pct"/>
        <w:jc w:val="center"/>
        <w:tblInd w:w="-80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"/>
        <w:gridCol w:w="6804"/>
        <w:gridCol w:w="2174"/>
      </w:tblGrid>
      <w:tr w:rsidR="00194961" w:rsidRPr="00194961" w:rsidTr="00194961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94961" w:rsidRPr="00194961" w:rsidRDefault="00194961" w:rsidP="00194961">
            <w:pPr>
              <w:spacing w:after="0" w:line="240" w:lineRule="auto"/>
              <w:ind w:right="50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94961" w:rsidRPr="00194961" w:rsidRDefault="00194961" w:rsidP="00194961">
            <w:pPr>
              <w:spacing w:after="0" w:line="240" w:lineRule="auto"/>
              <w:ind w:right="50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94961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Функционери и службеници на неодређено време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94961" w:rsidRPr="00194961" w:rsidRDefault="00194961" w:rsidP="00194961">
            <w:pPr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94961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194961" w:rsidRPr="00194961" w:rsidTr="00194961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4961" w:rsidRPr="00194961" w:rsidRDefault="00194961" w:rsidP="00194961">
            <w:pPr>
              <w:spacing w:after="0" w:line="240" w:lineRule="auto"/>
              <w:ind w:right="50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94961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4961" w:rsidRPr="00194961" w:rsidRDefault="00194961" w:rsidP="00194961">
            <w:pPr>
              <w:spacing w:after="0" w:line="240" w:lineRule="auto"/>
              <w:ind w:right="50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94961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Локални омбудсман-функционер 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4961" w:rsidRPr="00194961" w:rsidRDefault="00194961" w:rsidP="00194961">
            <w:pPr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94961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1 </w:t>
            </w:r>
          </w:p>
        </w:tc>
      </w:tr>
      <w:tr w:rsidR="00194961" w:rsidRPr="00194961" w:rsidTr="00194961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4961" w:rsidRPr="00194961" w:rsidRDefault="00194961" w:rsidP="00194961">
            <w:pPr>
              <w:spacing w:after="0" w:line="240" w:lineRule="auto"/>
              <w:ind w:right="50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94961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4961" w:rsidRPr="00194961" w:rsidRDefault="00194961" w:rsidP="00194961">
            <w:pPr>
              <w:spacing w:after="0" w:line="240" w:lineRule="auto"/>
              <w:ind w:right="50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94961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Самостални саветник 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4961" w:rsidRPr="00194961" w:rsidRDefault="00194961" w:rsidP="00194961">
            <w:pPr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94961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1 </w:t>
            </w:r>
          </w:p>
        </w:tc>
      </w:tr>
      <w:tr w:rsidR="00194961" w:rsidRPr="00194961" w:rsidTr="00194961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4961" w:rsidRPr="00194961" w:rsidRDefault="00194961" w:rsidP="00194961">
            <w:pPr>
              <w:spacing w:after="0" w:line="240" w:lineRule="auto"/>
              <w:ind w:right="50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94961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4961" w:rsidRPr="00194961" w:rsidRDefault="00194961" w:rsidP="00194961">
            <w:pPr>
              <w:spacing w:after="0" w:line="240" w:lineRule="auto"/>
              <w:ind w:right="50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94961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Саветник 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4961" w:rsidRPr="00194961" w:rsidRDefault="00363D30" w:rsidP="00194961">
            <w:pPr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EF673C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4</w:t>
            </w:r>
            <w:r w:rsidR="00194961" w:rsidRPr="00194961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94961" w:rsidRPr="00194961" w:rsidTr="00194961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4961" w:rsidRPr="00194961" w:rsidRDefault="00194961" w:rsidP="00194961">
            <w:pPr>
              <w:spacing w:after="0" w:line="240" w:lineRule="auto"/>
              <w:ind w:right="50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94961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4961" w:rsidRPr="00194961" w:rsidRDefault="00194961" w:rsidP="00194961">
            <w:pPr>
              <w:spacing w:after="0" w:line="240" w:lineRule="auto"/>
              <w:ind w:right="50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94961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Сарадник 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4961" w:rsidRPr="00194961" w:rsidRDefault="00194961" w:rsidP="00194961">
            <w:pPr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94961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1 </w:t>
            </w:r>
          </w:p>
        </w:tc>
      </w:tr>
      <w:tr w:rsidR="00194961" w:rsidRPr="00194961" w:rsidTr="00194961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4961" w:rsidRPr="00194961" w:rsidRDefault="00194961" w:rsidP="00194961">
            <w:pPr>
              <w:spacing w:after="0" w:line="240" w:lineRule="auto"/>
              <w:ind w:right="50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94961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4961" w:rsidRPr="00194961" w:rsidRDefault="00194961" w:rsidP="00194961">
            <w:pPr>
              <w:spacing w:after="0" w:line="240" w:lineRule="auto"/>
              <w:ind w:right="50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94961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Виши референт 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4961" w:rsidRPr="00194961" w:rsidRDefault="00194961" w:rsidP="00194961">
            <w:pPr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94961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2 </w:t>
            </w:r>
          </w:p>
        </w:tc>
      </w:tr>
      <w:tr w:rsidR="00363D30" w:rsidRPr="00EF673C" w:rsidTr="00194961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3D30" w:rsidRPr="00EF673C" w:rsidRDefault="00363D30" w:rsidP="00194961">
            <w:pPr>
              <w:spacing w:after="0" w:line="240" w:lineRule="auto"/>
              <w:ind w:right="50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3D30" w:rsidRPr="00EF673C" w:rsidRDefault="00363D30" w:rsidP="00194961">
            <w:pPr>
              <w:spacing w:after="0" w:line="240" w:lineRule="auto"/>
              <w:ind w:right="50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EF673C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M</w:t>
            </w:r>
            <w:r w:rsidRPr="00EF673C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лађи референт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63D30" w:rsidRPr="00EF673C" w:rsidRDefault="00363D30" w:rsidP="00194961">
            <w:pPr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EF673C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</w:t>
            </w:r>
          </w:p>
        </w:tc>
      </w:tr>
      <w:tr w:rsidR="00194961" w:rsidRPr="00194961" w:rsidTr="00194961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4961" w:rsidRPr="00194961" w:rsidRDefault="00194961" w:rsidP="00194961">
            <w:pPr>
              <w:spacing w:after="0" w:line="240" w:lineRule="auto"/>
              <w:ind w:right="50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94961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lastRenderedPageBreak/>
              <w:t> </w:t>
            </w:r>
          </w:p>
        </w:tc>
        <w:tc>
          <w:tcPr>
            <w:tcW w:w="3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4961" w:rsidRPr="00194961" w:rsidRDefault="00194961" w:rsidP="00194961">
            <w:pPr>
              <w:spacing w:after="0" w:line="240" w:lineRule="auto"/>
              <w:ind w:right="50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94961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УКУПНО</w:t>
            </w:r>
            <w:r w:rsidRPr="00194961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4961" w:rsidRPr="00194961" w:rsidRDefault="00363D30" w:rsidP="00194961">
            <w:pPr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EF673C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10</w:t>
            </w:r>
            <w:r w:rsidR="00194961" w:rsidRPr="00194961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94961" w:rsidRPr="00194961" w:rsidTr="00194961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94961" w:rsidRPr="00194961" w:rsidRDefault="00194961" w:rsidP="00194961">
            <w:pPr>
              <w:spacing w:before="100" w:beforeAutospacing="1" w:after="100" w:afterAutospacing="1" w:line="240" w:lineRule="auto"/>
              <w:ind w:right="50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194961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94961" w:rsidRPr="00194961" w:rsidRDefault="00194961" w:rsidP="00194961">
            <w:pPr>
              <w:spacing w:after="0" w:line="240" w:lineRule="auto"/>
              <w:ind w:right="50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94961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Службеници на одређено време (повећан обим посла)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94961" w:rsidRPr="00194961" w:rsidRDefault="00194961" w:rsidP="00194961">
            <w:pPr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94961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194961" w:rsidRPr="00194961" w:rsidTr="00194961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4961" w:rsidRPr="00194961" w:rsidRDefault="00194961" w:rsidP="00194961">
            <w:pPr>
              <w:spacing w:after="0" w:line="240" w:lineRule="auto"/>
              <w:ind w:right="50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94961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4961" w:rsidRPr="00194961" w:rsidRDefault="00194961" w:rsidP="00194961">
            <w:pPr>
              <w:spacing w:after="0" w:line="240" w:lineRule="auto"/>
              <w:ind w:right="50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94961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4961" w:rsidRPr="00194961" w:rsidRDefault="00363D30" w:rsidP="00194961">
            <w:pPr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EF673C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5</w:t>
            </w:r>
          </w:p>
        </w:tc>
      </w:tr>
      <w:tr w:rsidR="00194961" w:rsidRPr="00194961" w:rsidTr="00194961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4961" w:rsidRPr="00194961" w:rsidRDefault="00194961" w:rsidP="00194961">
            <w:pPr>
              <w:spacing w:after="0" w:line="240" w:lineRule="auto"/>
              <w:ind w:right="50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94961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6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4961" w:rsidRPr="00194961" w:rsidRDefault="00194961" w:rsidP="00194961">
            <w:pPr>
              <w:spacing w:after="0" w:line="240" w:lineRule="auto"/>
              <w:ind w:right="50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194961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УКУПНО </w:t>
            </w:r>
          </w:p>
        </w:tc>
        <w:tc>
          <w:tcPr>
            <w:tcW w:w="11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94961" w:rsidRPr="00194961" w:rsidRDefault="00363D30" w:rsidP="00194961">
            <w:pPr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EF673C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5</w:t>
            </w:r>
            <w:r w:rsidR="00194961" w:rsidRPr="00194961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:rsidR="00363D30" w:rsidRDefault="00B44F31" w:rsidP="00B44F31">
      <w:pPr>
        <w:shd w:val="clear" w:color="auto" w:fill="FFFFFF" w:themeFill="background1"/>
        <w:spacing w:after="0" w:line="240" w:lineRule="auto"/>
        <w:ind w:left="150" w:right="50" w:firstLine="57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EF673C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                                                                                                                      </w:t>
      </w:r>
      <w:r w:rsidR="00EF673C">
        <w:rPr>
          <w:rFonts w:ascii="Arial" w:eastAsia="Times New Roman" w:hAnsi="Arial" w:cs="Arial"/>
          <w:color w:val="000000"/>
          <w:sz w:val="24"/>
          <w:szCs w:val="24"/>
          <w:lang w:val="sr-Latn-RS"/>
        </w:rPr>
        <w:t xml:space="preserve">  </w:t>
      </w:r>
      <w:r w:rsidRPr="00EF673C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     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“</w:t>
      </w:r>
    </w:p>
    <w:p w:rsidR="00B44F31" w:rsidRDefault="00B44F31" w:rsidP="00DB01A3">
      <w:pPr>
        <w:shd w:val="clear" w:color="auto" w:fill="FFFFFF" w:themeFill="background1"/>
        <w:spacing w:after="0" w:line="240" w:lineRule="auto"/>
        <w:ind w:left="150" w:right="150" w:firstLine="57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2E2708" w:rsidRDefault="002E2708" w:rsidP="002E2708">
      <w:pPr>
        <w:shd w:val="clear" w:color="auto" w:fill="FFFFFF" w:themeFill="background1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9A713C" w:rsidRPr="00B96918" w:rsidRDefault="002E2708" w:rsidP="002E2708">
      <w:pPr>
        <w:shd w:val="clear" w:color="auto" w:fill="FFFFFF" w:themeFill="background1"/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       </w:t>
      </w:r>
      <w:r w:rsidR="00845C4D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Ова измена </w:t>
      </w:r>
      <w:r w:rsidR="009A713C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К</w:t>
      </w:r>
      <w:r w:rsidR="00845C4D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адровског плана ступа на снагу </w:t>
      </w:r>
      <w:r w:rsidR="00EF673C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наредног</w:t>
      </w:r>
      <w:r w:rsidR="00845C4D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дана од дана објављивања у „Службеном листу Града Ниша“.</w:t>
      </w:r>
    </w:p>
    <w:p w:rsidR="005E1C49" w:rsidRDefault="005E1C49" w:rsidP="002E2708">
      <w:pPr>
        <w:shd w:val="clear" w:color="auto" w:fill="FFFFFF" w:themeFill="background1"/>
        <w:spacing w:after="0" w:line="240" w:lineRule="auto"/>
        <w:ind w:right="50" w:firstLine="2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B44F31" w:rsidRDefault="00B44F31" w:rsidP="005E1C49">
      <w:pPr>
        <w:shd w:val="clear" w:color="auto" w:fill="FFFFFF" w:themeFill="background1"/>
        <w:spacing w:after="0" w:line="240" w:lineRule="auto"/>
        <w:ind w:left="150" w:right="150" w:firstLine="2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3913FB" w:rsidRPr="00B96918" w:rsidRDefault="003913FB" w:rsidP="005E1C49">
      <w:pPr>
        <w:shd w:val="clear" w:color="auto" w:fill="FFFFFF" w:themeFill="background1"/>
        <w:spacing w:after="0" w:line="240" w:lineRule="auto"/>
        <w:ind w:left="150" w:right="150" w:firstLine="2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9A713C" w:rsidRDefault="005E1C49" w:rsidP="00EF673C">
      <w:pPr>
        <w:shd w:val="clear" w:color="auto" w:fill="FFFFFF" w:themeFill="background1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Број: </w:t>
      </w:r>
      <w:r w:rsidR="00B44F3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</w:p>
    <w:p w:rsidR="003913FB" w:rsidRPr="00B96918" w:rsidRDefault="003913FB" w:rsidP="00DB01A3">
      <w:pPr>
        <w:shd w:val="clear" w:color="auto" w:fill="FFFFFF" w:themeFill="background1"/>
        <w:spacing w:after="0" w:line="240" w:lineRule="auto"/>
        <w:ind w:left="150" w:right="150" w:firstLine="2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DB01A3" w:rsidRDefault="005E1C49" w:rsidP="005E1C49">
      <w:pPr>
        <w:shd w:val="clear" w:color="auto" w:fill="FFFFFF" w:themeFill="background1"/>
        <w:rPr>
          <w:rFonts w:ascii="Arial" w:hAnsi="Arial" w:cs="Arial"/>
          <w:sz w:val="24"/>
          <w:szCs w:val="24"/>
          <w:lang w:val="sr-Cyrl-RS"/>
        </w:rPr>
      </w:pPr>
      <w:r w:rsidRPr="009A713C">
        <w:rPr>
          <w:rFonts w:ascii="Arial" w:hAnsi="Arial" w:cs="Arial"/>
          <w:sz w:val="24"/>
          <w:szCs w:val="24"/>
          <w:lang w:val="sr-Cyrl-RS"/>
        </w:rPr>
        <w:t xml:space="preserve">У Нишу, </w:t>
      </w:r>
      <w:r w:rsidR="00EF673C">
        <w:rPr>
          <w:rFonts w:ascii="Arial" w:hAnsi="Arial" w:cs="Arial"/>
          <w:sz w:val="24"/>
          <w:szCs w:val="24"/>
          <w:lang w:val="sr-Cyrl-RS"/>
        </w:rPr>
        <w:t xml:space="preserve">               </w:t>
      </w:r>
      <w:r w:rsidR="00845C4D" w:rsidRPr="009A713C">
        <w:rPr>
          <w:rFonts w:ascii="Arial" w:hAnsi="Arial" w:cs="Arial"/>
          <w:sz w:val="24"/>
          <w:szCs w:val="24"/>
          <w:lang w:val="sr-Cyrl-RS"/>
        </w:rPr>
        <w:t xml:space="preserve"> године</w:t>
      </w:r>
    </w:p>
    <w:p w:rsidR="002E2708" w:rsidRDefault="002E2708" w:rsidP="005E1C49">
      <w:pPr>
        <w:shd w:val="clear" w:color="auto" w:fill="FFFFFF" w:themeFill="background1"/>
        <w:spacing w:after="0" w:line="240" w:lineRule="auto"/>
        <w:ind w:left="150" w:right="150" w:firstLine="24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</w:pPr>
    </w:p>
    <w:p w:rsidR="002E2708" w:rsidRDefault="002E2708" w:rsidP="005E1C49">
      <w:pPr>
        <w:shd w:val="clear" w:color="auto" w:fill="FFFFFF" w:themeFill="background1"/>
        <w:spacing w:after="0" w:line="240" w:lineRule="auto"/>
        <w:ind w:left="150" w:right="150" w:firstLine="24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</w:pPr>
    </w:p>
    <w:p w:rsidR="002E2708" w:rsidRDefault="002E2708" w:rsidP="005E1C49">
      <w:pPr>
        <w:shd w:val="clear" w:color="auto" w:fill="FFFFFF" w:themeFill="background1"/>
        <w:spacing w:after="0" w:line="240" w:lineRule="auto"/>
        <w:ind w:left="150" w:right="150" w:firstLine="24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</w:pPr>
    </w:p>
    <w:p w:rsidR="00845C4D" w:rsidRPr="00B96918" w:rsidRDefault="00845C4D" w:rsidP="005E1C49">
      <w:pPr>
        <w:shd w:val="clear" w:color="auto" w:fill="FFFFFF" w:themeFill="background1"/>
        <w:spacing w:after="0" w:line="240" w:lineRule="auto"/>
        <w:ind w:left="150" w:right="150" w:firstLine="240"/>
        <w:jc w:val="center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B96918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  <w:t>СКУПШТИНА ГРАДА НИША</w:t>
      </w:r>
    </w:p>
    <w:p w:rsidR="009A713C" w:rsidRDefault="009A713C" w:rsidP="005E1C49">
      <w:pPr>
        <w:shd w:val="clear" w:color="auto" w:fill="FFFFFF" w:themeFill="background1"/>
        <w:spacing w:after="0" w:line="240" w:lineRule="auto"/>
        <w:ind w:left="150" w:right="150" w:firstLine="240"/>
        <w:jc w:val="right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845C4D" w:rsidRDefault="009A713C" w:rsidP="009A713C">
      <w:pPr>
        <w:shd w:val="clear" w:color="auto" w:fill="FFFFFF" w:themeFill="background1"/>
        <w:spacing w:after="0" w:line="240" w:lineRule="auto"/>
        <w:ind w:left="6630" w:right="150" w:firstLine="570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 xml:space="preserve">   </w:t>
      </w:r>
      <w:r w:rsidR="00845C4D" w:rsidRPr="009A713C"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>ПРЕДСЕДНИК</w:t>
      </w:r>
    </w:p>
    <w:p w:rsidR="009A713C" w:rsidRPr="009A713C" w:rsidRDefault="009A713C" w:rsidP="005E1C49">
      <w:pPr>
        <w:shd w:val="clear" w:color="auto" w:fill="FFFFFF" w:themeFill="background1"/>
        <w:spacing w:after="0" w:line="240" w:lineRule="auto"/>
        <w:ind w:left="150" w:right="150" w:firstLine="240"/>
        <w:jc w:val="right"/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</w:pPr>
    </w:p>
    <w:p w:rsidR="00845C4D" w:rsidRPr="009A713C" w:rsidRDefault="009A713C" w:rsidP="005E1C49">
      <w:pPr>
        <w:shd w:val="clear" w:color="auto" w:fill="FFFFFF" w:themeFill="background1"/>
        <w:spacing w:after="0" w:line="240" w:lineRule="auto"/>
        <w:ind w:left="150" w:right="150" w:firstLine="240"/>
        <w:jc w:val="right"/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 xml:space="preserve">   </w:t>
      </w:r>
      <w:r w:rsidR="00845C4D" w:rsidRPr="009A713C"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>др </w:t>
      </w:r>
      <w:r w:rsidR="00845C4D" w:rsidRPr="009A713C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  <w:t>Бобан Џунић</w:t>
      </w:r>
    </w:p>
    <w:p w:rsidR="004F6863" w:rsidRDefault="004F6863" w:rsidP="009A713C">
      <w:pPr>
        <w:shd w:val="clear" w:color="auto" w:fill="FFFFFF" w:themeFill="background1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3913FB" w:rsidRDefault="003913FB" w:rsidP="009A713C">
      <w:pPr>
        <w:shd w:val="clear" w:color="auto" w:fill="FFFFFF" w:themeFill="background1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3913FB" w:rsidRDefault="003913FB" w:rsidP="009A713C">
      <w:pPr>
        <w:shd w:val="clear" w:color="auto" w:fill="FFFFFF" w:themeFill="background1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3913FB" w:rsidRDefault="003913FB" w:rsidP="009A713C">
      <w:pPr>
        <w:shd w:val="clear" w:color="auto" w:fill="FFFFFF" w:themeFill="background1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3913FB" w:rsidRDefault="003913FB" w:rsidP="009A713C">
      <w:pPr>
        <w:shd w:val="clear" w:color="auto" w:fill="FFFFFF" w:themeFill="background1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3913FB" w:rsidRDefault="003913FB" w:rsidP="009A713C">
      <w:pPr>
        <w:shd w:val="clear" w:color="auto" w:fill="FFFFFF" w:themeFill="background1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3913FB" w:rsidRDefault="003913FB" w:rsidP="009A713C">
      <w:pPr>
        <w:shd w:val="clear" w:color="auto" w:fill="FFFFFF" w:themeFill="background1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3913FB" w:rsidRDefault="003913FB" w:rsidP="009A713C">
      <w:pPr>
        <w:shd w:val="clear" w:color="auto" w:fill="FFFFFF" w:themeFill="background1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2E2708" w:rsidRDefault="002E2708" w:rsidP="009A713C">
      <w:pPr>
        <w:shd w:val="clear" w:color="auto" w:fill="FFFFFF" w:themeFill="background1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2E2708" w:rsidRDefault="002E2708" w:rsidP="009A713C">
      <w:pPr>
        <w:shd w:val="clear" w:color="auto" w:fill="FFFFFF" w:themeFill="background1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2E2708" w:rsidRDefault="002E2708" w:rsidP="009A713C">
      <w:pPr>
        <w:shd w:val="clear" w:color="auto" w:fill="FFFFFF" w:themeFill="background1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2E2708" w:rsidRDefault="002E2708" w:rsidP="009A713C">
      <w:pPr>
        <w:shd w:val="clear" w:color="auto" w:fill="FFFFFF" w:themeFill="background1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2E2708" w:rsidRDefault="002E2708" w:rsidP="009A713C">
      <w:pPr>
        <w:shd w:val="clear" w:color="auto" w:fill="FFFFFF" w:themeFill="background1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2E2708" w:rsidRDefault="002E2708" w:rsidP="009A713C">
      <w:pPr>
        <w:shd w:val="clear" w:color="auto" w:fill="FFFFFF" w:themeFill="background1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2E2708" w:rsidRDefault="002E2708" w:rsidP="009A713C">
      <w:pPr>
        <w:shd w:val="clear" w:color="auto" w:fill="FFFFFF" w:themeFill="background1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2E2708" w:rsidRDefault="002E2708" w:rsidP="009A713C">
      <w:pPr>
        <w:shd w:val="clear" w:color="auto" w:fill="FFFFFF" w:themeFill="background1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2E2708" w:rsidRDefault="002E2708" w:rsidP="009A713C">
      <w:pPr>
        <w:shd w:val="clear" w:color="auto" w:fill="FFFFFF" w:themeFill="background1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2E2708" w:rsidRDefault="002E2708" w:rsidP="009A713C">
      <w:pPr>
        <w:shd w:val="clear" w:color="auto" w:fill="FFFFFF" w:themeFill="background1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2E2708" w:rsidRPr="00B96918" w:rsidRDefault="002E2708" w:rsidP="009A713C">
      <w:pPr>
        <w:shd w:val="clear" w:color="auto" w:fill="FFFFFF" w:themeFill="background1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4F6863" w:rsidRPr="00B96918" w:rsidRDefault="004F6863" w:rsidP="003913FB">
      <w:pPr>
        <w:shd w:val="clear" w:color="auto" w:fill="FFFFFF" w:themeFill="background1"/>
        <w:spacing w:after="0" w:line="240" w:lineRule="auto"/>
        <w:ind w:left="150" w:right="150" w:firstLine="2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4F6863" w:rsidRDefault="004F6863" w:rsidP="004F6863">
      <w:pPr>
        <w:tabs>
          <w:tab w:val="left" w:pos="-6663"/>
          <w:tab w:val="left" w:pos="3969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B96918">
        <w:rPr>
          <w:rFonts w:ascii="Arial" w:eastAsia="Times New Roman" w:hAnsi="Arial" w:cs="Arial"/>
          <w:b/>
          <w:sz w:val="24"/>
          <w:szCs w:val="24"/>
          <w:lang w:val="sr-Cyrl-RS"/>
        </w:rPr>
        <w:lastRenderedPageBreak/>
        <w:t>О б р а з л о ж е њ е</w:t>
      </w:r>
    </w:p>
    <w:p w:rsidR="009A713C" w:rsidRPr="00B96918" w:rsidRDefault="009A713C" w:rsidP="004F6863">
      <w:pPr>
        <w:tabs>
          <w:tab w:val="left" w:pos="-6663"/>
          <w:tab w:val="left" w:pos="3969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4F6863" w:rsidRPr="00B96918" w:rsidRDefault="004F6863" w:rsidP="004F6863">
      <w:pPr>
        <w:tabs>
          <w:tab w:val="left" w:pos="-666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4F6863" w:rsidRDefault="004F6863" w:rsidP="004F6863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val="sr-Cyrl-RS"/>
        </w:rPr>
      </w:pPr>
      <w:r w:rsidRPr="00B96918">
        <w:rPr>
          <w:rFonts w:ascii="Arial" w:eastAsia="Calibri" w:hAnsi="Arial" w:cs="Arial"/>
          <w:sz w:val="24"/>
          <w:szCs w:val="24"/>
          <w:lang w:val="sr-Cyrl-RS"/>
        </w:rPr>
        <w:t xml:space="preserve">Чланом 77. став 3. </w:t>
      </w:r>
      <w:r w:rsidRPr="00B96918">
        <w:rPr>
          <w:rFonts w:ascii="Arial" w:eastAsia="Times New Roman" w:hAnsi="Arial" w:cs="Arial"/>
          <w:sz w:val="24"/>
          <w:szCs w:val="24"/>
          <w:lang w:val="sr-Cyrl-RS"/>
        </w:rPr>
        <w:t>Закона о запосленима у аутономним покрајинама и јед</w:t>
      </w:r>
      <w:r w:rsidR="009A713C">
        <w:rPr>
          <w:rFonts w:ascii="Arial" w:eastAsia="Times New Roman" w:hAnsi="Arial" w:cs="Arial"/>
          <w:sz w:val="24"/>
          <w:szCs w:val="24"/>
          <w:lang w:val="sr-Cyrl-RS"/>
        </w:rPr>
        <w:t xml:space="preserve">иницама локалне самоуправе </w:t>
      </w:r>
      <w:r w:rsidR="009A713C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(„</w:t>
      </w:r>
      <w:r w:rsidR="009A713C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Службени гласник РС“, број 21/16, 113/17, 113/17-I-други закон, 95/</w:t>
      </w:r>
      <w:r w:rsidR="009A713C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18</w:t>
      </w:r>
      <w:r w:rsidR="009A713C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и 114/21</w:t>
      </w:r>
      <w:r w:rsidR="009A713C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)</w:t>
      </w:r>
      <w:r w:rsidR="009A713C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</w:t>
      </w:r>
      <w:r w:rsidR="009A713C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Pr="00B96918">
        <w:rPr>
          <w:rFonts w:ascii="Arial" w:eastAsia="Times New Roman" w:hAnsi="Arial" w:cs="Arial"/>
          <w:sz w:val="24"/>
          <w:szCs w:val="24"/>
          <w:lang w:val="sr-Cyrl-RS"/>
        </w:rPr>
        <w:t xml:space="preserve">прописно је  </w:t>
      </w:r>
      <w:r w:rsidRPr="00B96918">
        <w:rPr>
          <w:rFonts w:ascii="Arial" w:eastAsia="Calibri" w:hAnsi="Arial" w:cs="Arial"/>
          <w:sz w:val="24"/>
          <w:szCs w:val="24"/>
          <w:lang w:val="sr-Cyrl-RS"/>
        </w:rPr>
        <w:t xml:space="preserve">да </w:t>
      </w:r>
      <w:r w:rsidRPr="00B96918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кадровски план у јединици локалне самоуправе усваја Скупштина града. Чланом 78. наведеног </w:t>
      </w:r>
      <w:r w:rsidR="009A713C">
        <w:rPr>
          <w:rFonts w:ascii="Arial" w:eastAsia="Calibri" w:hAnsi="Arial" w:cs="Arial"/>
          <w:color w:val="000000"/>
          <w:sz w:val="24"/>
          <w:szCs w:val="24"/>
          <w:lang w:val="sr-Cyrl-RS"/>
        </w:rPr>
        <w:t>З</w:t>
      </w:r>
      <w:r w:rsidRPr="00B96918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акона прписано је да се измена Кадровског плана може вршити у случају измене одлуке о буџету. Одредбама члана 76. став 1. истог закона  прописано је да се Кадровски план састоји од приказа броја запослених према радним местима и звањима, броја запослених са радним односом на неодређено време који су потребни у години за коју се доноси Кадровски план, броја приправника чији се пријем планира и броја запослених чији се пријем у радни однос на одређено време </w:t>
      </w:r>
      <w:r w:rsidR="009A713C">
        <w:rPr>
          <w:rFonts w:ascii="Arial" w:eastAsia="Calibri" w:hAnsi="Arial" w:cs="Arial"/>
          <w:color w:val="000000"/>
          <w:sz w:val="24"/>
          <w:szCs w:val="24"/>
          <w:lang w:val="sr-Cyrl-RS"/>
        </w:rPr>
        <w:t>планира у</w:t>
      </w:r>
      <w:r w:rsidRPr="00B96918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кабинету Градоначелника или броја запослених чији се пријем у радни однос на одређено време планира због повећања обима посла.</w:t>
      </w:r>
    </w:p>
    <w:p w:rsidR="003913FB" w:rsidRPr="00B96918" w:rsidRDefault="003913FB" w:rsidP="004F68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6863" w:rsidRDefault="004F6863" w:rsidP="004F68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96918">
        <w:rPr>
          <w:rFonts w:ascii="Arial" w:eastAsia="Calibri" w:hAnsi="Arial" w:cs="Arial"/>
          <w:sz w:val="24"/>
          <w:szCs w:val="24"/>
          <w:lang w:val="sr-Cyrl-RS"/>
        </w:rPr>
        <w:t xml:space="preserve">         </w:t>
      </w:r>
      <w:r w:rsidR="00DB01A3">
        <w:rPr>
          <w:rFonts w:ascii="Arial" w:eastAsia="Calibri" w:hAnsi="Arial" w:cs="Arial"/>
          <w:sz w:val="24"/>
          <w:szCs w:val="24"/>
          <w:lang w:val="sr-Cyrl-RS"/>
        </w:rPr>
        <w:tab/>
      </w:r>
      <w:r w:rsidRPr="00B96918">
        <w:rPr>
          <w:rFonts w:ascii="Arial" w:eastAsia="Calibri" w:hAnsi="Arial" w:cs="Arial"/>
          <w:sz w:val="24"/>
          <w:szCs w:val="24"/>
          <w:lang w:val="sr-Cyrl-RS"/>
        </w:rPr>
        <w:t xml:space="preserve">У члану </w:t>
      </w:r>
      <w:r w:rsidRPr="00B96918">
        <w:rPr>
          <w:rFonts w:ascii="Arial" w:eastAsia="Times New Roman" w:hAnsi="Arial" w:cs="Arial"/>
          <w:sz w:val="24"/>
          <w:szCs w:val="24"/>
          <w:lang w:val="sr-Cyrl-RS"/>
        </w:rPr>
        <w:t>32. став 1. тачка 6</w:t>
      </w:r>
      <w:r w:rsidR="009A713C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Pr="00B96918">
        <w:rPr>
          <w:rFonts w:ascii="Arial" w:eastAsia="Times New Roman" w:hAnsi="Arial" w:cs="Arial"/>
          <w:sz w:val="24"/>
          <w:szCs w:val="24"/>
          <w:lang w:val="sr-Cyrl-RS"/>
        </w:rPr>
        <w:t xml:space="preserve"> Закона о локалној самоуправи </w:t>
      </w:r>
      <w:r w:rsidR="009A713C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(„С</w:t>
      </w:r>
      <w:r w:rsidR="009A713C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лужбени гласник РС“, број 129/07, 83/14-други закон, 101/16-други закон, 47/</w:t>
      </w:r>
      <w:r w:rsidR="009A713C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18</w:t>
      </w:r>
      <w:r w:rsidR="009A713C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и 111/21</w:t>
      </w:r>
      <w:r w:rsidR="009A713C" w:rsidRPr="00B969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)</w:t>
      </w:r>
      <w:r w:rsidRPr="00B96918">
        <w:rPr>
          <w:rFonts w:ascii="Arial" w:eastAsia="Times New Roman" w:hAnsi="Arial" w:cs="Arial"/>
          <w:sz w:val="24"/>
          <w:szCs w:val="24"/>
          <w:lang w:val="sr-Cyrl-RS"/>
        </w:rPr>
        <w:t>, пр</w:t>
      </w:r>
      <w:r w:rsidR="009A713C">
        <w:rPr>
          <w:rFonts w:ascii="Arial" w:eastAsia="Times New Roman" w:hAnsi="Arial" w:cs="Arial"/>
          <w:sz w:val="24"/>
          <w:szCs w:val="24"/>
          <w:lang w:val="sr-Cyrl-RS"/>
        </w:rPr>
        <w:t>описано је да Скупштина општине доноси прописе и</w:t>
      </w:r>
      <w:r w:rsidRPr="00B96918">
        <w:rPr>
          <w:rFonts w:ascii="Arial" w:eastAsia="Times New Roman" w:hAnsi="Arial" w:cs="Arial"/>
          <w:sz w:val="24"/>
          <w:szCs w:val="24"/>
          <w:lang w:val="sr-Cyrl-RS"/>
        </w:rPr>
        <w:t xml:space="preserve"> друге опште акте, док је члан</w:t>
      </w:r>
      <w:r w:rsidR="009A713C">
        <w:rPr>
          <w:rFonts w:ascii="Arial" w:eastAsia="Times New Roman" w:hAnsi="Arial" w:cs="Arial"/>
          <w:sz w:val="24"/>
          <w:szCs w:val="24"/>
          <w:lang w:val="sr-Cyrl-RS"/>
        </w:rPr>
        <w:t>ом 66. став 3. наведеног Закона</w:t>
      </w:r>
      <w:r w:rsidRPr="00B96918">
        <w:rPr>
          <w:rFonts w:ascii="Arial" w:eastAsia="Times New Roman" w:hAnsi="Arial" w:cs="Arial"/>
          <w:sz w:val="24"/>
          <w:szCs w:val="24"/>
          <w:lang w:val="sr-Cyrl-RS"/>
        </w:rPr>
        <w:t xml:space="preserve"> прописано да се одредбе овог закона које се односе на скупштину општине примењују и на градску скупштину.</w:t>
      </w:r>
    </w:p>
    <w:p w:rsidR="003913FB" w:rsidRPr="00B96918" w:rsidRDefault="003913FB" w:rsidP="004F68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6863" w:rsidRDefault="004F6863" w:rsidP="00DB01A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96918">
        <w:rPr>
          <w:rFonts w:ascii="Arial" w:eastAsia="Calibri" w:hAnsi="Arial" w:cs="Arial"/>
          <w:sz w:val="24"/>
          <w:szCs w:val="24"/>
          <w:lang w:val="sr-Cyrl-RS"/>
        </w:rPr>
        <w:t xml:space="preserve">Чланом </w:t>
      </w:r>
      <w:r w:rsidRPr="00B96918">
        <w:rPr>
          <w:rFonts w:ascii="Arial" w:eastAsia="Times New Roman" w:hAnsi="Arial" w:cs="Arial"/>
          <w:sz w:val="24"/>
          <w:szCs w:val="24"/>
          <w:lang w:val="sr-Cyrl-RS"/>
        </w:rPr>
        <w:t>37. став 1. т</w:t>
      </w:r>
      <w:r w:rsidR="0000471C">
        <w:rPr>
          <w:rFonts w:ascii="Arial" w:eastAsia="Times New Roman" w:hAnsi="Arial" w:cs="Arial"/>
          <w:sz w:val="24"/>
          <w:szCs w:val="24"/>
          <w:lang w:val="sr-Cyrl-RS"/>
        </w:rPr>
        <w:t>ачка 7</w:t>
      </w:r>
      <w:r w:rsidR="0000471C">
        <w:rPr>
          <w:rFonts w:ascii="Arial" w:eastAsia="Times New Roman" w:hAnsi="Arial" w:cs="Arial"/>
          <w:sz w:val="24"/>
          <w:szCs w:val="24"/>
          <w:lang w:val="sr-Latn-RS"/>
        </w:rPr>
        <w:t>.</w:t>
      </w:r>
      <w:r w:rsidR="0000471C">
        <w:rPr>
          <w:rFonts w:ascii="Arial" w:eastAsia="Times New Roman" w:hAnsi="Arial" w:cs="Arial"/>
          <w:sz w:val="24"/>
          <w:szCs w:val="24"/>
          <w:lang w:val="sr-Cyrl-RS"/>
        </w:rPr>
        <w:t xml:space="preserve"> Статута Града Ниша („Службени лист Града Ниша", број 88/08, 143/16 и 18/19), прописано је да</w:t>
      </w:r>
      <w:r w:rsidRPr="00B96918">
        <w:rPr>
          <w:rFonts w:ascii="Arial" w:eastAsia="Times New Roman" w:hAnsi="Arial" w:cs="Arial"/>
          <w:sz w:val="24"/>
          <w:szCs w:val="24"/>
          <w:lang w:val="sr-Cyrl-RS"/>
        </w:rPr>
        <w:t xml:space="preserve"> Скупштина </w:t>
      </w:r>
      <w:r w:rsidRPr="00B96918">
        <w:rPr>
          <w:rFonts w:ascii="Arial" w:eastAsia="Calibri" w:hAnsi="Arial" w:cs="Arial"/>
          <w:sz w:val="24"/>
          <w:szCs w:val="24"/>
          <w:lang w:val="sr-Cyrl-RS"/>
        </w:rPr>
        <w:t xml:space="preserve">Града </w:t>
      </w:r>
      <w:r w:rsidRPr="00B96918">
        <w:rPr>
          <w:rFonts w:ascii="Arial" w:eastAsia="Times New Roman" w:hAnsi="Arial" w:cs="Arial"/>
          <w:sz w:val="24"/>
          <w:szCs w:val="24"/>
          <w:lang w:val="sr-Cyrl-RS"/>
        </w:rPr>
        <w:t>доноси прописе и  друге опште акте.</w:t>
      </w:r>
    </w:p>
    <w:p w:rsidR="003913FB" w:rsidRPr="00B96918" w:rsidRDefault="003913FB" w:rsidP="00DB01A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6863" w:rsidRDefault="004F6863" w:rsidP="00DB01A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sr-Cyrl-RS" w:eastAsia="sr-Latn-RS"/>
        </w:rPr>
      </w:pPr>
      <w:r w:rsidRPr="00B96918">
        <w:rPr>
          <w:rFonts w:ascii="Arial" w:eastAsia="Calibri" w:hAnsi="Arial" w:cs="Arial"/>
          <w:sz w:val="24"/>
          <w:szCs w:val="24"/>
          <w:lang w:val="sr-Cyrl-RS" w:eastAsia="sr-Latn-RS"/>
        </w:rPr>
        <w:t xml:space="preserve">Измена Кадровског плана </w:t>
      </w:r>
      <w:r w:rsidR="00A73371" w:rsidRPr="00B96918">
        <w:rPr>
          <w:rFonts w:ascii="Arial" w:hAnsi="Arial" w:cs="Arial"/>
          <w:sz w:val="24"/>
          <w:szCs w:val="24"/>
          <w:lang w:val="sr-Cyrl-RS"/>
        </w:rPr>
        <w:t>Градских управа Града Ниша, Канцеларије за локални економски развој, Правобранилаштва Града Ниша, Канцеларије л</w:t>
      </w:r>
      <w:r w:rsidR="0000471C">
        <w:rPr>
          <w:rFonts w:ascii="Arial" w:hAnsi="Arial" w:cs="Arial"/>
          <w:sz w:val="24"/>
          <w:szCs w:val="24"/>
          <w:lang w:val="sr-Cyrl-RS"/>
        </w:rPr>
        <w:t>окалног омбудсмана Града Ниша,</w:t>
      </w:r>
      <w:r w:rsidR="00A73371" w:rsidRPr="00B96918">
        <w:rPr>
          <w:rFonts w:ascii="Arial" w:hAnsi="Arial" w:cs="Arial"/>
          <w:sz w:val="24"/>
          <w:szCs w:val="24"/>
          <w:lang w:val="sr-Cyrl-RS"/>
        </w:rPr>
        <w:t xml:space="preserve"> Службе за интерну ревизи</w:t>
      </w:r>
      <w:r w:rsidR="0000471C">
        <w:rPr>
          <w:rFonts w:ascii="Arial" w:hAnsi="Arial" w:cs="Arial"/>
          <w:sz w:val="24"/>
          <w:szCs w:val="24"/>
          <w:lang w:val="sr-Cyrl-RS"/>
        </w:rPr>
        <w:t>ју органа и служби Града Ниша и</w:t>
      </w:r>
      <w:r w:rsidR="00A7337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73371" w:rsidRPr="00B96918">
        <w:rPr>
          <w:rFonts w:ascii="Arial" w:hAnsi="Arial" w:cs="Arial"/>
          <w:sz w:val="24"/>
          <w:szCs w:val="24"/>
          <w:lang w:val="sr-Cyrl-RS"/>
        </w:rPr>
        <w:t>Кабинета Градоначелника за 2023. годину</w:t>
      </w:r>
      <w:r w:rsidRPr="00B96918">
        <w:rPr>
          <w:rFonts w:ascii="Arial" w:eastAsia="Calibri" w:hAnsi="Arial" w:cs="Arial"/>
          <w:sz w:val="24"/>
          <w:szCs w:val="24"/>
          <w:lang w:val="sr-Cyrl-RS" w:eastAsia="sr-Latn-RS"/>
        </w:rPr>
        <w:t>,</w:t>
      </w:r>
      <w:r w:rsidRPr="00B96918">
        <w:rPr>
          <w:rFonts w:ascii="Arial" w:eastAsia="Times New Roman" w:hAnsi="Arial" w:cs="Arial"/>
          <w:sz w:val="24"/>
          <w:szCs w:val="24"/>
          <w:lang w:val="sr-Cyrl-RS" w:eastAsia="sr-Latn-RS"/>
        </w:rPr>
        <w:t xml:space="preserve"> </w:t>
      </w:r>
      <w:r w:rsidRPr="00B96918">
        <w:rPr>
          <w:rFonts w:ascii="Arial" w:eastAsia="Calibri" w:hAnsi="Arial" w:cs="Arial"/>
          <w:sz w:val="24"/>
          <w:szCs w:val="24"/>
          <w:lang w:val="sr-Cyrl-RS" w:eastAsia="sr-Latn-RS"/>
        </w:rPr>
        <w:t>сачињен</w:t>
      </w:r>
      <w:r w:rsidR="00A73371">
        <w:rPr>
          <w:rFonts w:ascii="Arial" w:eastAsia="Calibri" w:hAnsi="Arial" w:cs="Arial"/>
          <w:sz w:val="24"/>
          <w:szCs w:val="24"/>
          <w:lang w:val="sr-Cyrl-RS" w:eastAsia="sr-Latn-RS"/>
        </w:rPr>
        <w:t>а</w:t>
      </w:r>
      <w:r w:rsidRPr="00B96918">
        <w:rPr>
          <w:rFonts w:ascii="Arial" w:eastAsia="Calibri" w:hAnsi="Arial" w:cs="Arial"/>
          <w:sz w:val="24"/>
          <w:szCs w:val="24"/>
          <w:lang w:val="sr-Cyrl-RS" w:eastAsia="sr-Latn-RS"/>
        </w:rPr>
        <w:t xml:space="preserve"> је на</w:t>
      </w:r>
      <w:r w:rsidR="0000471C">
        <w:rPr>
          <w:rFonts w:ascii="Arial" w:eastAsia="Calibri" w:hAnsi="Arial" w:cs="Arial"/>
          <w:sz w:val="24"/>
          <w:szCs w:val="24"/>
          <w:lang w:val="sr-Cyrl-RS" w:eastAsia="sr-Latn-RS"/>
        </w:rPr>
        <w:t xml:space="preserve"> основу достављених</w:t>
      </w:r>
      <w:r w:rsidR="0000471C">
        <w:rPr>
          <w:rFonts w:ascii="Arial" w:eastAsia="Calibri" w:hAnsi="Arial" w:cs="Arial"/>
          <w:sz w:val="24"/>
          <w:szCs w:val="24"/>
          <w:lang w:val="sr-Latn-RS" w:eastAsia="sr-Latn-RS"/>
        </w:rPr>
        <w:t xml:space="preserve"> </w:t>
      </w:r>
      <w:r w:rsidRPr="00B96918">
        <w:rPr>
          <w:rFonts w:ascii="Arial" w:eastAsia="Calibri" w:hAnsi="Arial" w:cs="Arial"/>
          <w:sz w:val="24"/>
          <w:szCs w:val="24"/>
          <w:lang w:val="sr-Cyrl-RS" w:eastAsia="sr-Latn-RS"/>
        </w:rPr>
        <w:t>појединачних предлога кадровских планова осталих директ</w:t>
      </w:r>
      <w:r w:rsidR="00A73371">
        <w:rPr>
          <w:rFonts w:ascii="Arial" w:eastAsia="Calibri" w:hAnsi="Arial" w:cs="Arial"/>
          <w:sz w:val="24"/>
          <w:szCs w:val="24"/>
          <w:lang w:val="sr-Cyrl-RS" w:eastAsia="sr-Latn-RS"/>
        </w:rPr>
        <w:t>них корисника буџета Града Ниша.</w:t>
      </w:r>
    </w:p>
    <w:p w:rsidR="003913FB" w:rsidRPr="00B96918" w:rsidRDefault="003913FB" w:rsidP="00DB01A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sr-Cyrl-RS" w:eastAsia="sr-Latn-RS"/>
        </w:rPr>
      </w:pPr>
    </w:p>
    <w:p w:rsidR="004F6863" w:rsidRPr="00B96918" w:rsidRDefault="004F6863" w:rsidP="004F686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 w:eastAsia="sr-Latn-RS"/>
        </w:rPr>
      </w:pPr>
      <w:r w:rsidRPr="00B96918">
        <w:rPr>
          <w:rFonts w:ascii="Arial" w:eastAsia="Calibri" w:hAnsi="Arial" w:cs="Arial"/>
          <w:sz w:val="24"/>
          <w:szCs w:val="24"/>
          <w:lang w:val="sr-Cyrl-RS" w:eastAsia="sr-Latn-RS"/>
        </w:rPr>
        <w:t xml:space="preserve">      </w:t>
      </w:r>
      <w:r w:rsidRPr="00B96918">
        <w:rPr>
          <w:rFonts w:ascii="Arial" w:eastAsia="Calibri" w:hAnsi="Arial" w:cs="Arial"/>
          <w:sz w:val="24"/>
          <w:szCs w:val="24"/>
          <w:lang w:val="sr-Cyrl-RS" w:eastAsia="sr-Latn-RS"/>
        </w:rPr>
        <w:tab/>
      </w:r>
      <w:r w:rsidR="00250FB0" w:rsidRPr="00B96918">
        <w:rPr>
          <w:rFonts w:ascii="Arial" w:eastAsia="Calibri" w:hAnsi="Arial" w:cs="Arial"/>
          <w:sz w:val="24"/>
          <w:szCs w:val="24"/>
          <w:lang w:val="sr-Cyrl-RS" w:eastAsia="sr-Latn-RS"/>
        </w:rPr>
        <w:t xml:space="preserve">Измена </w:t>
      </w:r>
      <w:r w:rsidRPr="00B96918">
        <w:rPr>
          <w:rFonts w:ascii="Arial" w:eastAsia="Calibri" w:hAnsi="Arial" w:cs="Arial"/>
          <w:sz w:val="24"/>
          <w:szCs w:val="24"/>
          <w:lang w:val="sr-Cyrl-RS" w:eastAsia="sr-Latn-RS"/>
        </w:rPr>
        <w:t>Кадровск</w:t>
      </w:r>
      <w:r w:rsidR="0000471C">
        <w:rPr>
          <w:rFonts w:ascii="Arial" w:eastAsia="Calibri" w:hAnsi="Arial" w:cs="Arial"/>
          <w:sz w:val="24"/>
          <w:szCs w:val="24"/>
          <w:lang w:val="sr-Cyrl-RS" w:eastAsia="sr-Latn-RS"/>
        </w:rPr>
        <w:t>ог</w:t>
      </w:r>
      <w:r w:rsidRPr="00B96918">
        <w:rPr>
          <w:rFonts w:ascii="Arial" w:eastAsia="Calibri" w:hAnsi="Arial" w:cs="Arial"/>
          <w:sz w:val="24"/>
          <w:szCs w:val="24"/>
          <w:lang w:val="sr-Cyrl-RS" w:eastAsia="sr-Latn-RS"/>
        </w:rPr>
        <w:t xml:space="preserve"> план</w:t>
      </w:r>
      <w:r w:rsidR="0000471C">
        <w:rPr>
          <w:rFonts w:ascii="Arial" w:eastAsia="Calibri" w:hAnsi="Arial" w:cs="Arial"/>
          <w:sz w:val="24"/>
          <w:szCs w:val="24"/>
          <w:lang w:val="sr-Cyrl-RS" w:eastAsia="sr-Latn-RS"/>
        </w:rPr>
        <w:t>а садржи приказ</w:t>
      </w:r>
      <w:r w:rsidR="00A73371">
        <w:rPr>
          <w:rFonts w:ascii="Arial" w:eastAsia="Calibri" w:hAnsi="Arial" w:cs="Arial"/>
          <w:sz w:val="24"/>
          <w:szCs w:val="24"/>
          <w:lang w:val="sr-Cyrl-RS" w:eastAsia="sr-Latn-RS"/>
        </w:rPr>
        <w:t xml:space="preserve"> планираног </w:t>
      </w:r>
      <w:r w:rsidRPr="00B96918">
        <w:rPr>
          <w:rFonts w:ascii="Arial" w:eastAsia="Calibri" w:hAnsi="Arial" w:cs="Arial"/>
          <w:sz w:val="24"/>
          <w:szCs w:val="24"/>
          <w:lang w:val="sr-Cyrl-RS" w:eastAsia="sr-Latn-RS"/>
        </w:rPr>
        <w:t>броја запослених</w:t>
      </w:r>
      <w:r w:rsidR="0000471C">
        <w:rPr>
          <w:rFonts w:ascii="Arial" w:eastAsia="Calibri" w:hAnsi="Arial" w:cs="Arial"/>
          <w:sz w:val="24"/>
          <w:szCs w:val="24"/>
          <w:lang w:val="sr-Cyrl-RS" w:eastAsia="sr-Latn-RS"/>
        </w:rPr>
        <w:t xml:space="preserve"> према звањима</w:t>
      </w:r>
      <w:r w:rsidRPr="00B96918">
        <w:rPr>
          <w:rFonts w:ascii="Arial" w:eastAsia="Calibri" w:hAnsi="Arial" w:cs="Arial"/>
          <w:sz w:val="24"/>
          <w:szCs w:val="24"/>
          <w:lang w:val="sr-Cyrl-RS" w:eastAsia="sr-Latn-RS"/>
        </w:rPr>
        <w:t xml:space="preserve"> то: функционера, службеника, намештеника, </w:t>
      </w:r>
      <w:r w:rsidR="00A73371">
        <w:rPr>
          <w:rFonts w:ascii="Arial" w:eastAsia="Calibri" w:hAnsi="Arial" w:cs="Arial"/>
          <w:sz w:val="24"/>
          <w:szCs w:val="24"/>
          <w:lang w:val="sr-Cyrl-RS" w:eastAsia="sr-Latn-RS"/>
        </w:rPr>
        <w:t>у који је укључен и број запослених којима у складу са за</w:t>
      </w:r>
      <w:r w:rsidR="00D5284E">
        <w:rPr>
          <w:rFonts w:ascii="Arial" w:eastAsia="Calibri" w:hAnsi="Arial" w:cs="Arial"/>
          <w:sz w:val="24"/>
          <w:szCs w:val="24"/>
          <w:lang w:val="sr-Cyrl-RS" w:eastAsia="sr-Latn-RS"/>
        </w:rPr>
        <w:t>коном мирује радни односу орган</w:t>
      </w:r>
      <w:r w:rsidR="00A73371">
        <w:rPr>
          <w:rFonts w:ascii="Arial" w:eastAsia="Calibri" w:hAnsi="Arial" w:cs="Arial"/>
          <w:sz w:val="24"/>
          <w:szCs w:val="24"/>
          <w:lang w:val="sr-Cyrl-RS" w:eastAsia="sr-Latn-RS"/>
        </w:rPr>
        <w:t>има и службама Града</w:t>
      </w:r>
      <w:r w:rsidRPr="00A73371">
        <w:rPr>
          <w:rFonts w:ascii="Arial" w:eastAsia="Calibri" w:hAnsi="Arial" w:cs="Arial"/>
          <w:sz w:val="24"/>
          <w:szCs w:val="24"/>
          <w:lang w:val="sr-Cyrl-RS" w:eastAsia="sr-Latn-RS"/>
        </w:rPr>
        <w:t>,</w:t>
      </w:r>
      <w:r w:rsidR="0000471C">
        <w:rPr>
          <w:rFonts w:ascii="Arial" w:eastAsia="Calibri" w:hAnsi="Arial" w:cs="Arial"/>
          <w:sz w:val="24"/>
          <w:szCs w:val="24"/>
          <w:lang w:val="sr-Cyrl-RS" w:eastAsia="sr-Latn-RS"/>
        </w:rPr>
        <w:t xml:space="preserve"> као и</w:t>
      </w:r>
      <w:r w:rsidR="00A73371">
        <w:rPr>
          <w:rFonts w:ascii="Arial" w:eastAsia="Calibri" w:hAnsi="Arial" w:cs="Arial"/>
          <w:sz w:val="24"/>
          <w:szCs w:val="24"/>
          <w:lang w:val="sr-Cyrl-RS" w:eastAsia="sr-Latn-RS"/>
        </w:rPr>
        <w:t xml:space="preserve"> планирани </w:t>
      </w:r>
      <w:r w:rsidR="0000471C">
        <w:rPr>
          <w:rFonts w:ascii="Arial" w:eastAsia="Calibri" w:hAnsi="Arial" w:cs="Arial"/>
          <w:sz w:val="24"/>
          <w:szCs w:val="24"/>
          <w:lang w:val="sr-Cyrl-RS" w:eastAsia="sr-Latn-RS"/>
        </w:rPr>
        <w:t>број</w:t>
      </w:r>
      <w:r w:rsidRPr="00B96918">
        <w:rPr>
          <w:rFonts w:ascii="Arial" w:eastAsia="Calibri" w:hAnsi="Arial" w:cs="Arial"/>
          <w:sz w:val="24"/>
          <w:szCs w:val="24"/>
          <w:lang w:val="sr-Cyrl-RS" w:eastAsia="sr-Latn-RS"/>
        </w:rPr>
        <w:t xml:space="preserve"> запослених на одређено време због повећан</w:t>
      </w:r>
      <w:r w:rsidR="00957E9B" w:rsidRPr="00B96918">
        <w:rPr>
          <w:rFonts w:ascii="Arial" w:eastAsia="Calibri" w:hAnsi="Arial" w:cs="Arial"/>
          <w:sz w:val="24"/>
          <w:szCs w:val="24"/>
          <w:lang w:val="sr-Cyrl-RS" w:eastAsia="sr-Latn-RS"/>
        </w:rPr>
        <w:t>ог обима посла</w:t>
      </w:r>
      <w:r w:rsidRPr="00B96918">
        <w:rPr>
          <w:rFonts w:ascii="Arial" w:eastAsia="Calibri" w:hAnsi="Arial" w:cs="Arial"/>
          <w:sz w:val="24"/>
          <w:szCs w:val="24"/>
          <w:lang w:val="sr-Cyrl-RS" w:eastAsia="sr-Latn-RS"/>
        </w:rPr>
        <w:t xml:space="preserve"> као и број припр</w:t>
      </w:r>
      <w:r w:rsidR="00957E9B" w:rsidRPr="00B96918">
        <w:rPr>
          <w:rFonts w:ascii="Arial" w:eastAsia="Calibri" w:hAnsi="Arial" w:cs="Arial"/>
          <w:sz w:val="24"/>
          <w:szCs w:val="24"/>
          <w:lang w:val="sr-Cyrl-RS" w:eastAsia="sr-Latn-RS"/>
        </w:rPr>
        <w:t xml:space="preserve">авника </w:t>
      </w:r>
      <w:r w:rsidR="00DB01A3">
        <w:rPr>
          <w:rFonts w:ascii="Arial" w:eastAsia="Calibri" w:hAnsi="Arial" w:cs="Arial"/>
          <w:sz w:val="24"/>
          <w:szCs w:val="24"/>
          <w:lang w:val="sr-Cyrl-RS" w:eastAsia="sr-Latn-RS"/>
        </w:rPr>
        <w:t>до краја године</w:t>
      </w:r>
      <w:r w:rsidR="00984C2E">
        <w:rPr>
          <w:rFonts w:ascii="Arial" w:eastAsia="Calibri" w:hAnsi="Arial" w:cs="Arial"/>
          <w:sz w:val="24"/>
          <w:szCs w:val="24"/>
          <w:lang w:val="sr-Cyrl-RS" w:eastAsia="sr-Latn-RS"/>
        </w:rPr>
        <w:t xml:space="preserve"> и то</w:t>
      </w:r>
      <w:r w:rsidR="00A73371">
        <w:rPr>
          <w:rFonts w:ascii="Arial" w:eastAsia="Calibri" w:hAnsi="Arial" w:cs="Arial"/>
          <w:sz w:val="24"/>
          <w:szCs w:val="24"/>
          <w:lang w:val="sr-Cyrl-RS" w:eastAsia="sr-Latn-RS"/>
        </w:rPr>
        <w:t xml:space="preserve"> у Градској управи за грађевинарство, у Градској управи за комуналне делатности и ин</w:t>
      </w:r>
      <w:r w:rsidR="00DB01A3">
        <w:rPr>
          <w:rFonts w:ascii="Arial" w:eastAsia="Calibri" w:hAnsi="Arial" w:cs="Arial"/>
          <w:sz w:val="24"/>
          <w:szCs w:val="24"/>
          <w:lang w:val="sr-Cyrl-RS" w:eastAsia="sr-Latn-RS"/>
        </w:rPr>
        <w:t>с</w:t>
      </w:r>
      <w:r w:rsidR="00A73371">
        <w:rPr>
          <w:rFonts w:ascii="Arial" w:eastAsia="Calibri" w:hAnsi="Arial" w:cs="Arial"/>
          <w:sz w:val="24"/>
          <w:szCs w:val="24"/>
          <w:lang w:val="sr-Cyrl-RS" w:eastAsia="sr-Latn-RS"/>
        </w:rPr>
        <w:t xml:space="preserve">пекцијске послове, Градској управи за друштвене делатности и </w:t>
      </w:r>
      <w:r w:rsidR="00984C2E">
        <w:rPr>
          <w:rFonts w:ascii="Arial" w:eastAsia="Calibri" w:hAnsi="Arial" w:cs="Arial"/>
          <w:sz w:val="24"/>
          <w:szCs w:val="24"/>
          <w:lang w:val="sr-Cyrl-RS" w:eastAsia="sr-Latn-RS"/>
        </w:rPr>
        <w:t>Канцеларији локалног омбудсмана</w:t>
      </w:r>
      <w:r w:rsidR="00A73371" w:rsidRPr="00B96918">
        <w:rPr>
          <w:rFonts w:ascii="Arial" w:eastAsia="Calibri" w:hAnsi="Arial" w:cs="Arial"/>
          <w:sz w:val="24"/>
          <w:szCs w:val="24"/>
          <w:lang w:val="sr-Cyrl-RS" w:eastAsia="sr-Latn-RS"/>
        </w:rPr>
        <w:t>.</w:t>
      </w:r>
    </w:p>
    <w:p w:rsidR="00241B18" w:rsidRPr="00241B18" w:rsidRDefault="004F6863" w:rsidP="00241B1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 w:eastAsia="sr-Latn-RS"/>
        </w:rPr>
      </w:pPr>
      <w:r w:rsidRPr="00B96918">
        <w:rPr>
          <w:rFonts w:ascii="Arial" w:eastAsia="Calibri" w:hAnsi="Arial" w:cs="Arial"/>
          <w:sz w:val="24"/>
          <w:szCs w:val="24"/>
          <w:lang w:val="sr-Cyrl-RS" w:eastAsia="sr-Latn-RS"/>
        </w:rPr>
        <w:t xml:space="preserve">   </w:t>
      </w:r>
      <w:r w:rsidRPr="00B96918">
        <w:rPr>
          <w:rFonts w:ascii="Arial" w:eastAsia="Calibri" w:hAnsi="Arial" w:cs="Arial"/>
          <w:sz w:val="24"/>
          <w:szCs w:val="24"/>
          <w:lang w:val="sr-Cyrl-RS" w:eastAsia="sr-Latn-RS"/>
        </w:rPr>
        <w:tab/>
      </w:r>
      <w:r w:rsidR="00A73371">
        <w:rPr>
          <w:rFonts w:ascii="Arial" w:eastAsia="Calibri" w:hAnsi="Arial" w:cs="Arial"/>
          <w:sz w:val="24"/>
          <w:szCs w:val="24"/>
          <w:lang w:val="sr-Cyrl-RS" w:eastAsia="sr-Latn-RS"/>
        </w:rPr>
        <w:t xml:space="preserve"> </w:t>
      </w:r>
    </w:p>
    <w:p w:rsidR="004F6863" w:rsidRPr="00B96918" w:rsidRDefault="004F6863" w:rsidP="004F686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 w:eastAsia="sr-Latn-RS"/>
        </w:rPr>
      </w:pPr>
    </w:p>
    <w:p w:rsidR="00241B18" w:rsidRPr="00241B18" w:rsidRDefault="00F24223" w:rsidP="00241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 w:eastAsia="sr-Latn-RS"/>
        </w:rPr>
        <w:t xml:space="preserve">     </w:t>
      </w:r>
      <w:r w:rsidR="00957E9B" w:rsidRPr="00B96918">
        <w:rPr>
          <w:rFonts w:ascii="Arial" w:eastAsia="Calibri" w:hAnsi="Arial" w:cs="Arial"/>
          <w:sz w:val="24"/>
          <w:szCs w:val="24"/>
          <w:lang w:val="sr-Cyrl-RS" w:eastAsia="sr-Latn-RS"/>
        </w:rPr>
        <w:t xml:space="preserve">  </w:t>
      </w:r>
      <w:r w:rsidR="00DB01A3">
        <w:rPr>
          <w:rFonts w:ascii="Arial" w:eastAsia="Calibri" w:hAnsi="Arial" w:cs="Arial"/>
          <w:sz w:val="24"/>
          <w:szCs w:val="24"/>
          <w:lang w:val="sr-Cyrl-RS" w:eastAsia="sr-Latn-RS"/>
        </w:rPr>
        <w:tab/>
      </w:r>
      <w:r w:rsidR="00A73371">
        <w:rPr>
          <w:rFonts w:ascii="Arial" w:eastAsia="Calibri" w:hAnsi="Arial" w:cs="Arial"/>
          <w:sz w:val="24"/>
          <w:szCs w:val="24"/>
          <w:lang w:val="sr-Cyrl-RS" w:eastAsia="sr-Latn-RS"/>
        </w:rPr>
        <w:t xml:space="preserve">Измене </w:t>
      </w:r>
      <w:r w:rsidR="00DB01A3">
        <w:rPr>
          <w:rFonts w:ascii="Arial" w:eastAsia="Calibri" w:hAnsi="Arial" w:cs="Arial"/>
          <w:sz w:val="24"/>
          <w:szCs w:val="24"/>
          <w:lang w:val="sr-Cyrl-RS" w:eastAsia="sr-Latn-RS"/>
        </w:rPr>
        <w:t>К</w:t>
      </w:r>
      <w:r w:rsidR="00A73371">
        <w:rPr>
          <w:rFonts w:ascii="Arial" w:eastAsia="Calibri" w:hAnsi="Arial" w:cs="Arial"/>
          <w:sz w:val="24"/>
          <w:szCs w:val="24"/>
          <w:lang w:val="sr-Cyrl-RS" w:eastAsia="sr-Latn-RS"/>
        </w:rPr>
        <w:t xml:space="preserve">адровског плана условљене су </w:t>
      </w:r>
      <w:r>
        <w:rPr>
          <w:rFonts w:ascii="Arial" w:eastAsia="Calibri" w:hAnsi="Arial" w:cs="Arial"/>
          <w:sz w:val="24"/>
          <w:szCs w:val="24"/>
          <w:lang w:val="sr-Cyrl-RS" w:eastAsia="sr-Latn-RS"/>
        </w:rPr>
        <w:t xml:space="preserve">реорганизацијом и </w:t>
      </w:r>
      <w:r w:rsidR="00A73371">
        <w:rPr>
          <w:rFonts w:ascii="Arial" w:eastAsia="Calibri" w:hAnsi="Arial" w:cs="Arial"/>
          <w:sz w:val="24"/>
          <w:szCs w:val="24"/>
          <w:lang w:val="sr-Cyrl-RS" w:eastAsia="sr-Latn-RS"/>
        </w:rPr>
        <w:t xml:space="preserve">изменама </w:t>
      </w:r>
      <w:r>
        <w:rPr>
          <w:rFonts w:ascii="Arial" w:eastAsia="Calibri" w:hAnsi="Arial" w:cs="Arial"/>
          <w:sz w:val="24"/>
          <w:szCs w:val="24"/>
          <w:lang w:val="sr-Cyrl-RS" w:eastAsia="sr-Latn-RS"/>
        </w:rPr>
        <w:t>у погледу надлежности градских управа Града Ниша,</w:t>
      </w:r>
      <w:r w:rsidR="007561B1" w:rsidRPr="007561B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561B1">
        <w:rPr>
          <w:rFonts w:ascii="Arial" w:eastAsia="Times New Roman" w:hAnsi="Arial" w:cs="Arial"/>
          <w:sz w:val="24"/>
          <w:szCs w:val="24"/>
          <w:lang w:val="sr-Cyrl-RS"/>
        </w:rPr>
        <w:t xml:space="preserve">како би </w:t>
      </w:r>
      <w:r w:rsidR="00241B18" w:rsidRPr="00241B18">
        <w:rPr>
          <w:rFonts w:ascii="Arial" w:eastAsia="Times New Roman" w:hAnsi="Arial" w:cs="Arial"/>
          <w:sz w:val="24"/>
          <w:szCs w:val="24"/>
          <w:lang w:val="sr-Cyrl-RS"/>
        </w:rPr>
        <w:t xml:space="preserve">обављање инспекцијских послова из надлежности Града Ниша </w:t>
      </w:r>
      <w:r w:rsidR="00241B18">
        <w:rPr>
          <w:rFonts w:ascii="Arial" w:eastAsia="Times New Roman" w:hAnsi="Arial" w:cs="Arial"/>
          <w:sz w:val="24"/>
          <w:szCs w:val="24"/>
          <w:lang w:val="sr-Cyrl-RS"/>
        </w:rPr>
        <w:t xml:space="preserve">биле </w:t>
      </w:r>
      <w:r w:rsidR="00241B18" w:rsidRPr="00241B18">
        <w:rPr>
          <w:rFonts w:ascii="Arial" w:eastAsia="Times New Roman" w:hAnsi="Arial" w:cs="Arial"/>
          <w:sz w:val="24"/>
          <w:szCs w:val="24"/>
          <w:lang w:val="sr-Cyrl-RS"/>
        </w:rPr>
        <w:t xml:space="preserve">у оквиру делокруга рада једне градске управе и то Градске управе за комуналне делатности и инспекцијске </w:t>
      </w:r>
      <w:r w:rsidR="00241B18" w:rsidRPr="00241B18">
        <w:rPr>
          <w:rFonts w:ascii="Arial" w:eastAsia="Times New Roman" w:hAnsi="Arial" w:cs="Arial"/>
          <w:sz w:val="24"/>
          <w:szCs w:val="24"/>
          <w:lang w:val="sr-Cyrl-RS"/>
        </w:rPr>
        <w:lastRenderedPageBreak/>
        <w:t>послове, ради њиховог ефикаснијег и делотворнијег обављања и обједињавања инспекцијског надзора.</w:t>
      </w:r>
    </w:p>
    <w:p w:rsidR="004F6863" w:rsidRDefault="00984C2E" w:rsidP="00984C2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984C2E">
        <w:rPr>
          <w:rFonts w:ascii="Arial" w:eastAsia="Times New Roman" w:hAnsi="Arial" w:cs="Arial"/>
          <w:sz w:val="24"/>
          <w:szCs w:val="24"/>
          <w:lang w:val="sr-Cyrl-RS"/>
        </w:rPr>
        <w:t>Планирани број службеника у Канцеларији Локалног омбудсмана Града Ниша као органу који је овлашћен да штити и контролише поштовање права грађана, контролише рад градских управа Града Ниша, Градског већа када поступа као другостепени орган у управном поступку, служби, јавних предузећа, установа и организација чији је оснивач Град Ниш</w:t>
      </w:r>
      <w:r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984C2E">
        <w:rPr>
          <w:rFonts w:ascii="Arial" w:eastAsia="Times New Roman" w:hAnsi="Arial" w:cs="Arial"/>
          <w:sz w:val="24"/>
          <w:szCs w:val="24"/>
          <w:lang w:val="sr-Cyrl-RS"/>
        </w:rPr>
        <w:t xml:space="preserve"> као и чињенице да ће канцеларија проширити надлежност на контролу поштовање права грађана, контролу рада општинске управе општине Гаџин Хан, Општинског већа када поступа као другостепени орган у управном поступку, служби, јавних предузећа, установа и организација чији је оснивач општина Гаџин Хан, заснован је на потреби да се надлежност и овлашћења, као и делокруг рада Омбудсмана Града Ниша обавља са адекватним бројем запослених, стручно и благовремено.</w:t>
      </w:r>
    </w:p>
    <w:p w:rsidR="00984C2E" w:rsidRPr="00B96918" w:rsidRDefault="00984C2E" w:rsidP="00984C2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bookmarkStart w:id="0" w:name="_GoBack"/>
      <w:bookmarkEnd w:id="0"/>
    </w:p>
    <w:p w:rsidR="004F6863" w:rsidRDefault="00F24223" w:rsidP="004F68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   </w:t>
      </w:r>
      <w:r w:rsidR="00957E9B" w:rsidRPr="00B96918"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  <w:r w:rsidR="00DB01A3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4F6863" w:rsidRPr="00B96918">
        <w:rPr>
          <w:rFonts w:ascii="Arial" w:eastAsia="Times New Roman" w:hAnsi="Arial" w:cs="Arial"/>
          <w:sz w:val="24"/>
          <w:szCs w:val="24"/>
          <w:lang w:val="sr-Cyrl-RS"/>
        </w:rPr>
        <w:t>За спровођење овог акта нису потребна додатна финансијска средства.</w:t>
      </w:r>
    </w:p>
    <w:p w:rsidR="00766D12" w:rsidRPr="00B96918" w:rsidRDefault="00766D12" w:rsidP="004F68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766D12" w:rsidRPr="00DB01A3" w:rsidRDefault="00051CD8" w:rsidP="00051CD8">
      <w:pPr>
        <w:shd w:val="clear" w:color="auto" w:fill="FFFFFF" w:themeFill="background1"/>
        <w:spacing w:after="0" w:line="240" w:lineRule="auto"/>
        <w:ind w:right="150" w:firstLine="2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lang w:val="sr-Cyrl-RS"/>
        </w:rPr>
        <w:t xml:space="preserve">  </w:t>
      </w:r>
      <w:r w:rsidR="00766D12" w:rsidRPr="00DA0372">
        <w:rPr>
          <w:rFonts w:ascii="Arial" w:eastAsia="Calibri" w:hAnsi="Arial" w:cs="Arial"/>
          <w:lang w:val="sr-Cyrl-RS"/>
        </w:rPr>
        <w:t xml:space="preserve">   </w:t>
      </w:r>
      <w:r w:rsidR="00DB01A3" w:rsidRPr="00DB01A3">
        <w:rPr>
          <w:rFonts w:ascii="Arial" w:eastAsia="Calibri" w:hAnsi="Arial" w:cs="Arial"/>
          <w:sz w:val="24"/>
          <w:szCs w:val="24"/>
          <w:lang w:val="sr-Cyrl-RS"/>
        </w:rPr>
        <w:tab/>
      </w:r>
      <w:r w:rsidR="00766D12" w:rsidRPr="00DB01A3">
        <w:rPr>
          <w:rFonts w:ascii="Arial" w:eastAsia="Calibri" w:hAnsi="Arial" w:cs="Arial"/>
          <w:sz w:val="24"/>
          <w:szCs w:val="24"/>
          <w:lang w:val="sr-Cyrl-RS"/>
        </w:rPr>
        <w:t xml:space="preserve">Разлог за ступање </w:t>
      </w:r>
      <w:r w:rsidRPr="00DB01A3">
        <w:rPr>
          <w:rFonts w:ascii="Arial" w:eastAsia="Calibri" w:hAnsi="Arial" w:cs="Arial"/>
          <w:sz w:val="24"/>
          <w:szCs w:val="24"/>
          <w:lang w:val="sr-Cyrl-RS"/>
        </w:rPr>
        <w:t>на снагу Измена Кадровског плана наредног дана</w:t>
      </w:r>
      <w:r w:rsidR="00766D12" w:rsidRPr="00DB01A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766D12" w:rsidRPr="00DB01A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од дана објављивања у „Службеном листу Града Ниша“</w:t>
      </w:r>
      <w:r w:rsidR="00766D12" w:rsidRPr="00DB01A3">
        <w:rPr>
          <w:rFonts w:ascii="Arial" w:eastAsia="Calibri" w:hAnsi="Arial" w:cs="Arial"/>
          <w:sz w:val="24"/>
          <w:szCs w:val="24"/>
          <w:lang w:val="sr-Cyrl-RS"/>
        </w:rPr>
        <w:t xml:space="preserve">, јесте стварање услова да се у најкраћем могућем року ускладе кадровске потребе градских управа са променама </w:t>
      </w:r>
      <w:r w:rsidRPr="00DB01A3">
        <w:rPr>
          <w:rFonts w:ascii="Arial" w:eastAsia="Calibri" w:hAnsi="Arial" w:cs="Arial"/>
          <w:sz w:val="24"/>
          <w:szCs w:val="24"/>
          <w:lang w:val="sr-Cyrl-RS"/>
        </w:rPr>
        <w:t xml:space="preserve">у </w:t>
      </w:r>
      <w:r w:rsidR="00DB01A3">
        <w:rPr>
          <w:rFonts w:ascii="Arial" w:eastAsia="Calibri" w:hAnsi="Arial" w:cs="Arial"/>
          <w:sz w:val="24"/>
          <w:szCs w:val="24"/>
          <w:lang w:val="sr-Cyrl-RS"/>
        </w:rPr>
        <w:t>организацији</w:t>
      </w:r>
      <w:r w:rsidR="00DB01A3" w:rsidRPr="00DB01A3">
        <w:rPr>
          <w:rFonts w:ascii="Arial" w:eastAsia="Calibri" w:hAnsi="Arial" w:cs="Arial"/>
          <w:sz w:val="24"/>
          <w:szCs w:val="24"/>
          <w:lang w:val="sr-Cyrl-RS"/>
        </w:rPr>
        <w:t xml:space="preserve"> и надлежности</w:t>
      </w:r>
      <w:r w:rsidR="00766D12" w:rsidRPr="00DB01A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Pr="00DB01A3">
        <w:rPr>
          <w:rFonts w:ascii="Arial" w:eastAsia="Calibri" w:hAnsi="Arial" w:cs="Arial"/>
          <w:sz w:val="24"/>
          <w:szCs w:val="24"/>
          <w:lang w:val="sr-Cyrl-RS"/>
        </w:rPr>
        <w:t>истих, како би се и послови из надлежности об</w:t>
      </w:r>
      <w:r w:rsidR="00DB01A3" w:rsidRPr="00DB01A3">
        <w:rPr>
          <w:rFonts w:ascii="Arial" w:eastAsia="Calibri" w:hAnsi="Arial" w:cs="Arial"/>
          <w:sz w:val="24"/>
          <w:szCs w:val="24"/>
          <w:lang w:val="sr-Cyrl-RS"/>
        </w:rPr>
        <w:t>ављали благовремено и ефикасно.</w:t>
      </w:r>
    </w:p>
    <w:p w:rsidR="004F6863" w:rsidRPr="00B96918" w:rsidRDefault="004F6863" w:rsidP="00051C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6863" w:rsidRPr="00B96918" w:rsidRDefault="004F6863" w:rsidP="004F68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val="sr-Cyrl-RS" w:eastAsia="sr-Latn-RS"/>
        </w:rPr>
      </w:pPr>
      <w:r w:rsidRPr="00B96918">
        <w:rPr>
          <w:rFonts w:ascii="Arial" w:eastAsia="Times New Roman" w:hAnsi="Arial" w:cs="Arial"/>
          <w:sz w:val="24"/>
          <w:szCs w:val="24"/>
          <w:lang w:val="sr-Cyrl-RS"/>
        </w:rPr>
        <w:t xml:space="preserve">      </w:t>
      </w:r>
      <w:r w:rsidR="00DB01A3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B96918">
        <w:rPr>
          <w:rFonts w:ascii="Arial" w:eastAsia="Times New Roman" w:hAnsi="Arial" w:cs="Arial"/>
          <w:sz w:val="24"/>
          <w:szCs w:val="24"/>
          <w:lang w:val="sr-Cyrl-RS"/>
        </w:rPr>
        <w:t>Имајући у виду наведено</w:t>
      </w:r>
      <w:r w:rsidR="00DB01A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B96918">
        <w:rPr>
          <w:rFonts w:ascii="Arial" w:eastAsia="Times New Roman" w:hAnsi="Arial" w:cs="Arial"/>
          <w:sz w:val="24"/>
          <w:szCs w:val="24"/>
          <w:lang w:val="sr-Cyrl-RS"/>
        </w:rPr>
        <w:t xml:space="preserve"> пред</w:t>
      </w:r>
      <w:r w:rsidR="00DB01A3">
        <w:rPr>
          <w:rFonts w:ascii="Arial" w:eastAsia="Times New Roman" w:hAnsi="Arial" w:cs="Arial"/>
          <w:sz w:val="24"/>
          <w:szCs w:val="24"/>
          <w:lang w:val="sr-Cyrl-RS"/>
        </w:rPr>
        <w:t>лаже се да Скупштина Града Ниша</w:t>
      </w:r>
      <w:r w:rsidRPr="00B96918">
        <w:rPr>
          <w:rFonts w:ascii="Arial" w:eastAsia="Times New Roman" w:hAnsi="Arial" w:cs="Arial"/>
          <w:sz w:val="24"/>
          <w:szCs w:val="24"/>
          <w:lang w:val="sr-Cyrl-RS"/>
        </w:rPr>
        <w:t xml:space="preserve"> усвоји  </w:t>
      </w:r>
      <w:r w:rsidR="00250FB0" w:rsidRPr="00B96918">
        <w:rPr>
          <w:rFonts w:ascii="Arial" w:eastAsia="Times New Roman" w:hAnsi="Arial" w:cs="Arial"/>
          <w:sz w:val="24"/>
          <w:szCs w:val="24"/>
          <w:lang w:val="sr-Cyrl-RS"/>
        </w:rPr>
        <w:t>Измен</w:t>
      </w:r>
      <w:r w:rsidR="00F24223">
        <w:rPr>
          <w:rFonts w:ascii="Arial" w:eastAsia="Times New Roman" w:hAnsi="Arial" w:cs="Arial"/>
          <w:sz w:val="24"/>
          <w:szCs w:val="24"/>
          <w:lang w:val="sr-Cyrl-RS"/>
        </w:rPr>
        <w:t>е</w:t>
      </w:r>
      <w:r w:rsidR="00250FB0" w:rsidRPr="00B969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50FB0" w:rsidRPr="00B96918">
        <w:rPr>
          <w:rFonts w:ascii="Arial" w:eastAsia="Calibri" w:hAnsi="Arial" w:cs="Arial"/>
          <w:sz w:val="24"/>
          <w:szCs w:val="24"/>
          <w:lang w:val="sr-Cyrl-RS" w:eastAsia="sr-Latn-RS"/>
        </w:rPr>
        <w:t>Кадровског</w:t>
      </w:r>
      <w:r w:rsidRPr="00B96918">
        <w:rPr>
          <w:rFonts w:ascii="Arial" w:eastAsia="Calibri" w:hAnsi="Arial" w:cs="Arial"/>
          <w:sz w:val="24"/>
          <w:szCs w:val="24"/>
          <w:lang w:val="sr-Cyrl-RS" w:eastAsia="sr-Latn-RS"/>
        </w:rPr>
        <w:t xml:space="preserve"> план</w:t>
      </w:r>
      <w:r w:rsidR="00250FB0" w:rsidRPr="00B96918">
        <w:rPr>
          <w:rFonts w:ascii="Arial" w:eastAsia="Calibri" w:hAnsi="Arial" w:cs="Arial"/>
          <w:sz w:val="24"/>
          <w:szCs w:val="24"/>
          <w:lang w:val="sr-Cyrl-RS" w:eastAsia="sr-Latn-RS"/>
        </w:rPr>
        <w:t>а</w:t>
      </w:r>
      <w:r w:rsidRPr="00B96918">
        <w:rPr>
          <w:rFonts w:ascii="Arial" w:eastAsia="Calibri" w:hAnsi="Arial" w:cs="Arial"/>
          <w:sz w:val="24"/>
          <w:szCs w:val="24"/>
          <w:lang w:val="sr-Cyrl-RS" w:eastAsia="sr-Latn-RS"/>
        </w:rPr>
        <w:t xml:space="preserve"> Градских управа Града Ниша, Канцеларије за локални економски развој, Правобранилаштва Града Ниша, Канцеларије локалног омбудсмана</w:t>
      </w:r>
      <w:r w:rsidRPr="00B96918">
        <w:rPr>
          <w:rFonts w:ascii="Arial" w:eastAsia="Calibri" w:hAnsi="Arial" w:cs="Arial"/>
          <w:b/>
          <w:sz w:val="24"/>
          <w:szCs w:val="24"/>
          <w:lang w:val="sr-Cyrl-RS" w:eastAsia="sr-Latn-RS"/>
        </w:rPr>
        <w:t xml:space="preserve"> </w:t>
      </w:r>
      <w:r w:rsidRPr="00B96918">
        <w:rPr>
          <w:rFonts w:ascii="Arial" w:eastAsia="Calibri" w:hAnsi="Arial" w:cs="Arial"/>
          <w:sz w:val="24"/>
          <w:szCs w:val="24"/>
          <w:lang w:val="sr-Cyrl-RS" w:eastAsia="sr-Latn-RS"/>
        </w:rPr>
        <w:t>Града Ниша, Буџетске инспекције Града Ниша, Службе за интерну ревизију органа и служби Града Ниша и Кабинета Градоначелника за 20</w:t>
      </w:r>
      <w:r w:rsidR="00250FB0" w:rsidRPr="00B96918">
        <w:rPr>
          <w:rFonts w:ascii="Arial" w:eastAsia="Calibri" w:hAnsi="Arial" w:cs="Arial"/>
          <w:sz w:val="24"/>
          <w:szCs w:val="24"/>
          <w:lang w:val="sr-Cyrl-RS" w:eastAsia="sr-Latn-RS"/>
        </w:rPr>
        <w:t>23</w:t>
      </w:r>
      <w:r w:rsidRPr="00B96918">
        <w:rPr>
          <w:rFonts w:ascii="Arial" w:eastAsia="Calibri" w:hAnsi="Arial" w:cs="Arial"/>
          <w:sz w:val="24"/>
          <w:szCs w:val="24"/>
          <w:lang w:val="sr-Cyrl-RS" w:eastAsia="sr-Latn-RS"/>
        </w:rPr>
        <w:t xml:space="preserve">. </w:t>
      </w:r>
      <w:r w:rsidR="00DB01A3">
        <w:rPr>
          <w:rFonts w:ascii="Arial" w:eastAsia="Calibri" w:hAnsi="Arial" w:cs="Arial"/>
          <w:sz w:val="24"/>
          <w:szCs w:val="24"/>
          <w:lang w:val="sr-Cyrl-RS" w:eastAsia="sr-Latn-RS"/>
        </w:rPr>
        <w:t>г</w:t>
      </w:r>
      <w:r w:rsidRPr="00B96918">
        <w:rPr>
          <w:rFonts w:ascii="Arial" w:eastAsia="Calibri" w:hAnsi="Arial" w:cs="Arial"/>
          <w:sz w:val="24"/>
          <w:szCs w:val="24"/>
          <w:lang w:val="sr-Cyrl-RS" w:eastAsia="sr-Latn-RS"/>
        </w:rPr>
        <w:t>одину</w:t>
      </w:r>
      <w:r w:rsidR="00957E9B" w:rsidRPr="00B96918">
        <w:rPr>
          <w:rFonts w:ascii="Arial" w:eastAsia="Calibri" w:hAnsi="Arial" w:cs="Arial"/>
          <w:sz w:val="24"/>
          <w:szCs w:val="24"/>
          <w:lang w:val="sr-Cyrl-RS" w:eastAsia="sr-Latn-RS"/>
        </w:rPr>
        <w:t>.</w:t>
      </w:r>
    </w:p>
    <w:p w:rsidR="004F6863" w:rsidRPr="00B96918" w:rsidRDefault="004F6863" w:rsidP="004F68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yellow"/>
          <w:lang w:val="sr-Cyrl-RS" w:eastAsia="sr-Latn-RS"/>
        </w:rPr>
      </w:pPr>
    </w:p>
    <w:p w:rsidR="004F6863" w:rsidRPr="00B96918" w:rsidRDefault="004F6863" w:rsidP="004F686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 w:eastAsia="sr-Latn-RS"/>
        </w:rPr>
      </w:pPr>
    </w:p>
    <w:p w:rsidR="004F6863" w:rsidRPr="00B96918" w:rsidRDefault="004F6863" w:rsidP="004F686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 w:eastAsia="sr-Latn-RS"/>
        </w:rPr>
      </w:pPr>
      <w:r w:rsidRPr="00B96918">
        <w:rPr>
          <w:rFonts w:ascii="Arial" w:eastAsia="Calibri" w:hAnsi="Arial" w:cs="Arial"/>
          <w:sz w:val="24"/>
          <w:szCs w:val="24"/>
          <w:lang w:val="sr-Cyrl-RS" w:eastAsia="sr-Latn-RS"/>
        </w:rPr>
        <w:t xml:space="preserve">              </w:t>
      </w:r>
    </w:p>
    <w:p w:rsidR="004F6863" w:rsidRPr="00B96918" w:rsidRDefault="004F6863" w:rsidP="004F6863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val="sr-Cyrl-RS" w:eastAsia="sr-Latn-RS"/>
        </w:rPr>
      </w:pPr>
      <w:r w:rsidRPr="00B96918">
        <w:rPr>
          <w:rFonts w:ascii="Arial" w:eastAsia="Times New Roman" w:hAnsi="Arial" w:cs="Arial"/>
          <w:sz w:val="24"/>
          <w:szCs w:val="24"/>
          <w:lang w:val="sr-Cyrl-RS" w:eastAsia="sr-Latn-RS"/>
        </w:rPr>
        <w:t>ВРШИЛАЦ ДУЖНОСТИ НАЧЕЛНИКА ГРАДСКЕ УПРАВЕ ЗА ОРГАНЕ ГРАДА И ГРАЂАНСКА СТАЊА</w:t>
      </w:r>
    </w:p>
    <w:p w:rsidR="004F6863" w:rsidRPr="00B96918" w:rsidRDefault="004F6863" w:rsidP="004F6863">
      <w:pPr>
        <w:tabs>
          <w:tab w:val="left" w:pos="1369"/>
        </w:tabs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val="sr-Cyrl-RS" w:eastAsia="sr-Latn-RS"/>
        </w:rPr>
      </w:pPr>
    </w:p>
    <w:p w:rsidR="004F6863" w:rsidRPr="00B96918" w:rsidRDefault="004F6863" w:rsidP="004F6863">
      <w:pPr>
        <w:tabs>
          <w:tab w:val="left" w:pos="6280"/>
        </w:tabs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val="sr-Cyrl-RS" w:eastAsia="sr-Latn-RS"/>
        </w:rPr>
      </w:pPr>
      <w:r w:rsidRPr="00B96918">
        <w:rPr>
          <w:rFonts w:ascii="Arial" w:eastAsia="Times New Roman" w:hAnsi="Arial" w:cs="Arial"/>
          <w:sz w:val="24"/>
          <w:szCs w:val="24"/>
          <w:lang w:val="sr-Cyrl-RS" w:eastAsia="sr-Latn-RS"/>
        </w:rPr>
        <w:t>Марина  Јанковић</w:t>
      </w:r>
    </w:p>
    <w:p w:rsidR="00C23350" w:rsidRPr="00B96918" w:rsidRDefault="00C23350" w:rsidP="005E1C49">
      <w:pPr>
        <w:shd w:val="clear" w:color="auto" w:fill="FFFFFF" w:themeFill="background1"/>
        <w:rPr>
          <w:rFonts w:ascii="Arial" w:hAnsi="Arial" w:cs="Arial"/>
          <w:sz w:val="24"/>
          <w:szCs w:val="24"/>
          <w:lang w:val="sr-Cyrl-RS"/>
        </w:rPr>
      </w:pPr>
    </w:p>
    <w:sectPr w:rsidR="00C23350" w:rsidRPr="00B96918" w:rsidSect="00181C4B">
      <w:pgSz w:w="12240" w:h="15840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D30" w:rsidRDefault="00363D30" w:rsidP="00363D30">
      <w:pPr>
        <w:spacing w:after="0" w:line="240" w:lineRule="auto"/>
      </w:pPr>
      <w:r>
        <w:separator/>
      </w:r>
    </w:p>
  </w:endnote>
  <w:endnote w:type="continuationSeparator" w:id="0">
    <w:p w:rsidR="00363D30" w:rsidRDefault="00363D30" w:rsidP="0036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D30" w:rsidRDefault="00363D30" w:rsidP="00363D30">
      <w:pPr>
        <w:spacing w:after="0" w:line="240" w:lineRule="auto"/>
      </w:pPr>
      <w:r>
        <w:separator/>
      </w:r>
    </w:p>
  </w:footnote>
  <w:footnote w:type="continuationSeparator" w:id="0">
    <w:p w:rsidR="00363D30" w:rsidRDefault="00363D30" w:rsidP="00363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4D"/>
    <w:rsid w:val="0000471C"/>
    <w:rsid w:val="00051CD8"/>
    <w:rsid w:val="000B0B6B"/>
    <w:rsid w:val="000D00B3"/>
    <w:rsid w:val="000E4E23"/>
    <w:rsid w:val="0010078E"/>
    <w:rsid w:val="00110C95"/>
    <w:rsid w:val="00121A1F"/>
    <w:rsid w:val="00136D5C"/>
    <w:rsid w:val="00163F01"/>
    <w:rsid w:val="00181C4B"/>
    <w:rsid w:val="00194961"/>
    <w:rsid w:val="001E519A"/>
    <w:rsid w:val="001F46A9"/>
    <w:rsid w:val="00215488"/>
    <w:rsid w:val="002345AF"/>
    <w:rsid w:val="00241B18"/>
    <w:rsid w:val="00250FB0"/>
    <w:rsid w:val="002C4AE7"/>
    <w:rsid w:val="002E2708"/>
    <w:rsid w:val="003041CF"/>
    <w:rsid w:val="00336701"/>
    <w:rsid w:val="00363D30"/>
    <w:rsid w:val="003913FB"/>
    <w:rsid w:val="003F33F5"/>
    <w:rsid w:val="004B43B9"/>
    <w:rsid w:val="004C1F35"/>
    <w:rsid w:val="004F6863"/>
    <w:rsid w:val="00570796"/>
    <w:rsid w:val="00590604"/>
    <w:rsid w:val="00597788"/>
    <w:rsid w:val="005E1C49"/>
    <w:rsid w:val="006C3CEE"/>
    <w:rsid w:val="006F287F"/>
    <w:rsid w:val="007561B1"/>
    <w:rsid w:val="00756EB1"/>
    <w:rsid w:val="00766D12"/>
    <w:rsid w:val="007C1B5A"/>
    <w:rsid w:val="007F642D"/>
    <w:rsid w:val="00805CED"/>
    <w:rsid w:val="00824884"/>
    <w:rsid w:val="008450F8"/>
    <w:rsid w:val="00845C4D"/>
    <w:rsid w:val="00864FC3"/>
    <w:rsid w:val="00873F89"/>
    <w:rsid w:val="00906228"/>
    <w:rsid w:val="00910787"/>
    <w:rsid w:val="00957E9B"/>
    <w:rsid w:val="00984C2E"/>
    <w:rsid w:val="009A713C"/>
    <w:rsid w:val="009B703E"/>
    <w:rsid w:val="00A151DA"/>
    <w:rsid w:val="00A73371"/>
    <w:rsid w:val="00A76402"/>
    <w:rsid w:val="00A81907"/>
    <w:rsid w:val="00B3051D"/>
    <w:rsid w:val="00B44F31"/>
    <w:rsid w:val="00B96918"/>
    <w:rsid w:val="00BA544F"/>
    <w:rsid w:val="00BB23D0"/>
    <w:rsid w:val="00BC5F13"/>
    <w:rsid w:val="00C23350"/>
    <w:rsid w:val="00C72BC6"/>
    <w:rsid w:val="00CC0254"/>
    <w:rsid w:val="00D279C4"/>
    <w:rsid w:val="00D5284E"/>
    <w:rsid w:val="00D75D80"/>
    <w:rsid w:val="00DA4316"/>
    <w:rsid w:val="00DB01A3"/>
    <w:rsid w:val="00DC2C3D"/>
    <w:rsid w:val="00EF673C"/>
    <w:rsid w:val="00EF7317"/>
    <w:rsid w:val="00F24223"/>
    <w:rsid w:val="00F61B74"/>
    <w:rsid w:val="00F93537"/>
    <w:rsid w:val="00F9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5AF"/>
    <w:rPr>
      <w:rFonts w:ascii="Tahoma" w:hAnsi="Tahoma" w:cs="Tahoma"/>
      <w:sz w:val="16"/>
      <w:szCs w:val="16"/>
    </w:rPr>
  </w:style>
  <w:style w:type="paragraph" w:customStyle="1" w:styleId="6naslov">
    <w:name w:val="_6naslov"/>
    <w:basedOn w:val="Normal"/>
    <w:uiPriority w:val="99"/>
    <w:rsid w:val="00194961"/>
    <w:pPr>
      <w:spacing w:before="60" w:after="30" w:line="240" w:lineRule="auto"/>
      <w:jc w:val="center"/>
    </w:pPr>
    <w:rPr>
      <w:rFonts w:ascii="Tahoma" w:eastAsiaTheme="minorEastAsia" w:hAnsi="Tahoma" w:cs="Tahom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63D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D30"/>
  </w:style>
  <w:style w:type="paragraph" w:styleId="Footer">
    <w:name w:val="footer"/>
    <w:basedOn w:val="Normal"/>
    <w:link w:val="FooterChar"/>
    <w:uiPriority w:val="99"/>
    <w:unhideWhenUsed/>
    <w:rsid w:val="00363D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5AF"/>
    <w:rPr>
      <w:rFonts w:ascii="Tahoma" w:hAnsi="Tahoma" w:cs="Tahoma"/>
      <w:sz w:val="16"/>
      <w:szCs w:val="16"/>
    </w:rPr>
  </w:style>
  <w:style w:type="paragraph" w:customStyle="1" w:styleId="6naslov">
    <w:name w:val="_6naslov"/>
    <w:basedOn w:val="Normal"/>
    <w:uiPriority w:val="99"/>
    <w:rsid w:val="00194961"/>
    <w:pPr>
      <w:spacing w:before="60" w:after="30" w:line="240" w:lineRule="auto"/>
      <w:jc w:val="center"/>
    </w:pPr>
    <w:rPr>
      <w:rFonts w:ascii="Tahoma" w:eastAsiaTheme="minorEastAsia" w:hAnsi="Tahoma" w:cs="Tahom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63D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D30"/>
  </w:style>
  <w:style w:type="paragraph" w:styleId="Footer">
    <w:name w:val="footer"/>
    <w:basedOn w:val="Normal"/>
    <w:link w:val="FooterChar"/>
    <w:uiPriority w:val="99"/>
    <w:unhideWhenUsed/>
    <w:rsid w:val="00363D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EC41C-4268-4F99-AE6C-C26A04CA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1787</TotalTime>
  <Pages>6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Pećić-Kostadinović</dc:creator>
  <cp:lastModifiedBy>Bojan Ilić</cp:lastModifiedBy>
  <cp:revision>33</cp:revision>
  <cp:lastPrinted>2023-09-13T12:08:00Z</cp:lastPrinted>
  <dcterms:created xsi:type="dcterms:W3CDTF">2023-06-07T19:18:00Z</dcterms:created>
  <dcterms:modified xsi:type="dcterms:W3CDTF">2023-09-13T12:45:00Z</dcterms:modified>
</cp:coreProperties>
</file>