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D9" w:rsidRPr="003B6307" w:rsidRDefault="00CA76D9" w:rsidP="00CA76D9">
      <w:pPr>
        <w:jc w:val="center"/>
        <w:rPr>
          <w:sz w:val="26"/>
          <w:szCs w:val="26"/>
          <w:lang w:val="sr-Cyrl-RS"/>
        </w:rPr>
      </w:pPr>
      <w:bookmarkStart w:id="0" w:name="_GoBack"/>
      <w:bookmarkEnd w:id="0"/>
      <w:r w:rsidRPr="003B6307">
        <w:rPr>
          <w:sz w:val="26"/>
          <w:szCs w:val="26"/>
          <w:lang w:val="sr-Cyrl-RS"/>
        </w:rPr>
        <w:t>ОБРАЗЛОЖЕЊЕ ВЕЛИКИХ ОДСТУПАЊА ИЗМЕЂУ ОДОБРЕНИХ СРЕДСТАВА И ИЗВР</w:t>
      </w:r>
      <w:r>
        <w:rPr>
          <w:sz w:val="26"/>
          <w:szCs w:val="26"/>
          <w:lang w:val="sr-Cyrl-RS"/>
        </w:rPr>
        <w:t>ШЕЊА У БУЏЕТУ ГРАДА НИША ЗА 202</w:t>
      </w:r>
      <w:r>
        <w:rPr>
          <w:sz w:val="26"/>
          <w:szCs w:val="26"/>
          <w:lang w:val="sr-Latn-RS"/>
        </w:rPr>
        <w:t>2</w:t>
      </w:r>
      <w:r w:rsidRPr="003B6307">
        <w:rPr>
          <w:sz w:val="26"/>
          <w:szCs w:val="26"/>
          <w:lang w:val="sr-Cyrl-RS"/>
        </w:rPr>
        <w:t>. ГОДИНУ</w:t>
      </w:r>
    </w:p>
    <w:p w:rsidR="00CA76D9" w:rsidRDefault="00CA76D9" w:rsidP="00CA76D9">
      <w:pPr>
        <w:rPr>
          <w:sz w:val="26"/>
          <w:szCs w:val="26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706"/>
        <w:gridCol w:w="1000"/>
        <w:gridCol w:w="1606"/>
        <w:gridCol w:w="1903"/>
        <w:gridCol w:w="1302"/>
      </w:tblGrid>
      <w:tr w:rsidR="00CA76D9" w:rsidRPr="00EA613D" w:rsidTr="007D7B44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ПРОГРАМ / ПA /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Пројекат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Шифра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План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2022.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годину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Извршење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01.01</w:t>
            </w:r>
            <w:proofErr w:type="gram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.-</w:t>
            </w:r>
            <w:proofErr w:type="gram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31.12.2022.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године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426E52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извршења</w:t>
            </w:r>
            <w:proofErr w:type="spellEnd"/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 xml:space="preserve"> (4:3)</w:t>
            </w:r>
          </w:p>
        </w:tc>
      </w:tr>
      <w:tr w:rsidR="00CA76D9" w:rsidRPr="00EA613D" w:rsidTr="007D7B4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426E52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26E52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CA76D9" w:rsidRPr="00EA613D" w:rsidTr="007D7B4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1 -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Становање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урбанизам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просторно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планирање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965,565,458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819,767,863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84.90</w:t>
            </w:r>
          </w:p>
        </w:tc>
      </w:tr>
      <w:tr w:rsidR="00CA76D9" w:rsidRPr="00EA613D" w:rsidTr="007D7B44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2 -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Комуналне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делатности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1,337,679,764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1,230,481,198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91.99</w:t>
            </w: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Зоохигијена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29,223,000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23,161,090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79.26</w:t>
            </w: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Одржавање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гробаља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погребне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услуге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60,731,000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47,515,485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78.24</w:t>
            </w:r>
          </w:p>
        </w:tc>
      </w:tr>
      <w:tr w:rsidR="00CA76D9" w:rsidRPr="00EA613D" w:rsidTr="00426E5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Сакупљање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прерада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отпадних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вода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у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Граду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Нишу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недостајућа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инфраструктура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ППОВ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Цигански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кључ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0.00</w:t>
            </w: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Реконструкција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пијаце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Криве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ливаде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5162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0.00</w:t>
            </w:r>
          </w:p>
        </w:tc>
      </w:tr>
      <w:tr w:rsidR="00CA76D9" w:rsidRPr="00EA613D" w:rsidTr="007D7B4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3 -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Локални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економски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развој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185,025,492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180,876,012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97.76</w:t>
            </w:r>
          </w:p>
        </w:tc>
      </w:tr>
      <w:tr w:rsidR="00CA76D9" w:rsidRPr="00EA613D" w:rsidTr="007D7B4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4 -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Развој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туризма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767,616,146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696,096,768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90.68</w:t>
            </w: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Туристички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водичи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дигиталне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ере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који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мењају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навике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путника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20,000,000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9,910,770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49.55</w:t>
            </w: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Побољшавање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туристичке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понуде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специјалног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интереса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у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Нишу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5147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8,610,000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4,755,716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55.23</w:t>
            </w:r>
          </w:p>
        </w:tc>
      </w:tr>
      <w:tr w:rsidR="00CA76D9" w:rsidRPr="00EA613D" w:rsidTr="007D7B44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5 -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Пољопривреда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рурални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развој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42,850,000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41,059,974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95.82</w:t>
            </w: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6 -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Заштита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животне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средине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137,333,006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88,083,539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</w:p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Управљање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заштитом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животне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средине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63,240,001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38,868,343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61.46</w:t>
            </w:r>
          </w:p>
        </w:tc>
      </w:tr>
      <w:tr w:rsidR="00CA76D9" w:rsidRPr="00EA613D" w:rsidTr="00426E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Праћење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квалитета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елемената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животне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средине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12,900,000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4,136,669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32.07</w:t>
            </w:r>
          </w:p>
        </w:tc>
      </w:tr>
      <w:tr w:rsidR="00CA76D9" w:rsidRPr="00EA613D" w:rsidTr="00426E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Заштита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природе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1,500,000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1,161,549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77.44</w:t>
            </w:r>
          </w:p>
        </w:tc>
      </w:tr>
      <w:tr w:rsidR="00CA76D9" w:rsidRPr="00EA613D" w:rsidTr="00426E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Управљање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отпадним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водама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канализациона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структура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37,554,000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26,779,809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71.31</w:t>
            </w: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Управљање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комуналним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отпадом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0.00</w:t>
            </w: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Управљање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осталим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врстама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отпада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0.00</w:t>
            </w:r>
          </w:p>
        </w:tc>
      </w:tr>
      <w:tr w:rsidR="00CA76D9" w:rsidRPr="00EA613D" w:rsidTr="007D7B44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7 -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Организација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саобраћаја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саобраћајна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инфраструктура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2,195,307,000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2,050,532,844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93.41</w:t>
            </w:r>
          </w:p>
        </w:tc>
      </w:tr>
      <w:tr w:rsidR="00CA76D9" w:rsidRPr="00EA613D" w:rsidTr="00426E52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Унапређење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безбедности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саобраћаја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140,584,000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93,710,953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66.66</w:t>
            </w:r>
          </w:p>
        </w:tc>
      </w:tr>
      <w:tr w:rsidR="00CA76D9" w:rsidRPr="00EA613D" w:rsidTr="00426E5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Елаборат-анализа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оптималне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организације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предлогом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цена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такси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превоза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територији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града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Ниша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0.00</w:t>
            </w:r>
          </w:p>
        </w:tc>
      </w:tr>
      <w:tr w:rsidR="00CA76D9" w:rsidRPr="00EA613D" w:rsidTr="00426E5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Унапређење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бициклистичког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превоза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асфалтирање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адаптација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обележавање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бициклистичке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стазе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Трошарина-Стопшоп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0.00</w:t>
            </w:r>
          </w:p>
        </w:tc>
      </w:tr>
      <w:tr w:rsidR="00CA76D9" w:rsidRPr="00EA613D" w:rsidTr="007D7B4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8 –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Предшколско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васпитање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1,034,563,000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996,455,964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96.32</w:t>
            </w:r>
          </w:p>
        </w:tc>
      </w:tr>
      <w:tr w:rsidR="00CA76D9" w:rsidRPr="00EA613D" w:rsidTr="007D7B4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9 –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Основно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образовање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500,874,000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412,325,676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82.32</w:t>
            </w:r>
          </w:p>
        </w:tc>
      </w:tr>
      <w:tr w:rsidR="00CA76D9" w:rsidRPr="00EA613D" w:rsidTr="007D7B4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10 –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Средње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образовање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239,552,000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205,725,187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85.88</w:t>
            </w:r>
          </w:p>
        </w:tc>
      </w:tr>
      <w:tr w:rsidR="00CA76D9" w:rsidRPr="00EA613D" w:rsidTr="007D7B4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11 -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Социјална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дечија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заштита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748,774,000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623,539,542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83.27</w:t>
            </w: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Једнократне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помоћи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други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облици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помоћи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223,356,000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163,082,324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73.01</w:t>
            </w: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Породични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домски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смештај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прихватилишта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друге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врсте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смештаја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0.00</w:t>
            </w:r>
          </w:p>
        </w:tc>
      </w:tr>
      <w:tr w:rsidR="00CA76D9" w:rsidRPr="00EA613D" w:rsidTr="002F635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Дневне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услуге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у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заједници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25,000,000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17,087,490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68.35</w:t>
            </w:r>
          </w:p>
        </w:tc>
      </w:tr>
      <w:tr w:rsidR="00CA76D9" w:rsidRPr="00EA613D" w:rsidTr="002F635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Подршка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рађању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родитељству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3,835,000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2,700,300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70.41</w:t>
            </w:r>
          </w:p>
        </w:tc>
      </w:tr>
      <w:tr w:rsidR="00CA76D9" w:rsidRPr="00EA613D" w:rsidTr="007D7B4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 xml:space="preserve">12 -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Здравствена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заштита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39,269,352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37,663,023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95.91</w:t>
            </w:r>
          </w:p>
        </w:tc>
      </w:tr>
      <w:tr w:rsidR="00CA76D9" w:rsidRPr="00EA613D" w:rsidTr="007D7B4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13 -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Развој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културе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информисања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950,810,865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871,676,068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91.68</w:t>
            </w:r>
          </w:p>
        </w:tc>
      </w:tr>
      <w:tr w:rsidR="00CA76D9" w:rsidRPr="00EA613D" w:rsidTr="00426E5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Унапређење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система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очувања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представљања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културно-историјског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наслеђа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31,482,798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19,681,095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62.51</w:t>
            </w:r>
          </w:p>
        </w:tc>
      </w:tr>
      <w:tr w:rsidR="00CA76D9" w:rsidRPr="00EA613D" w:rsidTr="00426E52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Пројекат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Градови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у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фокусу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>" (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Виртуозна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презентација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вишеслојног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културног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идентитета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модерног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Ниша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5131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42,711,205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33,592,110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78.65</w:t>
            </w:r>
          </w:p>
        </w:tc>
      </w:tr>
      <w:tr w:rsidR="00CA76D9" w:rsidRPr="00EA613D" w:rsidTr="007D7B4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14 -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Развој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спорта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омладине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443,780,000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428,007,990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96.45</w:t>
            </w:r>
          </w:p>
        </w:tc>
      </w:tr>
      <w:tr w:rsidR="00CA76D9" w:rsidRPr="00EA613D" w:rsidTr="007D7B4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15 -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Опште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услуге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локалне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самоуправе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3,067,912,183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2,798,363,538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91.21</w:t>
            </w: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Робне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резерве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2,375,000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1,619,246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68.18</w:t>
            </w:r>
          </w:p>
        </w:tc>
      </w:tr>
      <w:tr w:rsidR="00CA76D9" w:rsidRPr="00EA613D" w:rsidTr="007D7B4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16 -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Политички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систем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локалне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самоуправе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136,179,000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122,019,457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89.60</w:t>
            </w: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17 -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Енергетска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ефикасност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обновљиви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извори</w:t>
            </w:r>
            <w:proofErr w:type="spellEnd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енергије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22,340,000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17,494,694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78.31</w:t>
            </w:r>
          </w:p>
        </w:tc>
      </w:tr>
      <w:tr w:rsidR="00CA76D9" w:rsidRPr="00EA613D" w:rsidTr="00426E5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Енергетска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санација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стамбених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зграда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породичних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кућа</w:t>
            </w:r>
            <w:proofErr w:type="spellEnd"/>
            <w:r w:rsidRPr="00EA613D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613D">
              <w:rPr>
                <w:sz w:val="20"/>
                <w:szCs w:val="20"/>
                <w:lang w:val="en-US" w:eastAsia="en-US"/>
              </w:rPr>
              <w:t>станова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4145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19,000,000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A613D">
              <w:rPr>
                <w:sz w:val="20"/>
                <w:szCs w:val="20"/>
                <w:lang w:val="en-US" w:eastAsia="en-US"/>
              </w:rPr>
              <w:t>14,554,694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76.60</w:t>
            </w:r>
          </w:p>
        </w:tc>
      </w:tr>
      <w:tr w:rsidR="00CA76D9" w:rsidRPr="00EA613D" w:rsidTr="007D7B4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12,815,431,266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EA613D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613D">
              <w:rPr>
                <w:b/>
                <w:bCs/>
                <w:sz w:val="20"/>
                <w:szCs w:val="20"/>
                <w:lang w:val="en-US" w:eastAsia="en-US"/>
              </w:rPr>
              <w:t>11,620,169,337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D9" w:rsidRPr="00426E52" w:rsidRDefault="00CA76D9" w:rsidP="007D7B4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26E52">
              <w:rPr>
                <w:b/>
                <w:bCs/>
                <w:sz w:val="20"/>
                <w:szCs w:val="20"/>
                <w:lang w:val="en-US" w:eastAsia="en-US"/>
              </w:rPr>
              <w:t>90.67</w:t>
            </w:r>
          </w:p>
        </w:tc>
      </w:tr>
    </w:tbl>
    <w:p w:rsidR="00CA76D9" w:rsidRDefault="00CA76D9" w:rsidP="00CA76D9">
      <w:pPr>
        <w:rPr>
          <w:sz w:val="26"/>
          <w:szCs w:val="26"/>
          <w:lang w:val="sr-Cyrl-RS"/>
        </w:rPr>
      </w:pPr>
    </w:p>
    <w:p w:rsidR="00CA76D9" w:rsidRPr="00EA613D" w:rsidRDefault="00CA76D9" w:rsidP="00CA76D9">
      <w:pPr>
        <w:rPr>
          <w:sz w:val="26"/>
          <w:szCs w:val="26"/>
          <w:lang w:val="sr-Cyrl-RS"/>
        </w:rPr>
      </w:pPr>
    </w:p>
    <w:p w:rsidR="00CA76D9" w:rsidRPr="00540DD5" w:rsidRDefault="00CA76D9" w:rsidP="00CA76D9">
      <w:pPr>
        <w:ind w:firstLine="708"/>
        <w:jc w:val="both"/>
        <w:rPr>
          <w:sz w:val="26"/>
          <w:szCs w:val="26"/>
          <w:lang w:val="sr-Latn-RS"/>
        </w:rPr>
      </w:pPr>
      <w:r w:rsidRPr="00EA613D">
        <w:rPr>
          <w:sz w:val="26"/>
          <w:szCs w:val="26"/>
          <w:lang w:val="sr-Cyrl-RS"/>
        </w:rPr>
        <w:t xml:space="preserve">До великих одступања између одобрених средстава и извршења у буџету </w:t>
      </w:r>
      <w:r>
        <w:rPr>
          <w:sz w:val="26"/>
          <w:szCs w:val="26"/>
          <w:lang w:val="sr-Cyrl-RS"/>
        </w:rPr>
        <w:t>Града Ниша за период од 01.01-31.12</w:t>
      </w:r>
      <w:r w:rsidRPr="00EA613D">
        <w:rPr>
          <w:sz w:val="26"/>
          <w:szCs w:val="26"/>
          <w:lang w:val="sr-Cyrl-RS"/>
        </w:rPr>
        <w:t>.2022. године је дошло из следећих разлога:</w:t>
      </w:r>
    </w:p>
    <w:p w:rsidR="00CA76D9" w:rsidRPr="00EA613D" w:rsidRDefault="00CA76D9" w:rsidP="00CA76D9">
      <w:pPr>
        <w:pStyle w:val="font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До ниског процента реализације на појединим позицијама дошло је због неопходности спровођења поступка јавних набавки, које одлажу реализацију. Закључени уговори нису у потпуности реализовани до краја буџетске године, што је довело до одступања између одобрених средстава и извршења</w:t>
      </w:r>
      <w:r w:rsidRPr="00EA613D">
        <w:rPr>
          <w:rFonts w:ascii="Times New Roman" w:hAnsi="Times New Roman" w:cs="Times New Roman"/>
          <w:sz w:val="26"/>
          <w:szCs w:val="26"/>
          <w:lang w:val="sr-Cyrl-RS"/>
        </w:rPr>
        <w:t>,</w:t>
      </w:r>
    </w:p>
    <w:p w:rsidR="00CA76D9" w:rsidRPr="00EA613D" w:rsidRDefault="00CA76D9" w:rsidP="00CA76D9">
      <w:pPr>
        <w:pStyle w:val="font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A613D">
        <w:rPr>
          <w:rFonts w:ascii="Times New Roman" w:hAnsi="Times New Roman" w:cs="Times New Roman"/>
          <w:sz w:val="26"/>
          <w:szCs w:val="26"/>
          <w:lang w:val="sr-Cyrl-RS"/>
        </w:rPr>
        <w:t>јубиларне награде се исплаћују када запослени стекну услов,</w:t>
      </w:r>
    </w:p>
    <w:p w:rsidR="00CA76D9" w:rsidRPr="00540DD5" w:rsidRDefault="00CA76D9" w:rsidP="00CA76D9">
      <w:pPr>
        <w:pStyle w:val="font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613D">
        <w:rPr>
          <w:rFonts w:ascii="Times New Roman" w:hAnsi="Times New Roman" w:cs="Times New Roman"/>
          <w:sz w:val="26"/>
          <w:szCs w:val="26"/>
          <w:lang w:val="sr-Cyrl-RS"/>
        </w:rPr>
        <w:t>код осталих расхода су мања извршења</w:t>
      </w:r>
      <w:r w:rsidRPr="006409F9">
        <w:rPr>
          <w:rFonts w:ascii="Times New Roman" w:hAnsi="Times New Roman" w:cs="Times New Roman"/>
          <w:sz w:val="24"/>
          <w:szCs w:val="24"/>
          <w:lang w:val="sr-Cyrl-RS"/>
        </w:rPr>
        <w:t xml:space="preserve"> зато што се одустало од неких пројеката или је промењена динамика реализације.</w:t>
      </w:r>
    </w:p>
    <w:p w:rsidR="00CA76D9" w:rsidRPr="006409F9" w:rsidRDefault="00CA76D9" w:rsidP="00CA76D9">
      <w:pPr>
        <w:pStyle w:val="font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валуте промета и плаћања за фактуре које се односе на радове за месец децембар 2022.године, у складу са Законом о роковима измирења новчаних обавеза у комерцијалним трансакцијама, односно њиховог измирења у буџетској 2023.години.</w:t>
      </w:r>
    </w:p>
    <w:p w:rsidR="00CA76D9" w:rsidRDefault="00CA76D9" w:rsidP="00CA76D9">
      <w:pPr>
        <w:rPr>
          <w:sz w:val="26"/>
          <w:szCs w:val="26"/>
          <w:lang w:val="sr-Latn-RS"/>
        </w:rPr>
      </w:pPr>
    </w:p>
    <w:p w:rsidR="006732F5" w:rsidRDefault="008C105E"/>
    <w:sectPr w:rsidR="006732F5" w:rsidSect="006F7848">
      <w:footerReference w:type="default" r:id="rId8"/>
      <w:pgSz w:w="12240" w:h="15840"/>
      <w:pgMar w:top="1247" w:right="1418" w:bottom="1247" w:left="1418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5E" w:rsidRDefault="008C105E" w:rsidP="00426E52">
      <w:r>
        <w:separator/>
      </w:r>
    </w:p>
  </w:endnote>
  <w:endnote w:type="continuationSeparator" w:id="0">
    <w:p w:rsidR="008C105E" w:rsidRDefault="008C105E" w:rsidP="0042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019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6354" w:rsidRDefault="002F63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848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426E52" w:rsidRDefault="00426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5E" w:rsidRDefault="008C105E" w:rsidP="00426E52">
      <w:r>
        <w:separator/>
      </w:r>
    </w:p>
  </w:footnote>
  <w:footnote w:type="continuationSeparator" w:id="0">
    <w:p w:rsidR="008C105E" w:rsidRDefault="008C105E" w:rsidP="0042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861EB"/>
    <w:multiLevelType w:val="hybridMultilevel"/>
    <w:tmpl w:val="A0B0E66E"/>
    <w:lvl w:ilvl="0" w:tplc="11462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D9"/>
    <w:rsid w:val="001E6878"/>
    <w:rsid w:val="002F6354"/>
    <w:rsid w:val="00311A3E"/>
    <w:rsid w:val="00426E52"/>
    <w:rsid w:val="00604A0A"/>
    <w:rsid w:val="006F7848"/>
    <w:rsid w:val="008C105E"/>
    <w:rsid w:val="00B37620"/>
    <w:rsid w:val="00CA76D9"/>
    <w:rsid w:val="00D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7"/>
    <w:basedOn w:val="Normal"/>
    <w:rsid w:val="00CA76D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26E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E5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426E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E52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7"/>
    <w:basedOn w:val="Normal"/>
    <w:rsid w:val="00CA76D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26E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E5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426E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E52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Jovanović</dc:creator>
  <cp:lastModifiedBy>Doris Jovanović</cp:lastModifiedBy>
  <cp:revision>5</cp:revision>
  <cp:lastPrinted>2023-04-13T11:12:00Z</cp:lastPrinted>
  <dcterms:created xsi:type="dcterms:W3CDTF">2023-04-13T10:43:00Z</dcterms:created>
  <dcterms:modified xsi:type="dcterms:W3CDTF">2023-05-09T12:22:00Z</dcterms:modified>
</cp:coreProperties>
</file>