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51AEF">
        <w:rPr>
          <w:rFonts w:eastAsia="Times New Roman" w:cs="Times New Roman"/>
          <w:lang w:val="sr-Latn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о </w:t>
      </w:r>
      <w:r w:rsidR="001759AE" w:rsidRPr="001759AE">
        <w:rPr>
          <w:rFonts w:eastAsia="Calibri"/>
          <w:lang w:val="sr-Cyrl-RS"/>
        </w:rPr>
        <w:t>изради Четвртих измена и допуна Генералног урбанистичког плана Ниша 2010-2025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1759AE" w:rsidRPr="001759AE">
        <w:rPr>
          <w:rFonts w:eastAsia="Calibri"/>
          <w:lang w:val="sr-Cyrl-RS"/>
        </w:rPr>
        <w:t>о изради Четвртих измена и допуна Генералног урбанистичког плана Ниша 2010-2025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90CCD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36E77">
        <w:rPr>
          <w:lang w:val="sr-Cyrl-RS"/>
        </w:rPr>
        <w:t>960</w:t>
      </w:r>
      <w:bookmarkStart w:id="0" w:name="_GoBack"/>
      <w:bookmarkEnd w:id="0"/>
      <w:r w:rsidR="00D51AEF">
        <w:rPr>
          <w:lang w:val="sr-Latn-RS"/>
        </w:rPr>
        <w:t>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D51AEF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42</cp:revision>
  <cp:lastPrinted>2022-12-26T16:58:00Z</cp:lastPrinted>
  <dcterms:created xsi:type="dcterms:W3CDTF">2020-12-23T09:51:00Z</dcterms:created>
  <dcterms:modified xsi:type="dcterms:W3CDTF">2023-05-12T13:35:00Z</dcterms:modified>
</cp:coreProperties>
</file>