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A2CB3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58578E" w:rsidRPr="00C776ED">
        <w:rPr>
          <w:rFonts w:eastAsia="Times New Roman"/>
          <w:bCs/>
          <w:lang w:val="sr-Cyrl-RS" w:eastAsia="ar-SA"/>
        </w:rPr>
        <w:t>о отуђењу ,,ЂОКИЋ ГРАДЊА“ ДОО Ниш - Пантелеј, ул. Илије Бирчанина бр. 31, као најповољнијем понуђачу у поступку јавног надметања породична стамбена зграда у ул. Краља Стефана Првовенчаног бр. 27, површине 164 м2, означене као објекат бр. 1 изграђен на кп.бр. 448 КО Ниш-Бубањ уписана у Лист непокретности бр. 2727 КО Ниш-Бубањ, на коме је уписано право јавне својине Града Ниша, (без посебног дела стана – површине 119м2 – на коме је уписано право приватне својине „Ђокић Градња“ доо Ниш Пантелеј ул. Илије Бирчанина бр. 31, Ниш), са катастарском парцелом кп. бр. 448 КО Ниш-Бубањ, уписана у непокретности под бројем 2727 КО Ниш –Бубањ, укупне површине 307м2, на којој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58578E" w:rsidRPr="00C776ED">
        <w:rPr>
          <w:rFonts w:eastAsia="Times New Roman"/>
          <w:bCs/>
          <w:lang w:val="sr-Cyrl-RS" w:eastAsia="ar-SA"/>
        </w:rPr>
        <w:t>о отуђењу ,,ЂОКИЋ ГРАДЊА“ ДОО Ниш - Пантелеј, ул. Илије Бирчанина бр. 31, као најповољнијем понуђачу у поступку јавног надметања породична стамбена зграда у ул. Краља Стефана Првовенчаног бр. 27, површине 164 м2, означене као објекат бр. 1 изграђен на кп.бр. 448 КО Ниш-Бубањ уписана у Лист непокретности бр. 2727 КО Ниш-Бубањ, на коме је уписано право јавне својине Града Ниша, (без посебног дела стана – површине 119м2 – на коме је уписано право приватне својине „Ђокић Градња“ доо Ниш Пантелеј ул. Илије Бирчанина бр. 31, Ниш), са катастарском парцелом кп. бр. 448 КО Ниш-Бубањ, уписана у непокретности под бројем 2727 КО Ниш –Бубањ, укупне површине 307м2, на којој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AA2CB3">
        <w:rPr>
          <w:lang w:val="sr-Latn-RS"/>
        </w:rPr>
        <w:t>1007-</w:t>
      </w:r>
      <w:r w:rsidR="00AA2CB3">
        <w:rPr>
          <w:lang w:val="sr-Latn-RS"/>
        </w:rPr>
        <w:t>15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AA2CB3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8578E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A2CB3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2023-05-23T15:17:00Z</cp:lastPrinted>
  <dcterms:created xsi:type="dcterms:W3CDTF">2020-12-23T09:51:00Z</dcterms:created>
  <dcterms:modified xsi:type="dcterms:W3CDTF">2023-05-23T15:18:00Z</dcterms:modified>
</cp:coreProperties>
</file>