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9B0F19">
      <w:pPr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9B0F19">
      <w:pPr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E10133">
        <w:rPr>
          <w:rFonts w:eastAsia="Times New Roman" w:cs="Times New Roman"/>
          <w:lang w:val="sr-Latn-RS" w:eastAsia="sr-Cyrl-CS"/>
        </w:rPr>
        <w:t>23</w:t>
      </w:r>
      <w:r w:rsidR="00FD37C8">
        <w:rPr>
          <w:rFonts w:eastAsia="Times New Roman" w:cs="Times New Roman"/>
          <w:lang w:val="sr-Latn-RS" w:eastAsia="sr-Cyrl-CS"/>
        </w:rPr>
        <w:t>.</w:t>
      </w:r>
      <w:r w:rsidR="00D51AEF">
        <w:rPr>
          <w:rFonts w:eastAsia="Times New Roman" w:cs="Times New Roman"/>
          <w:lang w:val="sr-Latn-RS" w:eastAsia="sr-Cyrl-CS"/>
        </w:rPr>
        <w:t>05</w:t>
      </w:r>
      <w:r w:rsidRPr="009B0F19">
        <w:rPr>
          <w:rFonts w:eastAsia="Times New Roman" w:cs="Times New Roman"/>
          <w:lang w:val="sr-Cyrl-RS" w:eastAsia="sr-Cyrl-CS"/>
        </w:rPr>
        <w:t>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390CCD">
        <w:rPr>
          <w:rFonts w:eastAsia="Times New Roman" w:cs="Times New Roman"/>
          <w:lang w:val="sr-Cyrl-RS" w:eastAsia="sr-Cyrl-CS"/>
        </w:rPr>
        <w:t>3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FD5410" w:rsidRPr="009B0F19" w:rsidRDefault="00E404F1" w:rsidP="00FD5410">
      <w:pPr>
        <w:jc w:val="both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>.</w:t>
      </w:r>
      <w:r w:rsidR="00FD5410" w:rsidRPr="00FD5410">
        <w:rPr>
          <w:rFonts w:eastAsia="Times New Roman" w:cs="Times New Roman"/>
          <w:b/>
          <w:lang w:val="sr-Cyrl-CS" w:eastAsia="sr-Cyrl-CS"/>
        </w:rPr>
        <w:t xml:space="preserve"> </w:t>
      </w:r>
    </w:p>
    <w:p w:rsidR="0012685A" w:rsidRPr="0012685A" w:rsidRDefault="00FD5410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="0012685A" w:rsidRPr="009B0F19">
        <w:rPr>
          <w:rFonts w:eastAsia="Times New Roman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12685A" w:rsidRPr="006E5D1C">
        <w:rPr>
          <w:rFonts w:eastAsia="Calibri"/>
          <w:lang w:val="sr-Cyrl-RS"/>
        </w:rPr>
        <w:t xml:space="preserve">Предлог </w:t>
      </w:r>
      <w:r w:rsidR="001F2A8D" w:rsidRPr="001F2A8D">
        <w:rPr>
          <w:rFonts w:eastAsia="Calibri"/>
          <w:lang w:val="sr-Cyrl-RS"/>
        </w:rPr>
        <w:t>одлуке o изради Плана генералне регулације трасе пруге од Трупала до Доњег Међурова и дела трасе у оквиру ГО Црвени Крст, ГО Медијана и ГО Палилула</w:t>
      </w:r>
      <w:r w:rsidR="0012685A" w:rsidRPr="009B0F19">
        <w:rPr>
          <w:rFonts w:eastAsia="Times New Roman"/>
          <w:lang w:val="sr-Cyrl-RS" w:eastAsia="sr-Cyrl-CS"/>
        </w:rPr>
        <w:t>.</w:t>
      </w:r>
    </w:p>
    <w:p w:rsidR="0012685A" w:rsidRPr="009B0F19" w:rsidRDefault="0012685A" w:rsidP="0012685A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Pr="006E5D1C">
        <w:rPr>
          <w:rFonts w:eastAsia="Calibri"/>
          <w:lang w:val="sr-Cyrl-RS"/>
        </w:rPr>
        <w:t xml:space="preserve">Предлог </w:t>
      </w:r>
      <w:r w:rsidR="001F2A8D" w:rsidRPr="001F2A8D">
        <w:rPr>
          <w:rFonts w:eastAsia="Calibri"/>
          <w:lang w:val="sr-Cyrl-RS"/>
        </w:rPr>
        <w:t>одлуке o изради Плана генералне регулације трасе пруге од Трупала до Доњег Међурова и дела трасе у оквиру ГО Црвени Крст, ГО Медијана и ГО Палилула</w:t>
      </w:r>
      <w:r w:rsidR="00D82BE2">
        <w:rPr>
          <w:rFonts w:eastAsia="Calibri"/>
          <w:lang w:val="sr-Cyrl-RS"/>
        </w:rPr>
        <w:t>,</w:t>
      </w:r>
      <w:r w:rsidR="00D82BE2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b/>
          <w:lang w:val="sr-Cyrl-RS" w:eastAsia="sr-Cyrl-CS"/>
        </w:rPr>
        <w:t xml:space="preserve">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390CCD">
        <w:rPr>
          <w:rFonts w:eastAsia="Times New Roman" w:cs="Times New Roman"/>
          <w:lang w:val="sr-Cyrl-RS" w:eastAsia="sr-Cyrl-CS"/>
        </w:rPr>
        <w:t>а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390CCD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390CCD">
        <w:rPr>
          <w:lang w:val="sr-Cyrl-RS"/>
        </w:rPr>
        <w:t>Иван Грмуша, вршилац дужности директора ЈП Завод за урбанизам Ниш</w:t>
      </w:r>
      <w:r w:rsidR="00900668">
        <w:rPr>
          <w:rFonts w:eastAsia="Calibri"/>
          <w:lang w:val="sr-Cyrl-RS"/>
        </w:rPr>
        <w:t>.</w:t>
      </w:r>
      <w:r w:rsidR="003C12A6">
        <w:rPr>
          <w:rFonts w:eastAsia="Calibri"/>
          <w:lang w:val="sr-Cyrl-RS"/>
        </w:rPr>
        <w:t xml:space="preserve"> </w:t>
      </w:r>
      <w:r w:rsidR="000956A5" w:rsidRPr="000956A5">
        <w:rPr>
          <w:rFonts w:eastAsia="Calibri"/>
          <w:lang w:val="sr-Cyrl-RS"/>
        </w:rPr>
        <w:t xml:space="preserve"> </w:t>
      </w:r>
    </w:p>
    <w:p w:rsidR="000956A5" w:rsidRPr="000956A5" w:rsidRDefault="000956A5" w:rsidP="000956A5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r w:rsidR="00E10133">
        <w:rPr>
          <w:lang w:val="sr-Latn-RS"/>
        </w:rPr>
        <w:t>1007-1</w:t>
      </w:r>
      <w:bookmarkStart w:id="0" w:name="_GoBack"/>
      <w:bookmarkEnd w:id="0"/>
      <w:r w:rsidRPr="000956A5">
        <w:rPr>
          <w:rFonts w:eastAsia="Times New Roman"/>
          <w:lang w:val="sr-Cyrl-CS" w:eastAsia="sr-Cyrl-CS"/>
        </w:rPr>
        <w:t>/20</w:t>
      </w:r>
      <w:r w:rsidRPr="000956A5">
        <w:rPr>
          <w:rFonts w:eastAsia="Times New Roman"/>
          <w:lang w:val="sr-Latn-RS" w:eastAsia="sr-Cyrl-CS"/>
        </w:rPr>
        <w:t>2</w:t>
      </w:r>
      <w:r w:rsidR="00390CCD">
        <w:rPr>
          <w:rFonts w:eastAsia="Times New Roman"/>
          <w:lang w:val="sr-Cyrl-RS" w:eastAsia="sr-Cyrl-CS"/>
        </w:rPr>
        <w:t>3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DB5A6C">
        <w:rPr>
          <w:rFonts w:eastAsia="Times New Roman" w:cs="Times New Roman"/>
          <w:lang w:val="sr-Latn-RS" w:eastAsia="sr-Cyrl-CS"/>
        </w:rPr>
        <w:t xml:space="preserve"> </w:t>
      </w:r>
      <w:r w:rsidR="00E10133">
        <w:rPr>
          <w:rFonts w:eastAsia="Times New Roman" w:cs="Times New Roman"/>
          <w:lang w:val="sr-Latn-RS" w:eastAsia="sr-Cyrl-CS"/>
        </w:rPr>
        <w:t>23</w:t>
      </w:r>
      <w:r w:rsidR="00390CCD">
        <w:rPr>
          <w:rFonts w:eastAsia="Times New Roman" w:cs="Times New Roman"/>
          <w:lang w:val="sr-Latn-RS" w:eastAsia="sr-Cyrl-CS"/>
        </w:rPr>
        <w:t>.</w:t>
      </w:r>
      <w:r w:rsidR="00D51AEF">
        <w:rPr>
          <w:rFonts w:eastAsia="Times New Roman" w:cs="Times New Roman"/>
          <w:lang w:val="sr-Latn-RS" w:eastAsia="sr-Cyrl-CS"/>
        </w:rPr>
        <w:t>05</w:t>
      </w:r>
      <w:r w:rsidR="00390CCD" w:rsidRPr="009B0F19">
        <w:rPr>
          <w:rFonts w:eastAsia="Times New Roman" w:cs="Times New Roman"/>
          <w:lang w:val="sr-Cyrl-RS" w:eastAsia="sr-Cyrl-CS"/>
        </w:rPr>
        <w:t>.20</w:t>
      </w:r>
      <w:r w:rsidR="00390CCD">
        <w:rPr>
          <w:rFonts w:eastAsia="Times New Roman" w:cs="Times New Roman"/>
          <w:lang w:val="sr-Latn-RS" w:eastAsia="sr-Cyrl-CS"/>
        </w:rPr>
        <w:t>2</w:t>
      </w:r>
      <w:r w:rsidR="00390CCD">
        <w:rPr>
          <w:rFonts w:eastAsia="Times New Roman" w:cs="Times New Roman"/>
          <w:lang w:val="sr-Cyrl-RS" w:eastAsia="sr-Cyrl-CS"/>
        </w:rPr>
        <w:t>3</w:t>
      </w:r>
      <w:r w:rsidR="00390CCD" w:rsidRPr="009B0F19">
        <w:rPr>
          <w:rFonts w:eastAsia="Times New Roman"/>
          <w:lang w:val="sr-Latn-RS" w:eastAsia="sr-Cyrl-CS"/>
        </w:rPr>
        <w:t>.</w:t>
      </w:r>
      <w:r w:rsidR="00390CCD" w:rsidRPr="009B0F19">
        <w:rPr>
          <w:rFonts w:eastAsia="Times New Roman"/>
          <w:lang w:val="sr-Cyrl-CS" w:eastAsia="sr-Cyrl-CS"/>
        </w:rPr>
        <w:t xml:space="preserve">  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>
        <w:rPr>
          <w:rFonts w:eastAsia="Times New Roman"/>
          <w:b/>
          <w:lang w:val="sr-Cyrl-CS" w:eastAsia="sr-Cyrl-CS"/>
        </w:rPr>
        <w:t xml:space="preserve">     </w:t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  <w:t xml:space="preserve">  </w:t>
      </w:r>
      <w:r w:rsidRPr="001777E6">
        <w:rPr>
          <w:rFonts w:eastAsia="Times New Roman"/>
          <w:b/>
          <w:lang w:val="sr-Cyrl-RS" w:eastAsia="sr-Cyrl-CS"/>
        </w:rPr>
        <w:t xml:space="preserve">  </w:t>
      </w: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AF095F">
      <w:r w:rsidRPr="001777E6">
        <w:rPr>
          <w:b/>
          <w:bCs/>
          <w:lang w:val="sr-Cyrl-RS"/>
        </w:rPr>
        <w:t xml:space="preserve">                         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                </w:t>
      </w:r>
      <w:r w:rsidRPr="001777E6">
        <w:rPr>
          <w:b/>
          <w:bCs/>
          <w:lang w:val="sr-Cyrl-RS"/>
        </w:rPr>
        <w:t xml:space="preserve">  </w:t>
      </w: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12685A"/>
    <w:rsid w:val="00136E77"/>
    <w:rsid w:val="00173199"/>
    <w:rsid w:val="001759AE"/>
    <w:rsid w:val="001B1D8E"/>
    <w:rsid w:val="001F2A8D"/>
    <w:rsid w:val="002109BE"/>
    <w:rsid w:val="00254EAF"/>
    <w:rsid w:val="002A3144"/>
    <w:rsid w:val="00304E69"/>
    <w:rsid w:val="00325914"/>
    <w:rsid w:val="00390CCD"/>
    <w:rsid w:val="003C12A6"/>
    <w:rsid w:val="00447563"/>
    <w:rsid w:val="004C74FB"/>
    <w:rsid w:val="005C307A"/>
    <w:rsid w:val="0061615C"/>
    <w:rsid w:val="00676A95"/>
    <w:rsid w:val="00765FCD"/>
    <w:rsid w:val="007B0C8D"/>
    <w:rsid w:val="007D0DF3"/>
    <w:rsid w:val="008A1C93"/>
    <w:rsid w:val="008D3201"/>
    <w:rsid w:val="00900668"/>
    <w:rsid w:val="009B0F19"/>
    <w:rsid w:val="009D0A25"/>
    <w:rsid w:val="00AC08D4"/>
    <w:rsid w:val="00AF095F"/>
    <w:rsid w:val="00BE21C8"/>
    <w:rsid w:val="00CD4E19"/>
    <w:rsid w:val="00D33503"/>
    <w:rsid w:val="00D33807"/>
    <w:rsid w:val="00D40CFE"/>
    <w:rsid w:val="00D51AEF"/>
    <w:rsid w:val="00D82BE2"/>
    <w:rsid w:val="00D87A02"/>
    <w:rsid w:val="00DB5A6C"/>
    <w:rsid w:val="00E10133"/>
    <w:rsid w:val="00E404F1"/>
    <w:rsid w:val="00E70722"/>
    <w:rsid w:val="00E801EC"/>
    <w:rsid w:val="00ED306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44</cp:revision>
  <cp:lastPrinted>2023-05-23T15:11:00Z</cp:lastPrinted>
  <dcterms:created xsi:type="dcterms:W3CDTF">2020-12-23T09:51:00Z</dcterms:created>
  <dcterms:modified xsi:type="dcterms:W3CDTF">2023-05-23T15:11:00Z</dcterms:modified>
</cp:coreProperties>
</file>