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D8" w:rsidRPr="00B405D5" w:rsidRDefault="00D94FC5" w:rsidP="00CB56D8">
      <w:pPr>
        <w:pStyle w:val="CM1"/>
        <w:tabs>
          <w:tab w:val="left" w:pos="8740"/>
        </w:tabs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bookmarkStart w:id="0" w:name="_GoBack"/>
      <w:bookmarkEnd w:id="0"/>
      <w:r w:rsidRPr="00B405D5">
        <w:rPr>
          <w:rFonts w:ascii="Times New Roman" w:hAnsi="Times New Roman" w:cs="Times New Roman"/>
          <w:color w:val="000000" w:themeColor="text1"/>
          <w:sz w:val="20"/>
          <w:szCs w:val="20"/>
          <w:lang w:val="sr-Cyrl-RS"/>
        </w:rPr>
        <w:tab/>
      </w:r>
    </w:p>
    <w:p w:rsidR="007024F2" w:rsidRPr="00FE17E2" w:rsidRDefault="007024F2" w:rsidP="00EA5F1B">
      <w:pPr>
        <w:widowControl w:val="0"/>
        <w:suppressLineNumbers/>
        <w:autoSpaceDE w:val="0"/>
        <w:autoSpaceDN w:val="0"/>
        <w:adjustRightInd w:val="0"/>
        <w:spacing w:line="226" w:lineRule="atLeast"/>
        <w:ind w:firstLine="567"/>
        <w:jc w:val="both"/>
        <w:rPr>
          <w:color w:val="000000" w:themeColor="text1"/>
          <w:sz w:val="26"/>
          <w:szCs w:val="26"/>
          <w:lang w:val="sr-Cyrl-CS"/>
        </w:rPr>
      </w:pPr>
      <w:r w:rsidRPr="00FE17E2">
        <w:rPr>
          <w:color w:val="000000" w:themeColor="text1"/>
          <w:sz w:val="26"/>
          <w:szCs w:val="26"/>
        </w:rPr>
        <w:t xml:space="preserve">На основу члана 32. </w:t>
      </w:r>
      <w:r w:rsidR="00EA5F1B" w:rsidRPr="00FE17E2">
        <w:rPr>
          <w:color w:val="000000" w:themeColor="text1"/>
          <w:sz w:val="26"/>
          <w:szCs w:val="26"/>
          <w:lang w:val="sr-Cyrl-RS"/>
        </w:rPr>
        <w:t xml:space="preserve">став 1. тачка 3) и 6) </w:t>
      </w:r>
      <w:r w:rsidRPr="00FE17E2">
        <w:rPr>
          <w:color w:val="000000" w:themeColor="text1"/>
          <w:sz w:val="26"/>
          <w:szCs w:val="26"/>
        </w:rPr>
        <w:t>Закона о локалној самоуправи (''Службени гласник РС'', број 129/</w:t>
      </w:r>
      <w:r w:rsidRPr="00FE17E2">
        <w:rPr>
          <w:color w:val="000000" w:themeColor="text1"/>
          <w:sz w:val="26"/>
          <w:szCs w:val="26"/>
          <w:lang w:val="sr-Cyrl-RS"/>
        </w:rPr>
        <w:t>20</w:t>
      </w:r>
      <w:r w:rsidRPr="00FE17E2">
        <w:rPr>
          <w:color w:val="000000" w:themeColor="text1"/>
          <w:sz w:val="26"/>
          <w:szCs w:val="26"/>
        </w:rPr>
        <w:t>07</w:t>
      </w:r>
      <w:r w:rsidRPr="00FE17E2">
        <w:rPr>
          <w:color w:val="000000" w:themeColor="text1"/>
          <w:sz w:val="26"/>
          <w:szCs w:val="26"/>
          <w:lang w:val="sr-Cyrl-RS"/>
        </w:rPr>
        <w:t>, 83/2014-дру</w:t>
      </w:r>
      <w:r w:rsidR="00EC2DB5" w:rsidRPr="00FE17E2">
        <w:rPr>
          <w:color w:val="000000" w:themeColor="text1"/>
          <w:sz w:val="26"/>
          <w:szCs w:val="26"/>
          <w:lang w:val="sr-Cyrl-RS"/>
        </w:rPr>
        <w:t>ги закон, 101/2016-други закон,</w:t>
      </w:r>
      <w:r w:rsidRPr="00FE17E2">
        <w:rPr>
          <w:color w:val="000000" w:themeColor="text1"/>
          <w:sz w:val="26"/>
          <w:szCs w:val="26"/>
          <w:lang w:val="sr-Cyrl-RS"/>
        </w:rPr>
        <w:t xml:space="preserve"> 47/2018</w:t>
      </w:r>
      <w:r w:rsidR="00EC2DB5" w:rsidRPr="00FE17E2">
        <w:rPr>
          <w:color w:val="000000" w:themeColor="text1"/>
          <w:sz w:val="26"/>
          <w:szCs w:val="26"/>
          <w:lang w:val="sr-Cyrl-RS"/>
        </w:rPr>
        <w:t xml:space="preserve"> и 111/2021-други закон</w:t>
      </w:r>
      <w:r w:rsidRPr="00FE17E2">
        <w:rPr>
          <w:color w:val="000000" w:themeColor="text1"/>
          <w:sz w:val="26"/>
          <w:szCs w:val="26"/>
        </w:rPr>
        <w:t xml:space="preserve">), члана </w:t>
      </w:r>
      <w:r w:rsidRPr="00FE17E2">
        <w:rPr>
          <w:color w:val="000000" w:themeColor="text1"/>
          <w:sz w:val="26"/>
          <w:szCs w:val="26"/>
          <w:lang w:val="sr-Cyrl-RS"/>
        </w:rPr>
        <w:t>6</w:t>
      </w:r>
      <w:r w:rsidRPr="00FE17E2">
        <w:rPr>
          <w:color w:val="000000" w:themeColor="text1"/>
          <w:sz w:val="26"/>
          <w:szCs w:val="26"/>
        </w:rPr>
        <w:t xml:space="preserve">. </w:t>
      </w:r>
      <w:r w:rsidR="00EA5F1B" w:rsidRPr="00FE17E2">
        <w:rPr>
          <w:color w:val="000000" w:themeColor="text1"/>
          <w:sz w:val="26"/>
          <w:szCs w:val="26"/>
          <w:lang w:val="sr-Cyrl-RS"/>
        </w:rPr>
        <w:t xml:space="preserve">став 1. тачка 3) и члана 11. став 1. </w:t>
      </w:r>
      <w:r w:rsidRPr="00FE17E2">
        <w:rPr>
          <w:color w:val="000000" w:themeColor="text1"/>
          <w:sz w:val="26"/>
          <w:szCs w:val="26"/>
        </w:rPr>
        <w:t>Закона о финасирању локалне самоуправе (''Службени гласник РС''</w:t>
      </w:r>
      <w:r w:rsidRPr="00FE17E2">
        <w:rPr>
          <w:color w:val="000000" w:themeColor="text1"/>
          <w:sz w:val="26"/>
          <w:szCs w:val="26"/>
          <w:lang w:val="sr-Cyrl-RS"/>
        </w:rPr>
        <w:t xml:space="preserve">, </w:t>
      </w:r>
      <w:r w:rsidRPr="00FE17E2">
        <w:rPr>
          <w:color w:val="000000" w:themeColor="text1"/>
          <w:sz w:val="26"/>
          <w:szCs w:val="26"/>
        </w:rPr>
        <w:t>број</w:t>
      </w:r>
      <w:r w:rsidRPr="00FE17E2">
        <w:rPr>
          <w:color w:val="000000" w:themeColor="text1"/>
          <w:sz w:val="26"/>
          <w:szCs w:val="26"/>
          <w:lang w:val="sr-Cyrl-RS"/>
        </w:rPr>
        <w:t xml:space="preserve"> </w:t>
      </w:r>
      <w:r w:rsidRPr="00FE17E2">
        <w:rPr>
          <w:color w:val="000000" w:themeColor="text1"/>
          <w:sz w:val="26"/>
          <w:szCs w:val="26"/>
        </w:rPr>
        <w:t>62/2006</w:t>
      </w:r>
      <w:r w:rsidRPr="00FE17E2">
        <w:rPr>
          <w:color w:val="000000" w:themeColor="text1"/>
          <w:sz w:val="26"/>
          <w:szCs w:val="26"/>
          <w:lang w:val="sr-Cyrl-RS"/>
        </w:rPr>
        <w:t xml:space="preserve">, 47/2011, </w:t>
      </w:r>
      <w:r w:rsidR="00332D7B" w:rsidRPr="00FE17E2">
        <w:rPr>
          <w:color w:val="000000" w:themeColor="text1"/>
          <w:sz w:val="26"/>
          <w:szCs w:val="26"/>
          <w:lang w:val="sr-Cyrl-RS"/>
        </w:rPr>
        <w:t>93/2012, 83/2016,</w:t>
      </w:r>
      <w:r w:rsidRPr="00FE17E2">
        <w:rPr>
          <w:color w:val="000000" w:themeColor="text1"/>
          <w:sz w:val="26"/>
          <w:szCs w:val="26"/>
          <w:lang w:val="sr-Cyrl-RS"/>
        </w:rPr>
        <w:t xml:space="preserve"> 104/2016-други закон</w:t>
      </w:r>
      <w:r w:rsidR="00EC2DB5" w:rsidRPr="00FE17E2">
        <w:rPr>
          <w:color w:val="000000" w:themeColor="text1"/>
          <w:sz w:val="26"/>
          <w:szCs w:val="26"/>
          <w:lang w:val="sr-Latn-RS"/>
        </w:rPr>
        <w:t xml:space="preserve">, </w:t>
      </w:r>
      <w:r w:rsidR="00332D7B" w:rsidRPr="00FE17E2">
        <w:rPr>
          <w:color w:val="000000" w:themeColor="text1"/>
          <w:sz w:val="26"/>
          <w:szCs w:val="26"/>
          <w:lang w:val="sr-Cyrl-RS"/>
        </w:rPr>
        <w:t>95/2018</w:t>
      </w:r>
      <w:r w:rsidR="00232FB7" w:rsidRPr="00FE17E2">
        <w:rPr>
          <w:color w:val="000000" w:themeColor="text1"/>
          <w:sz w:val="26"/>
          <w:szCs w:val="26"/>
          <w:lang w:val="sr-Cyrl-RS"/>
        </w:rPr>
        <w:t>-други закон</w:t>
      </w:r>
      <w:r w:rsidR="00EC2DB5" w:rsidRPr="00FE17E2">
        <w:rPr>
          <w:color w:val="000000" w:themeColor="text1"/>
          <w:sz w:val="26"/>
          <w:szCs w:val="26"/>
          <w:lang w:val="sr-Cyrl-RS"/>
        </w:rPr>
        <w:t xml:space="preserve"> и 111/2021-други закон</w:t>
      </w:r>
      <w:r w:rsidRPr="00FE17E2">
        <w:rPr>
          <w:color w:val="000000" w:themeColor="text1"/>
          <w:sz w:val="26"/>
          <w:szCs w:val="26"/>
        </w:rPr>
        <w:t>)</w:t>
      </w:r>
      <w:r w:rsidR="001C6118" w:rsidRPr="00FE17E2">
        <w:rPr>
          <w:color w:val="000000" w:themeColor="text1"/>
          <w:sz w:val="26"/>
          <w:szCs w:val="26"/>
          <w:lang w:val="sr-Latn-RS"/>
        </w:rPr>
        <w:t xml:space="preserve"> </w:t>
      </w:r>
      <w:r w:rsidRPr="00FE17E2">
        <w:rPr>
          <w:color w:val="000000" w:themeColor="text1"/>
          <w:sz w:val="26"/>
          <w:szCs w:val="26"/>
        </w:rPr>
        <w:t xml:space="preserve">и члана 37. </w:t>
      </w:r>
      <w:r w:rsidR="00EA5F1B" w:rsidRPr="00FE17E2">
        <w:rPr>
          <w:color w:val="000000" w:themeColor="text1"/>
          <w:sz w:val="26"/>
          <w:szCs w:val="26"/>
          <w:lang w:val="sr-Cyrl-RS"/>
        </w:rPr>
        <w:t xml:space="preserve">став 1. тачка 3) и 7) </w:t>
      </w:r>
      <w:r w:rsidRPr="00FE17E2">
        <w:rPr>
          <w:color w:val="000000" w:themeColor="text1"/>
          <w:sz w:val="26"/>
          <w:szCs w:val="26"/>
        </w:rPr>
        <w:t>Статута Града Ниша (''Службени лист Града Ниша'', број 88/2008</w:t>
      </w:r>
      <w:r w:rsidR="008B2A87" w:rsidRPr="00FE17E2">
        <w:rPr>
          <w:color w:val="000000" w:themeColor="text1"/>
          <w:sz w:val="26"/>
          <w:szCs w:val="26"/>
        </w:rPr>
        <w:t>,</w:t>
      </w:r>
      <w:r w:rsidRPr="00FE17E2">
        <w:rPr>
          <w:color w:val="000000" w:themeColor="text1"/>
          <w:sz w:val="26"/>
          <w:szCs w:val="26"/>
          <w:lang w:val="sr-Cyrl-RS"/>
        </w:rPr>
        <w:t xml:space="preserve"> 143/2016</w:t>
      </w:r>
      <w:r w:rsidR="008B2A87" w:rsidRPr="00FE17E2">
        <w:rPr>
          <w:color w:val="000000" w:themeColor="text1"/>
          <w:sz w:val="26"/>
          <w:szCs w:val="26"/>
          <w:lang w:val="sr-Latn-RS"/>
        </w:rPr>
        <w:t xml:space="preserve"> </w:t>
      </w:r>
      <w:r w:rsidR="008B2A87" w:rsidRPr="00FE17E2">
        <w:rPr>
          <w:color w:val="000000" w:themeColor="text1"/>
          <w:sz w:val="26"/>
          <w:szCs w:val="26"/>
          <w:lang w:val="sr-Cyrl-RS"/>
        </w:rPr>
        <w:t>и</w:t>
      </w:r>
      <w:r w:rsidR="008B2A87" w:rsidRPr="00FE17E2">
        <w:rPr>
          <w:color w:val="000000" w:themeColor="text1"/>
          <w:sz w:val="26"/>
          <w:szCs w:val="26"/>
          <w:lang w:val="sr-Latn-RS"/>
        </w:rPr>
        <w:t xml:space="preserve"> 18/2019</w:t>
      </w:r>
      <w:r w:rsidRPr="00FE17E2">
        <w:rPr>
          <w:color w:val="000000" w:themeColor="text1"/>
          <w:sz w:val="26"/>
          <w:szCs w:val="26"/>
        </w:rPr>
        <w:t xml:space="preserve">),  </w:t>
      </w:r>
    </w:p>
    <w:p w:rsidR="007024F2" w:rsidRPr="00FE17E2" w:rsidRDefault="007024F2" w:rsidP="007024F2">
      <w:pPr>
        <w:widowControl w:val="0"/>
        <w:suppressLineNumbers/>
        <w:autoSpaceDE w:val="0"/>
        <w:autoSpaceDN w:val="0"/>
        <w:adjustRightInd w:val="0"/>
        <w:spacing w:line="226" w:lineRule="atLeast"/>
        <w:ind w:firstLine="567"/>
        <w:jc w:val="both"/>
        <w:rPr>
          <w:color w:val="000000" w:themeColor="text1"/>
          <w:sz w:val="26"/>
          <w:szCs w:val="26"/>
          <w:lang w:val="sr-Cyrl-RS"/>
        </w:rPr>
      </w:pPr>
      <w:r w:rsidRPr="00FE17E2">
        <w:rPr>
          <w:color w:val="000000" w:themeColor="text1"/>
          <w:sz w:val="26"/>
          <w:szCs w:val="26"/>
        </w:rPr>
        <w:t>Скупштина Града Ниша, на седници од</w:t>
      </w:r>
      <w:r w:rsidRPr="00FE17E2">
        <w:rPr>
          <w:color w:val="000000" w:themeColor="text1"/>
          <w:sz w:val="26"/>
          <w:szCs w:val="26"/>
          <w:lang w:val="sr-Latn-CS"/>
        </w:rPr>
        <w:t xml:space="preserve"> </w:t>
      </w:r>
      <w:r w:rsidRPr="00FE17E2">
        <w:rPr>
          <w:color w:val="000000" w:themeColor="text1"/>
          <w:sz w:val="26"/>
          <w:szCs w:val="26"/>
          <w:lang w:val="sr-Cyrl-CS"/>
        </w:rPr>
        <w:t xml:space="preserve">_______ </w:t>
      </w:r>
      <w:r w:rsidRPr="00FE17E2">
        <w:rPr>
          <w:color w:val="000000" w:themeColor="text1"/>
          <w:sz w:val="26"/>
          <w:szCs w:val="26"/>
        </w:rPr>
        <w:t xml:space="preserve"> </w:t>
      </w:r>
      <w:r w:rsidR="00D75091" w:rsidRPr="00FE17E2">
        <w:rPr>
          <w:color w:val="000000" w:themeColor="text1"/>
          <w:sz w:val="26"/>
          <w:szCs w:val="26"/>
          <w:lang w:val="sr-Cyrl-CS"/>
        </w:rPr>
        <w:t>202</w:t>
      </w:r>
      <w:r w:rsidR="00EC2DB5" w:rsidRPr="00FE17E2">
        <w:rPr>
          <w:color w:val="000000" w:themeColor="text1"/>
          <w:sz w:val="26"/>
          <w:szCs w:val="26"/>
          <w:lang w:val="sr-Cyrl-CS"/>
        </w:rPr>
        <w:t>2</w:t>
      </w:r>
      <w:r w:rsidRPr="00FE17E2">
        <w:rPr>
          <w:color w:val="000000" w:themeColor="text1"/>
          <w:sz w:val="26"/>
          <w:szCs w:val="26"/>
        </w:rPr>
        <w:t xml:space="preserve">.године, донела је </w:t>
      </w:r>
    </w:p>
    <w:p w:rsidR="003744FE" w:rsidRPr="00FE17E2" w:rsidRDefault="003744FE" w:rsidP="007024F2">
      <w:pPr>
        <w:widowControl w:val="0"/>
        <w:suppressLineNumbers/>
        <w:autoSpaceDE w:val="0"/>
        <w:autoSpaceDN w:val="0"/>
        <w:adjustRightInd w:val="0"/>
        <w:spacing w:line="226" w:lineRule="atLeast"/>
        <w:ind w:firstLine="567"/>
        <w:jc w:val="both"/>
        <w:rPr>
          <w:color w:val="000000" w:themeColor="text1"/>
          <w:sz w:val="26"/>
          <w:szCs w:val="26"/>
          <w:lang w:val="sr-Cyrl-RS"/>
        </w:rPr>
      </w:pPr>
    </w:p>
    <w:p w:rsidR="007024F2" w:rsidRPr="00FE17E2" w:rsidRDefault="007024F2" w:rsidP="007024F2">
      <w:pPr>
        <w:suppressLineNumbers/>
        <w:autoSpaceDE w:val="0"/>
        <w:autoSpaceDN w:val="0"/>
        <w:adjustRightInd w:val="0"/>
        <w:rPr>
          <w:color w:val="000000" w:themeColor="text1"/>
          <w:sz w:val="26"/>
          <w:szCs w:val="26"/>
          <w:lang w:val="sr-Cyrl-RS"/>
        </w:rPr>
      </w:pPr>
    </w:p>
    <w:p w:rsidR="007024F2" w:rsidRPr="00FE17E2" w:rsidRDefault="007024F2" w:rsidP="007024F2">
      <w:pPr>
        <w:widowControl w:val="0"/>
        <w:suppressLineNumbers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FE17E2">
        <w:rPr>
          <w:b/>
          <w:bCs/>
          <w:color w:val="000000" w:themeColor="text1"/>
          <w:sz w:val="26"/>
          <w:szCs w:val="26"/>
        </w:rPr>
        <w:t>О</w:t>
      </w:r>
      <w:r w:rsidRPr="00FE17E2">
        <w:rPr>
          <w:b/>
          <w:bCs/>
          <w:color w:val="000000" w:themeColor="text1"/>
          <w:sz w:val="26"/>
          <w:szCs w:val="26"/>
          <w:lang w:val="sr-Cyrl-CS"/>
        </w:rPr>
        <w:t xml:space="preserve"> </w:t>
      </w:r>
      <w:r w:rsidRPr="00FE17E2">
        <w:rPr>
          <w:b/>
          <w:bCs/>
          <w:color w:val="000000" w:themeColor="text1"/>
          <w:sz w:val="26"/>
          <w:szCs w:val="26"/>
        </w:rPr>
        <w:t>Д</w:t>
      </w:r>
      <w:r w:rsidRPr="00FE17E2">
        <w:rPr>
          <w:b/>
          <w:bCs/>
          <w:color w:val="000000" w:themeColor="text1"/>
          <w:sz w:val="26"/>
          <w:szCs w:val="26"/>
          <w:lang w:val="sr-Cyrl-CS"/>
        </w:rPr>
        <w:t xml:space="preserve"> </w:t>
      </w:r>
      <w:r w:rsidRPr="00FE17E2">
        <w:rPr>
          <w:b/>
          <w:bCs/>
          <w:color w:val="000000" w:themeColor="text1"/>
          <w:sz w:val="26"/>
          <w:szCs w:val="26"/>
        </w:rPr>
        <w:t>Л</w:t>
      </w:r>
      <w:r w:rsidRPr="00FE17E2">
        <w:rPr>
          <w:b/>
          <w:bCs/>
          <w:color w:val="000000" w:themeColor="text1"/>
          <w:sz w:val="26"/>
          <w:szCs w:val="26"/>
          <w:lang w:val="sr-Cyrl-CS"/>
        </w:rPr>
        <w:t xml:space="preserve"> </w:t>
      </w:r>
      <w:r w:rsidRPr="00FE17E2">
        <w:rPr>
          <w:b/>
          <w:bCs/>
          <w:color w:val="000000" w:themeColor="text1"/>
          <w:sz w:val="26"/>
          <w:szCs w:val="26"/>
        </w:rPr>
        <w:t>У</w:t>
      </w:r>
      <w:r w:rsidRPr="00FE17E2">
        <w:rPr>
          <w:b/>
          <w:bCs/>
          <w:color w:val="000000" w:themeColor="text1"/>
          <w:sz w:val="26"/>
          <w:szCs w:val="26"/>
          <w:lang w:val="sr-Cyrl-CS"/>
        </w:rPr>
        <w:t xml:space="preserve"> </w:t>
      </w:r>
      <w:r w:rsidRPr="00FE17E2">
        <w:rPr>
          <w:b/>
          <w:bCs/>
          <w:color w:val="000000" w:themeColor="text1"/>
          <w:sz w:val="26"/>
          <w:szCs w:val="26"/>
        </w:rPr>
        <w:t>К</w:t>
      </w:r>
      <w:r w:rsidRPr="00FE17E2">
        <w:rPr>
          <w:b/>
          <w:bCs/>
          <w:color w:val="000000" w:themeColor="text1"/>
          <w:sz w:val="26"/>
          <w:szCs w:val="26"/>
          <w:lang w:val="sr-Cyrl-CS"/>
        </w:rPr>
        <w:t xml:space="preserve"> </w:t>
      </w:r>
      <w:r w:rsidRPr="00FE17E2">
        <w:rPr>
          <w:b/>
          <w:bCs/>
          <w:color w:val="000000" w:themeColor="text1"/>
          <w:sz w:val="26"/>
          <w:szCs w:val="26"/>
        </w:rPr>
        <w:t>У</w:t>
      </w:r>
    </w:p>
    <w:p w:rsidR="007024F2" w:rsidRPr="00FE17E2" w:rsidRDefault="007024F2" w:rsidP="007024F2">
      <w:pPr>
        <w:widowControl w:val="0"/>
        <w:suppressLineNumbers/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FE17E2">
        <w:rPr>
          <w:b/>
          <w:bCs/>
          <w:color w:val="000000" w:themeColor="text1"/>
          <w:sz w:val="26"/>
          <w:szCs w:val="26"/>
        </w:rPr>
        <w:t>О</w:t>
      </w:r>
      <w:r w:rsidRPr="00FE17E2">
        <w:rPr>
          <w:b/>
          <w:color w:val="000000" w:themeColor="text1"/>
          <w:sz w:val="26"/>
          <w:szCs w:val="26"/>
        </w:rPr>
        <w:t xml:space="preserve"> </w:t>
      </w:r>
      <w:r w:rsidRPr="00FE17E2">
        <w:rPr>
          <w:b/>
          <w:color w:val="000000" w:themeColor="text1"/>
          <w:sz w:val="26"/>
          <w:szCs w:val="26"/>
          <w:lang w:val="sr-Cyrl-RS"/>
        </w:rPr>
        <w:t>И</w:t>
      </w:r>
      <w:r w:rsidR="00CB1C94" w:rsidRPr="00FE17E2">
        <w:rPr>
          <w:b/>
          <w:color w:val="000000" w:themeColor="text1"/>
          <w:sz w:val="26"/>
          <w:szCs w:val="26"/>
          <w:lang w:val="sr-Cyrl-RS"/>
        </w:rPr>
        <w:t>З</w:t>
      </w:r>
      <w:r w:rsidRPr="00FE17E2">
        <w:rPr>
          <w:b/>
          <w:color w:val="000000" w:themeColor="text1"/>
          <w:sz w:val="26"/>
          <w:szCs w:val="26"/>
          <w:lang w:val="sr-Cyrl-RS"/>
        </w:rPr>
        <w:t>МЕН</w:t>
      </w:r>
      <w:r w:rsidR="0056611E" w:rsidRPr="00FE17E2">
        <w:rPr>
          <w:b/>
          <w:color w:val="000000" w:themeColor="text1"/>
          <w:sz w:val="26"/>
          <w:szCs w:val="26"/>
          <w:lang w:val="sr-Cyrl-RS"/>
        </w:rPr>
        <w:t>АМА</w:t>
      </w:r>
      <w:r w:rsidRPr="00FE17E2">
        <w:rPr>
          <w:b/>
          <w:color w:val="000000" w:themeColor="text1"/>
          <w:sz w:val="26"/>
          <w:szCs w:val="26"/>
          <w:lang w:val="sr-Cyrl-RS"/>
        </w:rPr>
        <w:t xml:space="preserve"> </w:t>
      </w:r>
      <w:r w:rsidR="0056611E" w:rsidRPr="00FE17E2">
        <w:rPr>
          <w:b/>
          <w:color w:val="000000" w:themeColor="text1"/>
          <w:sz w:val="26"/>
          <w:szCs w:val="26"/>
          <w:lang w:val="sr-Cyrl-RS"/>
        </w:rPr>
        <w:t>И ДОПУНАМА</w:t>
      </w:r>
      <w:r w:rsidR="00EC2DB5" w:rsidRPr="00FE17E2">
        <w:rPr>
          <w:b/>
          <w:color w:val="000000" w:themeColor="text1"/>
          <w:sz w:val="26"/>
          <w:szCs w:val="26"/>
          <w:lang w:val="sr-Cyrl-RS"/>
        </w:rPr>
        <w:t xml:space="preserve"> </w:t>
      </w:r>
      <w:r w:rsidRPr="00FE17E2">
        <w:rPr>
          <w:b/>
          <w:color w:val="000000" w:themeColor="text1"/>
          <w:sz w:val="26"/>
          <w:szCs w:val="26"/>
          <w:lang w:val="sr-Cyrl-RS"/>
        </w:rPr>
        <w:t xml:space="preserve">ОДЛУКЕ О </w:t>
      </w:r>
      <w:r w:rsidR="00EC2DB5" w:rsidRPr="00FE17E2">
        <w:rPr>
          <w:b/>
          <w:bCs/>
          <w:color w:val="000000" w:themeColor="text1"/>
          <w:sz w:val="26"/>
          <w:szCs w:val="26"/>
          <w:lang w:val="sr-Cyrl-RS"/>
        </w:rPr>
        <w:t>ЛОКАЛНИМ КОМУНАЛНИМ ТАКСАМА</w:t>
      </w:r>
    </w:p>
    <w:p w:rsidR="00CB56D8" w:rsidRPr="00FE17E2" w:rsidRDefault="00CB56D8" w:rsidP="00CB56D8">
      <w:pPr>
        <w:jc w:val="center"/>
        <w:rPr>
          <w:rFonts w:eastAsia="Arial"/>
          <w:color w:val="000000" w:themeColor="text1"/>
          <w:sz w:val="26"/>
          <w:szCs w:val="26"/>
        </w:rPr>
      </w:pPr>
    </w:p>
    <w:p w:rsidR="00CB56D8" w:rsidRPr="00FE17E2" w:rsidRDefault="00CB56D8" w:rsidP="00CB56D8">
      <w:pPr>
        <w:jc w:val="center"/>
        <w:rPr>
          <w:rFonts w:eastAsia="Arial"/>
          <w:color w:val="000000" w:themeColor="text1"/>
          <w:sz w:val="26"/>
          <w:szCs w:val="26"/>
          <w:lang w:val="sr-Cyrl-RS"/>
        </w:rPr>
      </w:pPr>
    </w:p>
    <w:p w:rsidR="00CB56D8" w:rsidRPr="00FE17E2" w:rsidRDefault="00CB56D8" w:rsidP="00CB56D8">
      <w:pPr>
        <w:jc w:val="center"/>
        <w:rPr>
          <w:rFonts w:eastAsia="Arial"/>
          <w:color w:val="000000" w:themeColor="text1"/>
          <w:sz w:val="26"/>
          <w:szCs w:val="26"/>
          <w:lang w:val="sr-Cyrl-RS"/>
        </w:rPr>
      </w:pPr>
      <w:r w:rsidRPr="00FE17E2">
        <w:rPr>
          <w:rFonts w:eastAsia="Arial"/>
          <w:color w:val="000000" w:themeColor="text1"/>
          <w:sz w:val="26"/>
          <w:szCs w:val="26"/>
          <w:lang w:val="sr-Cyrl-RS"/>
        </w:rPr>
        <w:t>Члан 1.</w:t>
      </w:r>
    </w:p>
    <w:p w:rsidR="002017D2" w:rsidRPr="00FE17E2" w:rsidRDefault="002017D2" w:rsidP="00FE17E2">
      <w:pPr>
        <w:rPr>
          <w:color w:val="000000" w:themeColor="text1"/>
          <w:sz w:val="26"/>
          <w:szCs w:val="26"/>
          <w:lang w:val="sr-Latn-RS"/>
        </w:rPr>
      </w:pPr>
    </w:p>
    <w:p w:rsidR="002017D2" w:rsidRPr="00FE17E2" w:rsidRDefault="002017D2" w:rsidP="002017D2">
      <w:pPr>
        <w:jc w:val="both"/>
        <w:rPr>
          <w:color w:val="000000" w:themeColor="text1"/>
          <w:sz w:val="26"/>
          <w:szCs w:val="26"/>
          <w:lang w:val="sr-Cyrl-CS"/>
        </w:rPr>
      </w:pPr>
      <w:r w:rsidRPr="00FE17E2">
        <w:rPr>
          <w:color w:val="000000" w:themeColor="text1"/>
          <w:sz w:val="26"/>
          <w:szCs w:val="26"/>
          <w:lang w:val="sr-Cyrl-CS"/>
        </w:rPr>
        <w:tab/>
        <w:t xml:space="preserve">У </w:t>
      </w:r>
      <w:r w:rsidR="00FA20AE">
        <w:rPr>
          <w:color w:val="000000" w:themeColor="text1"/>
          <w:sz w:val="26"/>
          <w:szCs w:val="26"/>
          <w:lang w:val="sr-Cyrl-RS"/>
        </w:rPr>
        <w:t>Одлуци о локалним комуналним таксама („Сл</w:t>
      </w:r>
      <w:r w:rsidR="00FA2DAD">
        <w:rPr>
          <w:color w:val="000000" w:themeColor="text1"/>
          <w:sz w:val="26"/>
          <w:szCs w:val="26"/>
          <w:lang w:val="sr-Cyrl-RS"/>
        </w:rPr>
        <w:t>ужб</w:t>
      </w:r>
      <w:r w:rsidR="00FA20AE">
        <w:rPr>
          <w:color w:val="000000" w:themeColor="text1"/>
          <w:sz w:val="26"/>
          <w:szCs w:val="26"/>
          <w:lang w:val="sr-Cyrl-RS"/>
        </w:rPr>
        <w:t xml:space="preserve">ени лист Града Ниша“ бр. 118/2018), у </w:t>
      </w:r>
      <w:r w:rsidRPr="00FE17E2">
        <w:rPr>
          <w:color w:val="000000" w:themeColor="text1"/>
          <w:sz w:val="26"/>
          <w:szCs w:val="26"/>
          <w:lang w:val="sr-Cyrl-CS"/>
        </w:rPr>
        <w:t>Напомени Т</w:t>
      </w:r>
      <w:r w:rsidR="00954C2E" w:rsidRPr="00FE17E2">
        <w:rPr>
          <w:color w:val="000000" w:themeColor="text1"/>
          <w:sz w:val="26"/>
          <w:szCs w:val="26"/>
          <w:lang w:val="sr-Cyrl-CS"/>
        </w:rPr>
        <w:t>арифног броја 1. додаје се тачка 6а и гласи:</w:t>
      </w:r>
    </w:p>
    <w:p w:rsidR="00954C2E" w:rsidRPr="00FE17E2" w:rsidRDefault="00954C2E" w:rsidP="002017D2">
      <w:pPr>
        <w:jc w:val="both"/>
        <w:rPr>
          <w:color w:val="000000" w:themeColor="text1"/>
          <w:sz w:val="26"/>
          <w:szCs w:val="26"/>
          <w:lang w:val="sr-Latn-RS"/>
        </w:rPr>
      </w:pPr>
      <w:r w:rsidRPr="00FE17E2">
        <w:rPr>
          <w:color w:val="000000" w:themeColor="text1"/>
          <w:sz w:val="26"/>
          <w:szCs w:val="26"/>
          <w:lang w:val="sr-Cyrl-CS"/>
        </w:rPr>
        <w:tab/>
        <w:t xml:space="preserve">„Обвезник таксе који у пословном објекту обавља </w:t>
      </w:r>
      <w:r w:rsidR="003C4955" w:rsidRPr="00FE17E2">
        <w:rPr>
          <w:color w:val="000000" w:themeColor="text1"/>
          <w:sz w:val="26"/>
          <w:szCs w:val="26"/>
          <w:lang w:val="sr-Cyrl-CS"/>
        </w:rPr>
        <w:t>делатност</w:t>
      </w:r>
      <w:r w:rsidRPr="00FE17E2">
        <w:rPr>
          <w:color w:val="000000" w:themeColor="text1"/>
          <w:sz w:val="26"/>
          <w:szCs w:val="26"/>
          <w:lang w:val="sr-Cyrl-CS"/>
        </w:rPr>
        <w:t xml:space="preserve"> </w:t>
      </w:r>
      <w:r w:rsidR="003C4955" w:rsidRPr="00FE17E2">
        <w:rPr>
          <w:sz w:val="26"/>
          <w:szCs w:val="26"/>
        </w:rPr>
        <w:t xml:space="preserve">банкарства, осигурања имовине и лица, производње и трговине нафтом и дериватима нафте, производње и трговине на велико дуванским производима, производње цемента, поштанских, мобилних и телефонских услуга, електропривреде, казина, коцкарница, кладионица, бинго сала и пружања коцкарских услуга </w:t>
      </w:r>
      <w:r w:rsidR="003C4955" w:rsidRPr="00FE17E2">
        <w:rPr>
          <w:sz w:val="26"/>
          <w:szCs w:val="26"/>
          <w:lang w:val="sr-Cyrl-RS"/>
        </w:rPr>
        <w:t>или</w:t>
      </w:r>
      <w:r w:rsidR="003C4955" w:rsidRPr="00FE17E2">
        <w:rPr>
          <w:sz w:val="26"/>
          <w:szCs w:val="26"/>
        </w:rPr>
        <w:t xml:space="preserve"> ноћних барова и дискотека</w:t>
      </w:r>
      <w:r w:rsidR="003C4955" w:rsidRPr="00FE17E2">
        <w:rPr>
          <w:sz w:val="26"/>
          <w:szCs w:val="26"/>
          <w:lang w:val="sr-Cyrl-RS"/>
        </w:rPr>
        <w:t>,</w:t>
      </w:r>
      <w:r w:rsidR="003C4955" w:rsidRPr="00FE17E2">
        <w:rPr>
          <w:color w:val="000000" w:themeColor="text1"/>
          <w:sz w:val="26"/>
          <w:szCs w:val="26"/>
          <w:lang w:val="sr-Cyrl-RS"/>
        </w:rPr>
        <w:t xml:space="preserve"> </w:t>
      </w:r>
      <w:r w:rsidRPr="00FE17E2">
        <w:rPr>
          <w:color w:val="000000" w:themeColor="text1"/>
          <w:sz w:val="26"/>
          <w:szCs w:val="26"/>
          <w:lang w:val="sr-Cyrl-RS"/>
        </w:rPr>
        <w:t xml:space="preserve">плаћа таксу у износу прописаном за </w:t>
      </w:r>
      <w:r w:rsidRPr="00FE17E2">
        <w:rPr>
          <w:color w:val="000000" w:themeColor="text1"/>
          <w:sz w:val="26"/>
          <w:szCs w:val="26"/>
          <w:lang w:val="sr-Latn-RS"/>
        </w:rPr>
        <w:t>I</w:t>
      </w:r>
      <w:r w:rsidRPr="00FE17E2">
        <w:rPr>
          <w:color w:val="000000" w:themeColor="text1"/>
          <w:sz w:val="26"/>
          <w:szCs w:val="26"/>
          <w:lang w:val="sr-Cyrl-RS"/>
        </w:rPr>
        <w:t xml:space="preserve"> групу, </w:t>
      </w:r>
      <w:r w:rsidR="00647DEB" w:rsidRPr="00FE17E2">
        <w:rPr>
          <w:color w:val="000000" w:themeColor="text1"/>
          <w:sz w:val="26"/>
          <w:szCs w:val="26"/>
          <w:lang w:val="sr-Cyrl-RS"/>
        </w:rPr>
        <w:t xml:space="preserve">без обзира да ли обавља и неку другу делатност у истом пословном објекту, </w:t>
      </w:r>
      <w:r w:rsidRPr="00FE17E2">
        <w:rPr>
          <w:color w:val="000000" w:themeColor="text1"/>
          <w:sz w:val="26"/>
          <w:szCs w:val="26"/>
          <w:lang w:val="sr-Cyrl-RS"/>
        </w:rPr>
        <w:t xml:space="preserve">а уколико не обавља </w:t>
      </w:r>
      <w:r w:rsidR="003C4955" w:rsidRPr="00FE17E2">
        <w:rPr>
          <w:color w:val="000000" w:themeColor="text1"/>
          <w:sz w:val="26"/>
          <w:szCs w:val="26"/>
          <w:lang w:val="sr-Cyrl-CS"/>
        </w:rPr>
        <w:t xml:space="preserve">неку од наведених делатности, </w:t>
      </w:r>
      <w:r w:rsidRPr="00FE17E2">
        <w:rPr>
          <w:color w:val="000000" w:themeColor="text1"/>
          <w:sz w:val="26"/>
          <w:szCs w:val="26"/>
          <w:lang w:val="sr-Cyrl-RS"/>
        </w:rPr>
        <w:t xml:space="preserve">плаћа таксу у износу прописаном за </w:t>
      </w:r>
      <w:r w:rsidR="003C4955" w:rsidRPr="00FE17E2">
        <w:rPr>
          <w:color w:val="000000" w:themeColor="text1"/>
          <w:sz w:val="26"/>
          <w:szCs w:val="26"/>
        </w:rPr>
        <w:t xml:space="preserve">II </w:t>
      </w:r>
      <w:r w:rsidR="003C4955" w:rsidRPr="00FE17E2">
        <w:rPr>
          <w:color w:val="000000" w:themeColor="text1"/>
          <w:sz w:val="26"/>
          <w:szCs w:val="26"/>
          <w:lang w:val="sr-Cyrl-RS"/>
        </w:rPr>
        <w:t xml:space="preserve">или </w:t>
      </w:r>
      <w:r w:rsidR="003C4955" w:rsidRPr="00FE17E2">
        <w:rPr>
          <w:color w:val="000000" w:themeColor="text1"/>
          <w:sz w:val="26"/>
          <w:szCs w:val="26"/>
        </w:rPr>
        <w:t>III</w:t>
      </w:r>
      <w:r w:rsidR="003C4955" w:rsidRPr="00FE17E2">
        <w:rPr>
          <w:color w:val="000000" w:themeColor="text1"/>
          <w:sz w:val="26"/>
          <w:szCs w:val="26"/>
          <w:lang w:val="sr-Cyrl-RS"/>
        </w:rPr>
        <w:t xml:space="preserve"> групу</w:t>
      </w:r>
      <w:r w:rsidR="00647DEB" w:rsidRPr="00FE17E2">
        <w:rPr>
          <w:color w:val="000000" w:themeColor="text1"/>
          <w:sz w:val="26"/>
          <w:szCs w:val="26"/>
          <w:lang w:val="sr-Cyrl-RS"/>
        </w:rPr>
        <w:t>.</w:t>
      </w:r>
      <w:r w:rsidR="00E27E01" w:rsidRPr="00FE17E2">
        <w:rPr>
          <w:color w:val="000000" w:themeColor="text1"/>
          <w:sz w:val="26"/>
          <w:szCs w:val="26"/>
          <w:lang w:val="sr-Cyrl-RS"/>
        </w:rPr>
        <w:t>“</w:t>
      </w:r>
    </w:p>
    <w:p w:rsidR="00647DEB" w:rsidRPr="00FE17E2" w:rsidRDefault="00647DEB" w:rsidP="00C86AFA">
      <w:pPr>
        <w:jc w:val="center"/>
        <w:rPr>
          <w:color w:val="000000" w:themeColor="text1"/>
          <w:sz w:val="26"/>
          <w:szCs w:val="26"/>
          <w:lang w:val="sr-Cyrl-RS"/>
        </w:rPr>
      </w:pPr>
    </w:p>
    <w:p w:rsidR="00C86AFA" w:rsidRPr="00FE17E2" w:rsidRDefault="00C86AFA" w:rsidP="00C86AFA">
      <w:pPr>
        <w:jc w:val="center"/>
        <w:rPr>
          <w:color w:val="000000" w:themeColor="text1"/>
          <w:sz w:val="26"/>
          <w:szCs w:val="26"/>
          <w:lang w:val="sr-Cyrl-RS"/>
        </w:rPr>
      </w:pPr>
      <w:r w:rsidRPr="00FE17E2">
        <w:rPr>
          <w:color w:val="000000" w:themeColor="text1"/>
          <w:sz w:val="26"/>
          <w:szCs w:val="26"/>
          <w:lang w:val="sr-Cyrl-RS"/>
        </w:rPr>
        <w:t xml:space="preserve">Члан </w:t>
      </w:r>
      <w:r w:rsidR="00FE17E2" w:rsidRPr="00FE17E2">
        <w:rPr>
          <w:color w:val="000000" w:themeColor="text1"/>
          <w:sz w:val="26"/>
          <w:szCs w:val="26"/>
          <w:lang w:val="sr-Latn-RS"/>
        </w:rPr>
        <w:t>2</w:t>
      </w:r>
      <w:r w:rsidRPr="00FE17E2">
        <w:rPr>
          <w:color w:val="000000" w:themeColor="text1"/>
          <w:sz w:val="26"/>
          <w:szCs w:val="26"/>
          <w:lang w:val="sr-Cyrl-RS"/>
        </w:rPr>
        <w:t>.</w:t>
      </w:r>
    </w:p>
    <w:p w:rsidR="00E27E01" w:rsidRPr="00FE17E2" w:rsidRDefault="00E27E01" w:rsidP="00C86AFA">
      <w:pPr>
        <w:jc w:val="center"/>
        <w:rPr>
          <w:color w:val="000000" w:themeColor="text1"/>
          <w:sz w:val="26"/>
          <w:szCs w:val="26"/>
          <w:lang w:val="sr-Cyrl-RS"/>
        </w:rPr>
      </w:pPr>
    </w:p>
    <w:p w:rsidR="00E27E01" w:rsidRPr="00FE17E2" w:rsidRDefault="00E27E01" w:rsidP="00E27E01">
      <w:pPr>
        <w:jc w:val="both"/>
        <w:rPr>
          <w:color w:val="000000" w:themeColor="text1"/>
          <w:sz w:val="26"/>
          <w:szCs w:val="26"/>
          <w:lang w:val="sr-Latn-RS"/>
        </w:rPr>
      </w:pPr>
      <w:r w:rsidRPr="00FE17E2">
        <w:rPr>
          <w:color w:val="000000" w:themeColor="text1"/>
          <w:sz w:val="26"/>
          <w:szCs w:val="26"/>
          <w:lang w:val="sr-Cyrl-RS"/>
        </w:rPr>
        <w:tab/>
        <w:t xml:space="preserve">Мења се </w:t>
      </w:r>
      <w:r w:rsidR="001A493E" w:rsidRPr="00FE17E2">
        <w:rPr>
          <w:color w:val="000000" w:themeColor="text1"/>
          <w:sz w:val="26"/>
          <w:szCs w:val="26"/>
          <w:lang w:val="sr-Cyrl-RS"/>
        </w:rPr>
        <w:t xml:space="preserve">општи део Тарифног </w:t>
      </w:r>
      <w:r w:rsidRPr="00FE17E2">
        <w:rPr>
          <w:color w:val="000000" w:themeColor="text1"/>
          <w:sz w:val="26"/>
          <w:szCs w:val="26"/>
          <w:lang w:val="sr-Cyrl-RS"/>
        </w:rPr>
        <w:t>број</w:t>
      </w:r>
      <w:r w:rsidR="001A493E" w:rsidRPr="00FE17E2">
        <w:rPr>
          <w:color w:val="000000" w:themeColor="text1"/>
          <w:sz w:val="26"/>
          <w:szCs w:val="26"/>
          <w:lang w:val="sr-Cyrl-RS"/>
        </w:rPr>
        <w:t>а</w:t>
      </w:r>
      <w:r w:rsidRPr="00FE17E2">
        <w:rPr>
          <w:color w:val="000000" w:themeColor="text1"/>
          <w:sz w:val="26"/>
          <w:szCs w:val="26"/>
          <w:lang w:val="sr-Cyrl-RS"/>
        </w:rPr>
        <w:t xml:space="preserve"> 2. и гласи:</w:t>
      </w:r>
    </w:p>
    <w:p w:rsidR="00E27E01" w:rsidRPr="00FE17E2" w:rsidRDefault="00E27E01" w:rsidP="00E27E01">
      <w:pPr>
        <w:jc w:val="both"/>
        <w:rPr>
          <w:color w:val="000000" w:themeColor="text1"/>
          <w:sz w:val="26"/>
          <w:szCs w:val="26"/>
          <w:lang w:val="sr-Cyrl-RS"/>
        </w:rPr>
      </w:pPr>
      <w:r w:rsidRPr="00FE17E2">
        <w:rPr>
          <w:color w:val="000000" w:themeColor="text1"/>
          <w:sz w:val="26"/>
          <w:szCs w:val="26"/>
          <w:lang w:val="sr-Cyrl-RS"/>
        </w:rPr>
        <w:tab/>
        <w:t>„Такса за држање моторних, друмских и прикључних возила, осим пољопривредних возила и машина, која се плаћа приликом регистрације возила, утврђује се у следећим износима:</w:t>
      </w:r>
    </w:p>
    <w:p w:rsidR="00E27E01" w:rsidRPr="00FE17E2" w:rsidRDefault="00E27E01" w:rsidP="00E27E01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6"/>
          <w:szCs w:val="26"/>
          <w:lang w:val="sr-Cyrl-RS"/>
        </w:rPr>
      </w:pPr>
      <w:r w:rsidRPr="00FE17E2">
        <w:rPr>
          <w:color w:val="000000" w:themeColor="text1"/>
          <w:sz w:val="26"/>
          <w:szCs w:val="26"/>
          <w:lang w:val="sr-Cyrl-RS"/>
        </w:rPr>
        <w:t xml:space="preserve">За теретна возила </w:t>
      </w:r>
      <w:r w:rsidR="00891774" w:rsidRPr="00FE17E2">
        <w:rPr>
          <w:color w:val="000000" w:themeColor="text1"/>
          <w:sz w:val="26"/>
          <w:szCs w:val="26"/>
          <w:lang w:val="sr-Cyrl-RS"/>
        </w:rPr>
        <w:t>–</w:t>
      </w:r>
      <w:r w:rsidRPr="00FE17E2">
        <w:rPr>
          <w:color w:val="000000" w:themeColor="text1"/>
          <w:sz w:val="26"/>
          <w:szCs w:val="26"/>
          <w:lang w:val="sr-Cyrl-RS"/>
        </w:rPr>
        <w:t xml:space="preserve"> камионе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5"/>
        <w:gridCol w:w="2815"/>
      </w:tblGrid>
      <w:tr w:rsidR="00E27E01" w:rsidRPr="00FE17E2" w:rsidTr="00FA5466">
        <w:trPr>
          <w:trHeight w:val="308"/>
        </w:trPr>
        <w:tc>
          <w:tcPr>
            <w:tcW w:w="2815" w:type="dxa"/>
          </w:tcPr>
          <w:p w:rsidR="00E27E01" w:rsidRPr="00FE17E2" w:rsidRDefault="00E27E01" w:rsidP="00E27E01">
            <w:pPr>
              <w:jc w:val="both"/>
              <w:rPr>
                <w:color w:val="000000" w:themeColor="text1"/>
                <w:sz w:val="26"/>
                <w:szCs w:val="26"/>
                <w:lang w:val="sr-Cyrl-RS"/>
              </w:rPr>
            </w:pPr>
            <w:r w:rsidRPr="00FE17E2">
              <w:rPr>
                <w:color w:val="000000" w:themeColor="text1"/>
                <w:sz w:val="26"/>
                <w:szCs w:val="26"/>
                <w:lang w:val="sr-Cyrl-RS"/>
              </w:rPr>
              <w:t>носивост</w:t>
            </w:r>
          </w:p>
        </w:tc>
        <w:tc>
          <w:tcPr>
            <w:tcW w:w="2815" w:type="dxa"/>
          </w:tcPr>
          <w:p w:rsidR="00E27E01" w:rsidRPr="00FE17E2" w:rsidRDefault="00E27E01" w:rsidP="00E27E01">
            <w:pPr>
              <w:jc w:val="both"/>
              <w:rPr>
                <w:color w:val="000000" w:themeColor="text1"/>
                <w:sz w:val="26"/>
                <w:szCs w:val="26"/>
                <w:lang w:val="sr-Cyrl-RS"/>
              </w:rPr>
            </w:pPr>
            <w:r w:rsidRPr="00FE17E2">
              <w:rPr>
                <w:color w:val="000000" w:themeColor="text1"/>
                <w:sz w:val="26"/>
                <w:szCs w:val="26"/>
                <w:lang w:val="sr-Cyrl-RS"/>
              </w:rPr>
              <w:t>динара</w:t>
            </w:r>
          </w:p>
        </w:tc>
      </w:tr>
      <w:tr w:rsidR="00E27E01" w:rsidRPr="00FE17E2" w:rsidTr="00FA5466">
        <w:trPr>
          <w:trHeight w:val="297"/>
        </w:trPr>
        <w:tc>
          <w:tcPr>
            <w:tcW w:w="2815" w:type="dxa"/>
          </w:tcPr>
          <w:p w:rsidR="00E27E01" w:rsidRPr="00FE17E2" w:rsidRDefault="00E27E01" w:rsidP="00E27E01">
            <w:pPr>
              <w:jc w:val="both"/>
              <w:rPr>
                <w:color w:val="000000" w:themeColor="text1"/>
                <w:sz w:val="26"/>
                <w:szCs w:val="26"/>
                <w:lang w:val="sr-Latn-RS"/>
              </w:rPr>
            </w:pPr>
            <w:r w:rsidRPr="00FE17E2">
              <w:rPr>
                <w:color w:val="000000" w:themeColor="text1"/>
                <w:sz w:val="26"/>
                <w:szCs w:val="26"/>
                <w:lang w:val="sr-Cyrl-RS"/>
              </w:rPr>
              <w:t>До 2</w:t>
            </w:r>
            <w:r w:rsidRPr="00FE17E2">
              <w:rPr>
                <w:color w:val="000000" w:themeColor="text1"/>
                <w:sz w:val="26"/>
                <w:szCs w:val="26"/>
                <w:lang w:val="sr-Latn-RS"/>
              </w:rPr>
              <w:t>t</w:t>
            </w:r>
          </w:p>
        </w:tc>
        <w:tc>
          <w:tcPr>
            <w:tcW w:w="2815" w:type="dxa"/>
          </w:tcPr>
          <w:p w:rsidR="00E27E01" w:rsidRPr="00FE17E2" w:rsidRDefault="001A493E" w:rsidP="00E27E01">
            <w:pPr>
              <w:jc w:val="both"/>
              <w:rPr>
                <w:color w:val="000000" w:themeColor="text1"/>
                <w:sz w:val="26"/>
                <w:szCs w:val="26"/>
                <w:lang w:val="sr-Latn-RS"/>
              </w:rPr>
            </w:pPr>
            <w:r w:rsidRPr="00FE17E2">
              <w:rPr>
                <w:color w:val="000000" w:themeColor="text1"/>
                <w:sz w:val="26"/>
                <w:szCs w:val="26"/>
                <w:lang w:val="sr-Latn-RS"/>
              </w:rPr>
              <w:t>2.140</w:t>
            </w:r>
          </w:p>
        </w:tc>
      </w:tr>
      <w:tr w:rsidR="00E27E01" w:rsidRPr="00FE17E2" w:rsidTr="00FA5466">
        <w:trPr>
          <w:trHeight w:val="308"/>
        </w:trPr>
        <w:tc>
          <w:tcPr>
            <w:tcW w:w="2815" w:type="dxa"/>
          </w:tcPr>
          <w:p w:rsidR="00E27E01" w:rsidRPr="00FE17E2" w:rsidRDefault="00E27E01" w:rsidP="00E27E01">
            <w:pPr>
              <w:jc w:val="both"/>
              <w:rPr>
                <w:color w:val="000000" w:themeColor="text1"/>
                <w:sz w:val="26"/>
                <w:szCs w:val="26"/>
                <w:lang w:val="sr-Latn-RS"/>
              </w:rPr>
            </w:pPr>
            <w:r w:rsidRPr="00FE17E2">
              <w:rPr>
                <w:color w:val="000000" w:themeColor="text1"/>
                <w:sz w:val="26"/>
                <w:szCs w:val="26"/>
                <w:lang w:val="sr-Cyrl-RS"/>
              </w:rPr>
              <w:t>Од 2</w:t>
            </w:r>
            <w:r w:rsidRPr="00FE17E2">
              <w:rPr>
                <w:color w:val="000000" w:themeColor="text1"/>
                <w:sz w:val="26"/>
                <w:szCs w:val="26"/>
                <w:lang w:val="sr-Latn-RS"/>
              </w:rPr>
              <w:t>t</w:t>
            </w:r>
            <w:r w:rsidRPr="00FE17E2">
              <w:rPr>
                <w:color w:val="000000" w:themeColor="text1"/>
                <w:sz w:val="26"/>
                <w:szCs w:val="26"/>
                <w:lang w:val="sr-Cyrl-RS"/>
              </w:rPr>
              <w:t xml:space="preserve"> до 5</w:t>
            </w:r>
            <w:r w:rsidRPr="00FE17E2">
              <w:rPr>
                <w:color w:val="000000" w:themeColor="text1"/>
                <w:sz w:val="26"/>
                <w:szCs w:val="26"/>
                <w:lang w:val="sr-Latn-RS"/>
              </w:rPr>
              <w:t>t</w:t>
            </w:r>
          </w:p>
        </w:tc>
        <w:tc>
          <w:tcPr>
            <w:tcW w:w="2815" w:type="dxa"/>
          </w:tcPr>
          <w:p w:rsidR="00E27E01" w:rsidRPr="00FE17E2" w:rsidRDefault="001A493E" w:rsidP="00E27E01">
            <w:pPr>
              <w:jc w:val="both"/>
              <w:rPr>
                <w:color w:val="000000" w:themeColor="text1"/>
                <w:sz w:val="26"/>
                <w:szCs w:val="26"/>
                <w:lang w:val="sr-Latn-RS"/>
              </w:rPr>
            </w:pPr>
            <w:r w:rsidRPr="00FE17E2">
              <w:rPr>
                <w:color w:val="000000" w:themeColor="text1"/>
                <w:sz w:val="26"/>
                <w:szCs w:val="26"/>
                <w:lang w:val="sr-Latn-RS"/>
              </w:rPr>
              <w:t>2.860</w:t>
            </w:r>
          </w:p>
        </w:tc>
      </w:tr>
      <w:tr w:rsidR="00E27E01" w:rsidRPr="00FE17E2" w:rsidTr="00FA5466">
        <w:trPr>
          <w:trHeight w:val="308"/>
        </w:trPr>
        <w:tc>
          <w:tcPr>
            <w:tcW w:w="2815" w:type="dxa"/>
          </w:tcPr>
          <w:p w:rsidR="00E27E01" w:rsidRPr="00FE17E2" w:rsidRDefault="00E27E01" w:rsidP="00E27E01">
            <w:pPr>
              <w:jc w:val="both"/>
              <w:rPr>
                <w:color w:val="000000" w:themeColor="text1"/>
                <w:sz w:val="26"/>
                <w:szCs w:val="26"/>
                <w:lang w:val="sr-Latn-RS"/>
              </w:rPr>
            </w:pPr>
            <w:r w:rsidRPr="00FE17E2">
              <w:rPr>
                <w:color w:val="000000" w:themeColor="text1"/>
                <w:sz w:val="26"/>
                <w:szCs w:val="26"/>
                <w:lang w:val="sr-Cyrl-RS"/>
              </w:rPr>
              <w:t>Од 5</w:t>
            </w:r>
            <w:r w:rsidRPr="00FE17E2">
              <w:rPr>
                <w:color w:val="000000" w:themeColor="text1"/>
                <w:sz w:val="26"/>
                <w:szCs w:val="26"/>
                <w:lang w:val="sr-Latn-RS"/>
              </w:rPr>
              <w:t>t</w:t>
            </w:r>
            <w:r w:rsidRPr="00FE17E2">
              <w:rPr>
                <w:color w:val="000000" w:themeColor="text1"/>
                <w:sz w:val="26"/>
                <w:szCs w:val="26"/>
                <w:lang w:val="sr-Cyrl-RS"/>
              </w:rPr>
              <w:t xml:space="preserve"> до 12</w:t>
            </w:r>
            <w:r w:rsidRPr="00FE17E2">
              <w:rPr>
                <w:color w:val="000000" w:themeColor="text1"/>
                <w:sz w:val="26"/>
                <w:szCs w:val="26"/>
                <w:lang w:val="sr-Latn-RS"/>
              </w:rPr>
              <w:t>t</w:t>
            </w:r>
          </w:p>
        </w:tc>
        <w:tc>
          <w:tcPr>
            <w:tcW w:w="2815" w:type="dxa"/>
          </w:tcPr>
          <w:p w:rsidR="00E27E01" w:rsidRPr="00FE17E2" w:rsidRDefault="001A493E" w:rsidP="00E27E01">
            <w:pPr>
              <w:jc w:val="both"/>
              <w:rPr>
                <w:color w:val="000000" w:themeColor="text1"/>
                <w:sz w:val="26"/>
                <w:szCs w:val="26"/>
                <w:lang w:val="sr-Latn-RS"/>
              </w:rPr>
            </w:pPr>
            <w:r w:rsidRPr="00FE17E2">
              <w:rPr>
                <w:color w:val="000000" w:themeColor="text1"/>
                <w:sz w:val="26"/>
                <w:szCs w:val="26"/>
                <w:lang w:val="sr-Latn-RS"/>
              </w:rPr>
              <w:t>4.980</w:t>
            </w:r>
          </w:p>
        </w:tc>
      </w:tr>
      <w:tr w:rsidR="00E27E01" w:rsidRPr="00FE17E2" w:rsidTr="00FA5466">
        <w:trPr>
          <w:trHeight w:val="308"/>
        </w:trPr>
        <w:tc>
          <w:tcPr>
            <w:tcW w:w="2815" w:type="dxa"/>
          </w:tcPr>
          <w:p w:rsidR="00E27E01" w:rsidRPr="00FE17E2" w:rsidRDefault="00E27E01" w:rsidP="00E27E01">
            <w:pPr>
              <w:jc w:val="both"/>
              <w:rPr>
                <w:color w:val="000000" w:themeColor="text1"/>
                <w:sz w:val="26"/>
                <w:szCs w:val="26"/>
                <w:lang w:val="sr-Cyrl-RS"/>
              </w:rPr>
            </w:pPr>
            <w:r w:rsidRPr="00FE17E2">
              <w:rPr>
                <w:color w:val="000000" w:themeColor="text1"/>
                <w:sz w:val="26"/>
                <w:szCs w:val="26"/>
                <w:lang w:val="sr-Cyrl-RS"/>
              </w:rPr>
              <w:t>Преко 12</w:t>
            </w:r>
            <w:r w:rsidRPr="00FE17E2">
              <w:rPr>
                <w:color w:val="000000" w:themeColor="text1"/>
                <w:sz w:val="26"/>
                <w:szCs w:val="26"/>
                <w:lang w:val="sr-Latn-RS"/>
              </w:rPr>
              <w:t>t</w:t>
            </w:r>
          </w:p>
        </w:tc>
        <w:tc>
          <w:tcPr>
            <w:tcW w:w="2815" w:type="dxa"/>
          </w:tcPr>
          <w:p w:rsidR="00E27E01" w:rsidRPr="00FE17E2" w:rsidRDefault="001A493E" w:rsidP="00E27E01">
            <w:pPr>
              <w:jc w:val="both"/>
              <w:rPr>
                <w:color w:val="000000" w:themeColor="text1"/>
                <w:sz w:val="26"/>
                <w:szCs w:val="26"/>
                <w:lang w:val="sr-Latn-RS"/>
              </w:rPr>
            </w:pPr>
            <w:r w:rsidRPr="00FE17E2">
              <w:rPr>
                <w:color w:val="000000" w:themeColor="text1"/>
                <w:sz w:val="26"/>
                <w:szCs w:val="26"/>
                <w:lang w:val="sr-Latn-RS"/>
              </w:rPr>
              <w:t>7.110</w:t>
            </w:r>
          </w:p>
        </w:tc>
      </w:tr>
    </w:tbl>
    <w:p w:rsidR="00E27E01" w:rsidRPr="00FE17E2" w:rsidRDefault="00E27E01" w:rsidP="00E27E01">
      <w:pPr>
        <w:jc w:val="both"/>
        <w:rPr>
          <w:color w:val="000000" w:themeColor="text1"/>
          <w:sz w:val="26"/>
          <w:szCs w:val="26"/>
          <w:lang w:val="sr-Cyrl-RS"/>
        </w:rPr>
      </w:pPr>
    </w:p>
    <w:p w:rsidR="00E27E01" w:rsidRPr="00FE17E2" w:rsidRDefault="00E27E01" w:rsidP="00E27E01">
      <w:pPr>
        <w:pStyle w:val="ListParagraph"/>
        <w:numPr>
          <w:ilvl w:val="0"/>
          <w:numId w:val="3"/>
        </w:numPr>
        <w:rPr>
          <w:rFonts w:eastAsia="Arial"/>
          <w:color w:val="000000" w:themeColor="text1"/>
          <w:sz w:val="26"/>
          <w:szCs w:val="26"/>
          <w:lang w:val="sr-Cyrl-RS"/>
        </w:rPr>
      </w:pPr>
      <w:r w:rsidRPr="00FE17E2">
        <w:rPr>
          <w:rFonts w:eastAsia="Arial"/>
          <w:color w:val="000000" w:themeColor="text1"/>
          <w:sz w:val="26"/>
          <w:szCs w:val="26"/>
          <w:lang w:val="sr-Cyrl-RS"/>
        </w:rPr>
        <w:t>За теретне и радне приколице: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4"/>
        <w:gridCol w:w="2793"/>
      </w:tblGrid>
      <w:tr w:rsidR="00E27E01" w:rsidRPr="00FE17E2" w:rsidTr="00FA5466">
        <w:trPr>
          <w:trHeight w:val="319"/>
        </w:trPr>
        <w:tc>
          <w:tcPr>
            <w:tcW w:w="2814" w:type="dxa"/>
          </w:tcPr>
          <w:p w:rsidR="00E27E01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  <w:t>За путничке аутомобиле</w:t>
            </w:r>
          </w:p>
        </w:tc>
        <w:tc>
          <w:tcPr>
            <w:tcW w:w="2793" w:type="dxa"/>
          </w:tcPr>
          <w:p w:rsidR="00E27E01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>710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  <w:t xml:space="preserve"> динара</w:t>
            </w:r>
          </w:p>
        </w:tc>
      </w:tr>
    </w:tbl>
    <w:p w:rsidR="00E27E01" w:rsidRPr="00FE17E2" w:rsidRDefault="00E27E01" w:rsidP="00E27E01">
      <w:pPr>
        <w:rPr>
          <w:rFonts w:eastAsia="Arial"/>
          <w:color w:val="000000" w:themeColor="text1"/>
          <w:sz w:val="26"/>
          <w:szCs w:val="26"/>
          <w:lang w:val="sr-Cyrl-RS"/>
        </w:rPr>
      </w:pPr>
    </w:p>
    <w:p w:rsidR="00FE17E2" w:rsidRPr="00FE17E2" w:rsidRDefault="00FE17E2" w:rsidP="00FE17E2">
      <w:pPr>
        <w:pStyle w:val="ListParagraph"/>
        <w:ind w:left="786"/>
        <w:rPr>
          <w:rFonts w:eastAsia="Arial"/>
          <w:color w:val="000000" w:themeColor="text1"/>
          <w:sz w:val="26"/>
          <w:szCs w:val="26"/>
          <w:lang w:val="sr-Cyrl-RS"/>
        </w:rPr>
      </w:pPr>
    </w:p>
    <w:p w:rsidR="00E27E01" w:rsidRPr="00FE17E2" w:rsidRDefault="00E27E01" w:rsidP="00E27E01">
      <w:pPr>
        <w:pStyle w:val="ListParagraph"/>
        <w:numPr>
          <w:ilvl w:val="0"/>
          <w:numId w:val="3"/>
        </w:numPr>
        <w:rPr>
          <w:rFonts w:eastAsia="Arial"/>
          <w:color w:val="000000" w:themeColor="text1"/>
          <w:sz w:val="26"/>
          <w:szCs w:val="26"/>
          <w:lang w:val="sr-Cyrl-RS"/>
        </w:rPr>
      </w:pPr>
      <w:r w:rsidRPr="00FE17E2">
        <w:rPr>
          <w:rFonts w:eastAsia="Arial"/>
          <w:color w:val="000000" w:themeColor="text1"/>
          <w:sz w:val="26"/>
          <w:szCs w:val="26"/>
          <w:lang w:val="sr-Cyrl-RS"/>
        </w:rPr>
        <w:t>За путничка возила: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4"/>
        <w:gridCol w:w="2815"/>
      </w:tblGrid>
      <w:tr w:rsidR="00E27E01" w:rsidRPr="00FE17E2" w:rsidTr="00FA5466">
        <w:trPr>
          <w:trHeight w:val="278"/>
        </w:trPr>
        <w:tc>
          <w:tcPr>
            <w:tcW w:w="2824" w:type="dxa"/>
          </w:tcPr>
          <w:p w:rsidR="00E27E01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  <w:lastRenderedPageBreak/>
              <w:t>снага</w:t>
            </w:r>
          </w:p>
        </w:tc>
        <w:tc>
          <w:tcPr>
            <w:tcW w:w="2815" w:type="dxa"/>
          </w:tcPr>
          <w:p w:rsidR="00E27E01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  <w:t>динара</w:t>
            </w:r>
          </w:p>
        </w:tc>
      </w:tr>
      <w:tr w:rsidR="00E27E01" w:rsidRPr="00FE17E2" w:rsidTr="00FA5466">
        <w:trPr>
          <w:trHeight w:val="288"/>
        </w:trPr>
        <w:tc>
          <w:tcPr>
            <w:tcW w:w="2824" w:type="dxa"/>
          </w:tcPr>
          <w:p w:rsidR="00E27E01" w:rsidRPr="00FE17E2" w:rsidRDefault="001A493E" w:rsidP="001A493E">
            <w:pPr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  <w:t>До 1.150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>cm3</w:t>
            </w:r>
          </w:p>
        </w:tc>
        <w:tc>
          <w:tcPr>
            <w:tcW w:w="2815" w:type="dxa"/>
          </w:tcPr>
          <w:p w:rsidR="00E27E01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>710</w:t>
            </w:r>
          </w:p>
        </w:tc>
      </w:tr>
      <w:tr w:rsidR="00E27E01" w:rsidRPr="00FE17E2" w:rsidTr="00FA5466">
        <w:trPr>
          <w:trHeight w:val="288"/>
        </w:trPr>
        <w:tc>
          <w:tcPr>
            <w:tcW w:w="2824" w:type="dxa"/>
          </w:tcPr>
          <w:p w:rsidR="00E27E01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  <w:t>Од 1.150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 xml:space="preserve"> cm3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  <w:t xml:space="preserve"> до 1.300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 xml:space="preserve"> cm3</w:t>
            </w:r>
          </w:p>
        </w:tc>
        <w:tc>
          <w:tcPr>
            <w:tcW w:w="2815" w:type="dxa"/>
          </w:tcPr>
          <w:p w:rsidR="00E27E01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>1.410</w:t>
            </w:r>
          </w:p>
        </w:tc>
      </w:tr>
      <w:tr w:rsidR="00E27E01" w:rsidRPr="00FE17E2" w:rsidTr="00FA5466">
        <w:trPr>
          <w:trHeight w:val="278"/>
        </w:trPr>
        <w:tc>
          <w:tcPr>
            <w:tcW w:w="2824" w:type="dxa"/>
          </w:tcPr>
          <w:p w:rsidR="00E27E01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  <w:t>Од 1.300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 xml:space="preserve"> cm3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  <w:t xml:space="preserve"> до 1.600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 xml:space="preserve"> cm3</w:t>
            </w:r>
          </w:p>
        </w:tc>
        <w:tc>
          <w:tcPr>
            <w:tcW w:w="2815" w:type="dxa"/>
          </w:tcPr>
          <w:p w:rsidR="00E27E01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>2.130</w:t>
            </w:r>
          </w:p>
        </w:tc>
      </w:tr>
      <w:tr w:rsidR="00E27E01" w:rsidRPr="00FE17E2" w:rsidTr="00FA5466">
        <w:trPr>
          <w:trHeight w:val="288"/>
        </w:trPr>
        <w:tc>
          <w:tcPr>
            <w:tcW w:w="2824" w:type="dxa"/>
          </w:tcPr>
          <w:p w:rsidR="00E27E01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  <w:t>Од 1.600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 xml:space="preserve"> cm3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  <w:t xml:space="preserve"> до 2.000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 xml:space="preserve"> cm3</w:t>
            </w:r>
          </w:p>
        </w:tc>
        <w:tc>
          <w:tcPr>
            <w:tcW w:w="2815" w:type="dxa"/>
          </w:tcPr>
          <w:p w:rsidR="00E27E01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>2.860</w:t>
            </w:r>
          </w:p>
        </w:tc>
      </w:tr>
      <w:tr w:rsidR="00E27E01" w:rsidRPr="00FE17E2" w:rsidTr="00FA5466">
        <w:trPr>
          <w:trHeight w:val="278"/>
        </w:trPr>
        <w:tc>
          <w:tcPr>
            <w:tcW w:w="2824" w:type="dxa"/>
          </w:tcPr>
          <w:p w:rsidR="00E27E01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  <w:t>Од 2.000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 xml:space="preserve"> cm3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  <w:t xml:space="preserve"> до 3.000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 xml:space="preserve"> cm3</w:t>
            </w:r>
          </w:p>
        </w:tc>
        <w:tc>
          <w:tcPr>
            <w:tcW w:w="2815" w:type="dxa"/>
          </w:tcPr>
          <w:p w:rsidR="00E27E01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>4.300</w:t>
            </w:r>
          </w:p>
        </w:tc>
      </w:tr>
      <w:tr w:rsidR="00E27E01" w:rsidRPr="00FE17E2" w:rsidTr="00FA5466">
        <w:trPr>
          <w:trHeight w:val="299"/>
        </w:trPr>
        <w:tc>
          <w:tcPr>
            <w:tcW w:w="2824" w:type="dxa"/>
          </w:tcPr>
          <w:p w:rsidR="00E27E01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  <w:t>Преко 3.000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 xml:space="preserve"> cm3</w:t>
            </w:r>
          </w:p>
        </w:tc>
        <w:tc>
          <w:tcPr>
            <w:tcW w:w="2815" w:type="dxa"/>
          </w:tcPr>
          <w:p w:rsidR="00E27E01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>7.110</w:t>
            </w:r>
          </w:p>
        </w:tc>
      </w:tr>
    </w:tbl>
    <w:p w:rsidR="00E27E01" w:rsidRPr="00FE17E2" w:rsidRDefault="00E27E01" w:rsidP="00E27E01">
      <w:pPr>
        <w:rPr>
          <w:rFonts w:eastAsia="Arial"/>
          <w:color w:val="000000" w:themeColor="text1"/>
          <w:sz w:val="26"/>
          <w:szCs w:val="26"/>
          <w:lang w:val="sr-Cyrl-RS"/>
        </w:rPr>
      </w:pPr>
    </w:p>
    <w:p w:rsidR="00E27E01" w:rsidRPr="00FE17E2" w:rsidRDefault="00E27E01" w:rsidP="00E27E01">
      <w:pPr>
        <w:pStyle w:val="ListParagraph"/>
        <w:numPr>
          <w:ilvl w:val="0"/>
          <w:numId w:val="3"/>
        </w:numPr>
        <w:rPr>
          <w:rFonts w:eastAsia="Arial"/>
          <w:color w:val="000000" w:themeColor="text1"/>
          <w:sz w:val="26"/>
          <w:szCs w:val="26"/>
          <w:lang w:val="sr-Cyrl-RS"/>
        </w:rPr>
      </w:pPr>
      <w:r w:rsidRPr="00FE17E2">
        <w:rPr>
          <w:rFonts w:eastAsia="Arial"/>
          <w:color w:val="000000" w:themeColor="text1"/>
          <w:sz w:val="26"/>
          <w:szCs w:val="26"/>
          <w:lang w:val="sr-Cyrl-RS"/>
        </w:rPr>
        <w:t>За мотоцикле: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7"/>
        <w:gridCol w:w="2812"/>
      </w:tblGrid>
      <w:tr w:rsidR="00E27E01" w:rsidRPr="00FE17E2" w:rsidTr="00FA5466">
        <w:trPr>
          <w:trHeight w:val="282"/>
        </w:trPr>
        <w:tc>
          <w:tcPr>
            <w:tcW w:w="2807" w:type="dxa"/>
          </w:tcPr>
          <w:p w:rsidR="00E27E01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  <w:t xml:space="preserve">Снага </w:t>
            </w:r>
          </w:p>
        </w:tc>
        <w:tc>
          <w:tcPr>
            <w:tcW w:w="2812" w:type="dxa"/>
          </w:tcPr>
          <w:p w:rsidR="00E27E01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  <w:t xml:space="preserve">Динара </w:t>
            </w:r>
          </w:p>
        </w:tc>
      </w:tr>
      <w:tr w:rsidR="001A493E" w:rsidRPr="00FE17E2" w:rsidTr="00FA5466">
        <w:trPr>
          <w:trHeight w:val="272"/>
        </w:trPr>
        <w:tc>
          <w:tcPr>
            <w:tcW w:w="2807" w:type="dxa"/>
          </w:tcPr>
          <w:p w:rsidR="001A493E" w:rsidRPr="00FE17E2" w:rsidRDefault="001A493E" w:rsidP="00EA5F1B">
            <w:pPr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  <w:t>до 125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 xml:space="preserve"> cm3</w:t>
            </w:r>
          </w:p>
        </w:tc>
        <w:tc>
          <w:tcPr>
            <w:tcW w:w="2812" w:type="dxa"/>
          </w:tcPr>
          <w:p w:rsidR="001A493E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>570</w:t>
            </w:r>
          </w:p>
        </w:tc>
      </w:tr>
      <w:tr w:rsidR="001A493E" w:rsidRPr="00FE17E2" w:rsidTr="00FA5466">
        <w:trPr>
          <w:trHeight w:val="282"/>
        </w:trPr>
        <w:tc>
          <w:tcPr>
            <w:tcW w:w="2807" w:type="dxa"/>
          </w:tcPr>
          <w:p w:rsidR="001A493E" w:rsidRPr="00FE17E2" w:rsidRDefault="001A493E" w:rsidP="00EA5F1B">
            <w:pPr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  <w:t>Од 125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 xml:space="preserve"> cm3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  <w:t xml:space="preserve"> до 250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 xml:space="preserve"> cm3</w:t>
            </w:r>
          </w:p>
        </w:tc>
        <w:tc>
          <w:tcPr>
            <w:tcW w:w="2812" w:type="dxa"/>
          </w:tcPr>
          <w:p w:rsidR="001A493E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>840</w:t>
            </w:r>
          </w:p>
        </w:tc>
      </w:tr>
      <w:tr w:rsidR="001A493E" w:rsidRPr="00FE17E2" w:rsidTr="00FA5466">
        <w:trPr>
          <w:trHeight w:val="282"/>
        </w:trPr>
        <w:tc>
          <w:tcPr>
            <w:tcW w:w="2807" w:type="dxa"/>
          </w:tcPr>
          <w:p w:rsidR="001A493E" w:rsidRPr="00FE17E2" w:rsidRDefault="001A493E" w:rsidP="00EA5F1B">
            <w:pPr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  <w:t>Од 250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 xml:space="preserve"> cm3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  <w:t xml:space="preserve"> до 500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 xml:space="preserve"> cm3</w:t>
            </w:r>
          </w:p>
        </w:tc>
        <w:tc>
          <w:tcPr>
            <w:tcW w:w="2812" w:type="dxa"/>
          </w:tcPr>
          <w:p w:rsidR="001A493E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>1.410</w:t>
            </w:r>
          </w:p>
        </w:tc>
      </w:tr>
      <w:tr w:rsidR="001A493E" w:rsidRPr="00FE17E2" w:rsidTr="00FA5466">
        <w:trPr>
          <w:trHeight w:val="272"/>
        </w:trPr>
        <w:tc>
          <w:tcPr>
            <w:tcW w:w="2807" w:type="dxa"/>
          </w:tcPr>
          <w:p w:rsidR="001A493E" w:rsidRPr="00FE17E2" w:rsidRDefault="001A493E" w:rsidP="00EA5F1B">
            <w:pPr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  <w:t>Од 500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 xml:space="preserve"> cm3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  <w:t xml:space="preserve"> до 1.200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 xml:space="preserve"> cm3</w:t>
            </w:r>
          </w:p>
        </w:tc>
        <w:tc>
          <w:tcPr>
            <w:tcW w:w="2812" w:type="dxa"/>
          </w:tcPr>
          <w:p w:rsidR="001A493E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>1.730</w:t>
            </w:r>
          </w:p>
        </w:tc>
      </w:tr>
      <w:tr w:rsidR="001A493E" w:rsidRPr="00FE17E2" w:rsidTr="00FA5466">
        <w:trPr>
          <w:trHeight w:val="292"/>
        </w:trPr>
        <w:tc>
          <w:tcPr>
            <w:tcW w:w="2807" w:type="dxa"/>
          </w:tcPr>
          <w:p w:rsidR="001A493E" w:rsidRPr="00FE17E2" w:rsidRDefault="001A493E" w:rsidP="00EA5F1B">
            <w:pPr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  <w:t>Преко 1.200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 xml:space="preserve"> cm3</w:t>
            </w:r>
          </w:p>
        </w:tc>
        <w:tc>
          <w:tcPr>
            <w:tcW w:w="2812" w:type="dxa"/>
          </w:tcPr>
          <w:p w:rsidR="001A493E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>2.130</w:t>
            </w:r>
          </w:p>
        </w:tc>
      </w:tr>
    </w:tbl>
    <w:p w:rsidR="00E27E01" w:rsidRPr="00FE17E2" w:rsidRDefault="00E27E01" w:rsidP="00E27E01">
      <w:pPr>
        <w:rPr>
          <w:rFonts w:eastAsia="Arial"/>
          <w:color w:val="000000" w:themeColor="text1"/>
          <w:sz w:val="26"/>
          <w:szCs w:val="26"/>
          <w:lang w:val="sr-Cyrl-RS"/>
        </w:rPr>
      </w:pPr>
    </w:p>
    <w:p w:rsidR="00E27E01" w:rsidRPr="00FE17E2" w:rsidRDefault="00E27E01" w:rsidP="00E27E01">
      <w:pPr>
        <w:pStyle w:val="ListParagraph"/>
        <w:numPr>
          <w:ilvl w:val="0"/>
          <w:numId w:val="3"/>
        </w:numPr>
        <w:rPr>
          <w:rFonts w:eastAsia="Arial"/>
          <w:color w:val="000000" w:themeColor="text1"/>
          <w:sz w:val="26"/>
          <w:szCs w:val="26"/>
          <w:lang w:val="sr-Cyrl-RS"/>
        </w:rPr>
      </w:pPr>
      <w:r w:rsidRPr="00FE17E2">
        <w:rPr>
          <w:rFonts w:eastAsia="Arial"/>
          <w:color w:val="000000" w:themeColor="text1"/>
          <w:sz w:val="26"/>
          <w:szCs w:val="26"/>
          <w:lang w:val="sr-Cyrl-RS"/>
        </w:rPr>
        <w:t>За за аутобусе и комби бусеве: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2"/>
        <w:gridCol w:w="2820"/>
      </w:tblGrid>
      <w:tr w:rsidR="00E27E01" w:rsidRPr="00FE17E2" w:rsidTr="00FA5466">
        <w:trPr>
          <w:trHeight w:val="397"/>
        </w:trPr>
        <w:tc>
          <w:tcPr>
            <w:tcW w:w="2872" w:type="dxa"/>
          </w:tcPr>
          <w:p w:rsidR="00E27E01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  <w:t>По регистрованом седишту</w:t>
            </w:r>
          </w:p>
        </w:tc>
        <w:tc>
          <w:tcPr>
            <w:tcW w:w="2820" w:type="dxa"/>
          </w:tcPr>
          <w:p w:rsidR="00E27E01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>60</w:t>
            </w:r>
          </w:p>
        </w:tc>
      </w:tr>
    </w:tbl>
    <w:p w:rsidR="00E27E01" w:rsidRPr="00FE17E2" w:rsidRDefault="00E27E01" w:rsidP="00E27E01">
      <w:pPr>
        <w:rPr>
          <w:rFonts w:eastAsia="Arial"/>
          <w:color w:val="000000" w:themeColor="text1"/>
          <w:sz w:val="26"/>
          <w:szCs w:val="26"/>
          <w:lang w:val="sr-Cyrl-RS"/>
        </w:rPr>
      </w:pPr>
    </w:p>
    <w:p w:rsidR="00E27E01" w:rsidRPr="00FE17E2" w:rsidRDefault="00E27E01" w:rsidP="006E55B4">
      <w:pPr>
        <w:pStyle w:val="ListParagraph"/>
        <w:numPr>
          <w:ilvl w:val="0"/>
          <w:numId w:val="3"/>
        </w:numPr>
        <w:rPr>
          <w:rFonts w:eastAsia="Arial"/>
          <w:color w:val="000000" w:themeColor="text1"/>
          <w:sz w:val="26"/>
          <w:szCs w:val="26"/>
          <w:lang w:val="sr-Cyrl-RS"/>
        </w:rPr>
      </w:pPr>
      <w:r w:rsidRPr="00FE17E2">
        <w:rPr>
          <w:rFonts w:eastAsia="Arial"/>
          <w:color w:val="000000" w:themeColor="text1"/>
          <w:sz w:val="26"/>
          <w:szCs w:val="26"/>
          <w:lang w:val="sr-Cyrl-RS"/>
        </w:rPr>
        <w:t>за прикључна возила: теретне приколице, полуприколице и специјалне теретне приколице за превоз одређених врста терета: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1"/>
        <w:gridCol w:w="2863"/>
      </w:tblGrid>
      <w:tr w:rsidR="00E27E01" w:rsidRPr="00FE17E2" w:rsidTr="00FA5466">
        <w:trPr>
          <w:trHeight w:val="252"/>
        </w:trPr>
        <w:tc>
          <w:tcPr>
            <w:tcW w:w="2871" w:type="dxa"/>
          </w:tcPr>
          <w:p w:rsidR="00E27E01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  <w:t>Носивост</w:t>
            </w:r>
          </w:p>
        </w:tc>
        <w:tc>
          <w:tcPr>
            <w:tcW w:w="2863" w:type="dxa"/>
          </w:tcPr>
          <w:p w:rsidR="00E27E01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  <w:t xml:space="preserve">Динара </w:t>
            </w:r>
          </w:p>
        </w:tc>
      </w:tr>
      <w:tr w:rsidR="00E27E01" w:rsidRPr="00FE17E2" w:rsidTr="00FA5466">
        <w:trPr>
          <w:trHeight w:val="262"/>
        </w:trPr>
        <w:tc>
          <w:tcPr>
            <w:tcW w:w="2871" w:type="dxa"/>
          </w:tcPr>
          <w:p w:rsidR="00E27E01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  <w:t>До 1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>t</w:t>
            </w:r>
          </w:p>
        </w:tc>
        <w:tc>
          <w:tcPr>
            <w:tcW w:w="2863" w:type="dxa"/>
          </w:tcPr>
          <w:p w:rsidR="00E27E01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>580</w:t>
            </w:r>
          </w:p>
        </w:tc>
      </w:tr>
      <w:tr w:rsidR="00E27E01" w:rsidRPr="00FE17E2" w:rsidTr="00FA5466">
        <w:trPr>
          <w:trHeight w:val="262"/>
        </w:trPr>
        <w:tc>
          <w:tcPr>
            <w:tcW w:w="2871" w:type="dxa"/>
          </w:tcPr>
          <w:p w:rsidR="00E27E01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  <w:t>Од 1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>t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  <w:t xml:space="preserve"> до 5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>t</w:t>
            </w:r>
          </w:p>
        </w:tc>
        <w:tc>
          <w:tcPr>
            <w:tcW w:w="2863" w:type="dxa"/>
          </w:tcPr>
          <w:p w:rsidR="00E27E01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>990</w:t>
            </w:r>
          </w:p>
        </w:tc>
      </w:tr>
      <w:tr w:rsidR="00E27E01" w:rsidRPr="00FE17E2" w:rsidTr="00FA5466">
        <w:trPr>
          <w:trHeight w:val="252"/>
        </w:trPr>
        <w:tc>
          <w:tcPr>
            <w:tcW w:w="2871" w:type="dxa"/>
          </w:tcPr>
          <w:p w:rsidR="00E27E01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  <w:t>Од 5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>t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  <w:t xml:space="preserve"> до 10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>t</w:t>
            </w:r>
          </w:p>
        </w:tc>
        <w:tc>
          <w:tcPr>
            <w:tcW w:w="2863" w:type="dxa"/>
          </w:tcPr>
          <w:p w:rsidR="00E27E01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>1.350</w:t>
            </w:r>
          </w:p>
        </w:tc>
      </w:tr>
      <w:tr w:rsidR="00E27E01" w:rsidRPr="00FE17E2" w:rsidTr="00FA5466">
        <w:trPr>
          <w:trHeight w:val="262"/>
        </w:trPr>
        <w:tc>
          <w:tcPr>
            <w:tcW w:w="2871" w:type="dxa"/>
          </w:tcPr>
          <w:p w:rsidR="00E27E01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  <w:t>Од 10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>t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  <w:t xml:space="preserve"> до 12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>t</w:t>
            </w:r>
          </w:p>
        </w:tc>
        <w:tc>
          <w:tcPr>
            <w:tcW w:w="2863" w:type="dxa"/>
          </w:tcPr>
          <w:p w:rsidR="00E27E01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>1.870</w:t>
            </w:r>
          </w:p>
        </w:tc>
      </w:tr>
      <w:tr w:rsidR="00E27E01" w:rsidRPr="00FE17E2" w:rsidTr="00FA5466">
        <w:trPr>
          <w:trHeight w:val="262"/>
        </w:trPr>
        <w:tc>
          <w:tcPr>
            <w:tcW w:w="2871" w:type="dxa"/>
          </w:tcPr>
          <w:p w:rsidR="00E27E01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  <w:t>Преко 12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>t</w:t>
            </w:r>
          </w:p>
        </w:tc>
        <w:tc>
          <w:tcPr>
            <w:tcW w:w="2863" w:type="dxa"/>
          </w:tcPr>
          <w:p w:rsidR="00E27E01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>2.860</w:t>
            </w:r>
          </w:p>
        </w:tc>
      </w:tr>
    </w:tbl>
    <w:p w:rsidR="00E27E01" w:rsidRPr="00FE17E2" w:rsidRDefault="00E27E01" w:rsidP="00E27E01">
      <w:pPr>
        <w:rPr>
          <w:rFonts w:eastAsia="Arial"/>
          <w:color w:val="000000" w:themeColor="text1"/>
          <w:sz w:val="26"/>
          <w:szCs w:val="26"/>
          <w:lang w:val="sr-Cyrl-RS"/>
        </w:rPr>
      </w:pPr>
      <w:r w:rsidRPr="00FE17E2">
        <w:rPr>
          <w:rFonts w:eastAsia="Arial"/>
          <w:color w:val="000000" w:themeColor="text1"/>
          <w:sz w:val="26"/>
          <w:szCs w:val="26"/>
          <w:lang w:val="sr-Cyrl-RS"/>
        </w:rPr>
        <w:tab/>
      </w:r>
    </w:p>
    <w:p w:rsidR="00E27E01" w:rsidRPr="00FE17E2" w:rsidRDefault="00E27E01" w:rsidP="00E27E01">
      <w:pPr>
        <w:pStyle w:val="ListParagraph"/>
        <w:numPr>
          <w:ilvl w:val="0"/>
          <w:numId w:val="4"/>
        </w:numPr>
        <w:rPr>
          <w:rFonts w:eastAsia="Arial"/>
          <w:color w:val="000000" w:themeColor="text1"/>
          <w:sz w:val="26"/>
          <w:szCs w:val="26"/>
          <w:lang w:val="sr-Cyrl-RS"/>
        </w:rPr>
      </w:pPr>
      <w:r w:rsidRPr="00FE17E2">
        <w:rPr>
          <w:rFonts w:eastAsia="Arial"/>
          <w:color w:val="000000" w:themeColor="text1"/>
          <w:sz w:val="26"/>
          <w:szCs w:val="26"/>
          <w:lang w:val="sr-Cyrl-RS"/>
        </w:rPr>
        <w:t>За вучна возила (тегљаче):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7"/>
        <w:gridCol w:w="2868"/>
      </w:tblGrid>
      <w:tr w:rsidR="00E27E01" w:rsidRPr="00FE17E2" w:rsidTr="00FA5466">
        <w:trPr>
          <w:trHeight w:val="276"/>
        </w:trPr>
        <w:tc>
          <w:tcPr>
            <w:tcW w:w="2867" w:type="dxa"/>
          </w:tcPr>
          <w:p w:rsidR="00E27E01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  <w:t>Снага мотора</w:t>
            </w:r>
          </w:p>
        </w:tc>
        <w:tc>
          <w:tcPr>
            <w:tcW w:w="2868" w:type="dxa"/>
          </w:tcPr>
          <w:p w:rsidR="00E27E01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  <w:t xml:space="preserve">Динара </w:t>
            </w:r>
          </w:p>
        </w:tc>
      </w:tr>
      <w:tr w:rsidR="00E27E01" w:rsidRPr="00FE17E2" w:rsidTr="00FA5466">
        <w:trPr>
          <w:trHeight w:val="286"/>
        </w:trPr>
        <w:tc>
          <w:tcPr>
            <w:tcW w:w="2867" w:type="dxa"/>
          </w:tcPr>
          <w:p w:rsidR="00E27E01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  <w:t>До 66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>kw</w:t>
            </w:r>
          </w:p>
        </w:tc>
        <w:tc>
          <w:tcPr>
            <w:tcW w:w="2868" w:type="dxa"/>
          </w:tcPr>
          <w:p w:rsidR="00E27E01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>2.130</w:t>
            </w:r>
          </w:p>
        </w:tc>
      </w:tr>
      <w:tr w:rsidR="00E27E01" w:rsidRPr="00FE17E2" w:rsidTr="00FA5466">
        <w:trPr>
          <w:trHeight w:val="286"/>
        </w:trPr>
        <w:tc>
          <w:tcPr>
            <w:tcW w:w="2867" w:type="dxa"/>
          </w:tcPr>
          <w:p w:rsidR="00E27E01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  <w:t>Од 66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 xml:space="preserve"> kw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  <w:t xml:space="preserve"> до 96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 xml:space="preserve"> kw</w:t>
            </w:r>
          </w:p>
        </w:tc>
        <w:tc>
          <w:tcPr>
            <w:tcW w:w="2868" w:type="dxa"/>
          </w:tcPr>
          <w:p w:rsidR="00E27E01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>2.860</w:t>
            </w:r>
          </w:p>
        </w:tc>
      </w:tr>
      <w:tr w:rsidR="00E27E01" w:rsidRPr="00FE17E2" w:rsidTr="00FA5466">
        <w:trPr>
          <w:trHeight w:val="276"/>
        </w:trPr>
        <w:tc>
          <w:tcPr>
            <w:tcW w:w="2867" w:type="dxa"/>
          </w:tcPr>
          <w:p w:rsidR="00E27E01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  <w:t>Од 96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 xml:space="preserve"> kw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  <w:t xml:space="preserve"> до 132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 xml:space="preserve"> kw</w:t>
            </w:r>
          </w:p>
        </w:tc>
        <w:tc>
          <w:tcPr>
            <w:tcW w:w="2868" w:type="dxa"/>
          </w:tcPr>
          <w:p w:rsidR="00E27E01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>3.590</w:t>
            </w:r>
          </w:p>
        </w:tc>
      </w:tr>
      <w:tr w:rsidR="00E27E01" w:rsidRPr="00FE17E2" w:rsidTr="00FA5466">
        <w:trPr>
          <w:trHeight w:val="286"/>
        </w:trPr>
        <w:tc>
          <w:tcPr>
            <w:tcW w:w="2867" w:type="dxa"/>
          </w:tcPr>
          <w:p w:rsidR="00E27E01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  <w:t xml:space="preserve">Од 132 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>kw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  <w:t xml:space="preserve"> до 177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 xml:space="preserve"> kw</w:t>
            </w:r>
          </w:p>
        </w:tc>
        <w:tc>
          <w:tcPr>
            <w:tcW w:w="2868" w:type="dxa"/>
          </w:tcPr>
          <w:p w:rsidR="00E27E01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>4.300</w:t>
            </w:r>
          </w:p>
        </w:tc>
      </w:tr>
      <w:tr w:rsidR="00E27E01" w:rsidRPr="00FE17E2" w:rsidTr="00FA5466">
        <w:trPr>
          <w:trHeight w:val="286"/>
        </w:trPr>
        <w:tc>
          <w:tcPr>
            <w:tcW w:w="2867" w:type="dxa"/>
          </w:tcPr>
          <w:p w:rsidR="00E27E01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  <w:t>Преко 177</w:t>
            </w: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 xml:space="preserve"> kw</w:t>
            </w:r>
          </w:p>
        </w:tc>
        <w:tc>
          <w:tcPr>
            <w:tcW w:w="2868" w:type="dxa"/>
          </w:tcPr>
          <w:p w:rsidR="00E27E01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>5.710</w:t>
            </w:r>
          </w:p>
        </w:tc>
      </w:tr>
    </w:tbl>
    <w:p w:rsidR="00FE17E2" w:rsidRPr="00FE17E2" w:rsidRDefault="00FE17E2" w:rsidP="00FE17E2">
      <w:pPr>
        <w:rPr>
          <w:rFonts w:eastAsia="Arial"/>
          <w:color w:val="000000" w:themeColor="text1"/>
          <w:sz w:val="26"/>
          <w:szCs w:val="26"/>
          <w:lang w:val="sr-Latn-RS"/>
        </w:rPr>
      </w:pPr>
    </w:p>
    <w:p w:rsidR="00FE17E2" w:rsidRPr="00FE17E2" w:rsidRDefault="00FE17E2" w:rsidP="00FE17E2">
      <w:pPr>
        <w:pStyle w:val="ListParagraph"/>
        <w:ind w:left="786"/>
        <w:rPr>
          <w:rFonts w:eastAsia="Arial"/>
          <w:color w:val="000000" w:themeColor="text1"/>
          <w:sz w:val="26"/>
          <w:szCs w:val="26"/>
          <w:lang w:val="sr-Cyrl-RS"/>
        </w:rPr>
      </w:pPr>
    </w:p>
    <w:p w:rsidR="00FE17E2" w:rsidRPr="00FE17E2" w:rsidRDefault="00E27E01" w:rsidP="00FE17E2">
      <w:pPr>
        <w:pStyle w:val="ListParagraph"/>
        <w:numPr>
          <w:ilvl w:val="0"/>
          <w:numId w:val="4"/>
        </w:numPr>
        <w:rPr>
          <w:rFonts w:eastAsia="Arial"/>
          <w:color w:val="000000" w:themeColor="text1"/>
          <w:sz w:val="26"/>
          <w:szCs w:val="26"/>
          <w:lang w:val="sr-Cyrl-RS"/>
        </w:rPr>
      </w:pPr>
      <w:r w:rsidRPr="00FE17E2">
        <w:rPr>
          <w:rFonts w:eastAsia="Arial"/>
          <w:color w:val="000000" w:themeColor="text1"/>
          <w:sz w:val="26"/>
          <w:szCs w:val="26"/>
          <w:lang w:val="sr-Cyrl-RS"/>
        </w:rPr>
        <w:t>За радна возила, специјална адаптирана возила за превоз реквизита за путујуће забав</w:t>
      </w:r>
      <w:r w:rsidR="00372DC2" w:rsidRPr="00FE17E2">
        <w:rPr>
          <w:rFonts w:eastAsia="Arial"/>
          <w:color w:val="000000" w:themeColor="text1"/>
          <w:sz w:val="26"/>
          <w:szCs w:val="26"/>
          <w:lang w:val="sr-Cyrl-RS"/>
        </w:rPr>
        <w:t>е, радње и атестирана специјална</w:t>
      </w:r>
      <w:r w:rsidRPr="00FE17E2">
        <w:rPr>
          <w:rFonts w:eastAsia="Arial"/>
          <w:color w:val="000000" w:themeColor="text1"/>
          <w:sz w:val="26"/>
          <w:szCs w:val="26"/>
          <w:lang w:val="sr-Cyrl-RS"/>
        </w:rPr>
        <w:t xml:space="preserve"> возила за превоз пчела: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648"/>
        <w:gridCol w:w="2637"/>
      </w:tblGrid>
      <w:tr w:rsidR="00E27E01" w:rsidRPr="00FE17E2" w:rsidTr="00FA5466">
        <w:trPr>
          <w:trHeight w:val="322"/>
        </w:trPr>
        <w:tc>
          <w:tcPr>
            <w:tcW w:w="2648" w:type="dxa"/>
          </w:tcPr>
          <w:p w:rsidR="00E27E01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Cyrl-RS"/>
              </w:rPr>
              <w:t>По возилу</w:t>
            </w:r>
          </w:p>
        </w:tc>
        <w:tc>
          <w:tcPr>
            <w:tcW w:w="2637" w:type="dxa"/>
          </w:tcPr>
          <w:p w:rsidR="00E27E01" w:rsidRPr="00FE17E2" w:rsidRDefault="001A493E" w:rsidP="00E27E01">
            <w:pPr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</w:pPr>
            <w:r w:rsidRPr="00FE17E2">
              <w:rPr>
                <w:rFonts w:eastAsia="Arial"/>
                <w:color w:val="000000" w:themeColor="text1"/>
                <w:sz w:val="26"/>
                <w:szCs w:val="26"/>
                <w:lang w:val="sr-Latn-RS"/>
              </w:rPr>
              <w:t>1.410</w:t>
            </w:r>
          </w:p>
        </w:tc>
      </w:tr>
    </w:tbl>
    <w:p w:rsidR="00E27E01" w:rsidRPr="00FE17E2" w:rsidRDefault="00891774" w:rsidP="00FE17E2">
      <w:pPr>
        <w:rPr>
          <w:rFonts w:eastAsia="Arial"/>
          <w:color w:val="000000" w:themeColor="text1"/>
          <w:sz w:val="26"/>
          <w:szCs w:val="26"/>
          <w:lang w:val="sr-Cyrl-RS"/>
        </w:rPr>
      </w:pPr>
      <w:r w:rsidRPr="00FE17E2">
        <w:rPr>
          <w:rFonts w:eastAsia="Arial"/>
          <w:color w:val="000000" w:themeColor="text1"/>
          <w:sz w:val="26"/>
          <w:szCs w:val="26"/>
          <w:lang w:val="sr-Cyrl-RS"/>
        </w:rPr>
        <w:t>„</w:t>
      </w:r>
    </w:p>
    <w:p w:rsidR="00883BB1" w:rsidRPr="00FE17E2" w:rsidRDefault="00883BB1" w:rsidP="00FE17E2">
      <w:pPr>
        <w:jc w:val="both"/>
        <w:rPr>
          <w:color w:val="000000" w:themeColor="text1"/>
          <w:sz w:val="26"/>
          <w:szCs w:val="26"/>
          <w:lang w:val="sr-Latn-RS"/>
        </w:rPr>
      </w:pPr>
    </w:p>
    <w:p w:rsidR="00883BB1" w:rsidRPr="00FE17E2" w:rsidRDefault="00883BB1" w:rsidP="00883BB1">
      <w:pPr>
        <w:ind w:firstLine="720"/>
        <w:jc w:val="center"/>
        <w:rPr>
          <w:color w:val="000000" w:themeColor="text1"/>
          <w:sz w:val="26"/>
          <w:szCs w:val="26"/>
          <w:lang w:val="sr-Cyrl-CS"/>
        </w:rPr>
      </w:pPr>
      <w:r w:rsidRPr="00FE17E2">
        <w:rPr>
          <w:color w:val="000000" w:themeColor="text1"/>
          <w:sz w:val="26"/>
          <w:szCs w:val="26"/>
          <w:lang w:val="sr-Cyrl-CS"/>
        </w:rPr>
        <w:lastRenderedPageBreak/>
        <w:t xml:space="preserve">Члан </w:t>
      </w:r>
      <w:r w:rsidR="00FE17E2" w:rsidRPr="00FE17E2">
        <w:rPr>
          <w:color w:val="000000" w:themeColor="text1"/>
          <w:sz w:val="26"/>
          <w:szCs w:val="26"/>
          <w:lang w:val="sr-Latn-RS"/>
        </w:rPr>
        <w:t>3</w:t>
      </w:r>
      <w:r w:rsidRPr="00FE17E2">
        <w:rPr>
          <w:color w:val="000000" w:themeColor="text1"/>
          <w:sz w:val="26"/>
          <w:szCs w:val="26"/>
          <w:lang w:val="sr-Cyrl-CS"/>
        </w:rPr>
        <w:t>.</w:t>
      </w:r>
    </w:p>
    <w:p w:rsidR="00883BB1" w:rsidRPr="00FE17E2" w:rsidRDefault="00883BB1" w:rsidP="00883BB1">
      <w:pPr>
        <w:ind w:firstLine="720"/>
        <w:jc w:val="center"/>
        <w:rPr>
          <w:color w:val="000000" w:themeColor="text1"/>
          <w:sz w:val="26"/>
          <w:szCs w:val="26"/>
          <w:lang w:val="sr-Cyrl-CS"/>
        </w:rPr>
      </w:pPr>
    </w:p>
    <w:p w:rsidR="00CB56D8" w:rsidRPr="00FE17E2" w:rsidRDefault="00CB56D8" w:rsidP="00CB56D8">
      <w:pPr>
        <w:ind w:firstLine="720"/>
        <w:jc w:val="both"/>
        <w:rPr>
          <w:color w:val="000000" w:themeColor="text1"/>
          <w:sz w:val="26"/>
          <w:szCs w:val="26"/>
          <w:lang w:val="sr-Cyrl-CS"/>
        </w:rPr>
      </w:pPr>
      <w:r w:rsidRPr="00FE17E2">
        <w:rPr>
          <w:color w:val="000000" w:themeColor="text1"/>
          <w:sz w:val="26"/>
          <w:szCs w:val="26"/>
          <w:lang w:val="sr-Cyrl-CS"/>
        </w:rPr>
        <w:t xml:space="preserve">Ова Одлука ступа на снагу </w:t>
      </w:r>
      <w:r w:rsidRPr="00FE17E2">
        <w:rPr>
          <w:color w:val="000000" w:themeColor="text1"/>
          <w:sz w:val="26"/>
          <w:szCs w:val="26"/>
          <w:lang w:val="sr-Latn-CS"/>
        </w:rPr>
        <w:t>o</w:t>
      </w:r>
      <w:r w:rsidRPr="00FE17E2">
        <w:rPr>
          <w:color w:val="000000" w:themeColor="text1"/>
          <w:sz w:val="26"/>
          <w:szCs w:val="26"/>
          <w:lang w:val="sr-Cyrl-CS"/>
        </w:rPr>
        <w:t>смог дана од дана објављивањ</w:t>
      </w:r>
      <w:r w:rsidR="00204239" w:rsidRPr="00FE17E2">
        <w:rPr>
          <w:color w:val="000000" w:themeColor="text1"/>
          <w:sz w:val="26"/>
          <w:szCs w:val="26"/>
          <w:lang w:val="sr-Cyrl-CS"/>
        </w:rPr>
        <w:t>а у</w:t>
      </w:r>
      <w:r w:rsidR="00D75091" w:rsidRPr="00FE17E2">
        <w:rPr>
          <w:color w:val="000000" w:themeColor="text1"/>
          <w:sz w:val="26"/>
          <w:szCs w:val="26"/>
          <w:lang w:val="sr-Cyrl-CS"/>
        </w:rPr>
        <w:t xml:space="preserve"> Службеном листу Града Ниша, а примењиваће се од 01.01.202</w:t>
      </w:r>
      <w:r w:rsidR="003862C3" w:rsidRPr="00FE17E2">
        <w:rPr>
          <w:color w:val="000000" w:themeColor="text1"/>
          <w:sz w:val="26"/>
          <w:szCs w:val="26"/>
          <w:lang w:val="sr-Cyrl-CS"/>
        </w:rPr>
        <w:t>3</w:t>
      </w:r>
      <w:r w:rsidR="00D75091" w:rsidRPr="00FE17E2">
        <w:rPr>
          <w:color w:val="000000" w:themeColor="text1"/>
          <w:sz w:val="26"/>
          <w:szCs w:val="26"/>
          <w:lang w:val="sr-Cyrl-CS"/>
        </w:rPr>
        <w:t>.године.</w:t>
      </w:r>
    </w:p>
    <w:p w:rsidR="00CB56D8" w:rsidRPr="00FE17E2" w:rsidRDefault="00CB56D8" w:rsidP="00CB56D8">
      <w:pPr>
        <w:ind w:firstLine="720"/>
        <w:jc w:val="both"/>
        <w:rPr>
          <w:color w:val="000000" w:themeColor="text1"/>
          <w:sz w:val="26"/>
          <w:szCs w:val="26"/>
          <w:lang w:val="sr-Cyrl-CS"/>
        </w:rPr>
      </w:pPr>
    </w:p>
    <w:p w:rsidR="00CB56D8" w:rsidRPr="00FE17E2" w:rsidRDefault="00CB56D8" w:rsidP="00CB56D8">
      <w:pPr>
        <w:pStyle w:val="CM1"/>
        <w:spacing w:line="360" w:lineRule="auto"/>
        <w:ind w:firstLine="55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17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Број: </w:t>
      </w:r>
      <w:r w:rsidRPr="00FE17E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_____________</w:t>
      </w:r>
      <w:r w:rsidRPr="00FE17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985E45" w:rsidRPr="00FE17E2" w:rsidRDefault="00CB56D8" w:rsidP="00CB56D8">
      <w:pPr>
        <w:pStyle w:val="Default"/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  <w:r w:rsidRPr="00FE17E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       </w:t>
      </w:r>
      <w:r w:rsidRPr="00FE17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 Нишу, </w:t>
      </w:r>
      <w:r w:rsidRPr="00FE17E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_________</w:t>
      </w:r>
      <w:r w:rsidRPr="00FE17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_године </w:t>
      </w:r>
    </w:p>
    <w:p w:rsidR="00CB56D8" w:rsidRPr="00FE17E2" w:rsidRDefault="00CB56D8" w:rsidP="00CB56D8">
      <w:pPr>
        <w:pStyle w:val="CM14"/>
        <w:spacing w:line="226" w:lineRule="atLeas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E17E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СКУПШТИН</w:t>
      </w:r>
      <w:r w:rsidRPr="00FE17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А </w:t>
      </w:r>
      <w:r w:rsidRPr="00FE17E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ГРАДА НИШ</w:t>
      </w:r>
      <w:r w:rsidRPr="00FE17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А </w:t>
      </w:r>
    </w:p>
    <w:p w:rsidR="00985E45" w:rsidRPr="00FE17E2" w:rsidRDefault="00985E45" w:rsidP="00985E45">
      <w:pPr>
        <w:pStyle w:val="Defaul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B56D8" w:rsidRPr="00FE17E2" w:rsidRDefault="00CB56D8" w:rsidP="00CB56D8">
      <w:pPr>
        <w:pStyle w:val="Default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  <w:r w:rsidRPr="00FE17E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                                                                                                </w:t>
      </w:r>
      <w:r w:rsidRPr="00FE17E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ab/>
      </w:r>
      <w:r w:rsidRPr="00FE17E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ab/>
        <w:t>Председник,</w:t>
      </w:r>
    </w:p>
    <w:p w:rsidR="00CB56D8" w:rsidRPr="00FE17E2" w:rsidRDefault="00CB56D8" w:rsidP="00CB56D8">
      <w:pPr>
        <w:pStyle w:val="Default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</w:p>
    <w:p w:rsidR="00CB56D8" w:rsidRPr="00FE17E2" w:rsidRDefault="00CB56D8" w:rsidP="00CB56D8">
      <w:pPr>
        <w:pStyle w:val="Default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</w:p>
    <w:p w:rsidR="00CB56D8" w:rsidRPr="00FE17E2" w:rsidRDefault="00CB56D8" w:rsidP="00CB56D8">
      <w:pPr>
        <w:pStyle w:val="Default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  <w:r w:rsidRPr="00FE17E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                                                                                     </w:t>
      </w:r>
      <w:r w:rsidR="00D84B5E" w:rsidRPr="00FE17E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ab/>
      </w:r>
      <w:r w:rsidRPr="00FE17E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     </w:t>
      </w:r>
      <w:r w:rsidRPr="00FE17E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ab/>
      </w:r>
      <w:r w:rsidR="00E13204" w:rsidRPr="00FE17E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 </w:t>
      </w:r>
      <w:r w:rsidRPr="00FE17E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    </w:t>
      </w:r>
      <w:r w:rsidR="007F600A" w:rsidRPr="00FE17E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  </w:t>
      </w:r>
      <w:r w:rsidR="003862C3" w:rsidRPr="00FE17E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др</w:t>
      </w:r>
      <w:r w:rsidR="007F600A" w:rsidRPr="00FE17E2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Бобан Џунић</w:t>
      </w:r>
    </w:p>
    <w:p w:rsidR="00D94FC5" w:rsidRPr="00FE17E2" w:rsidRDefault="00D94FC5" w:rsidP="00D94FC5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6"/>
          <w:szCs w:val="26"/>
          <w:lang w:val="sr-Cyrl-CS"/>
        </w:rPr>
      </w:pPr>
    </w:p>
    <w:p w:rsidR="00BE3D34" w:rsidRPr="00E13204" w:rsidRDefault="00D94FC5" w:rsidP="00D94FC5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4"/>
          <w:szCs w:val="24"/>
          <w:lang w:val="sr-Cyrl-CS"/>
        </w:rPr>
      </w:pPr>
      <w:r w:rsidRPr="00E13204">
        <w:rPr>
          <w:sz w:val="24"/>
          <w:szCs w:val="24"/>
          <w:lang w:val="sr-Cyrl-CS"/>
        </w:rPr>
        <w:t xml:space="preserve">                                                        </w:t>
      </w:r>
    </w:p>
    <w:p w:rsidR="003862C3" w:rsidRDefault="003862C3">
      <w:pPr>
        <w:spacing w:after="200" w:line="276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br w:type="page"/>
      </w:r>
    </w:p>
    <w:p w:rsidR="00042D58" w:rsidRPr="0006008A" w:rsidRDefault="00042D58" w:rsidP="00042D58">
      <w:pPr>
        <w:widowControl w:val="0"/>
        <w:overflowPunct w:val="0"/>
        <w:autoSpaceDE w:val="0"/>
        <w:autoSpaceDN w:val="0"/>
        <w:adjustRightInd w:val="0"/>
        <w:spacing w:line="214" w:lineRule="auto"/>
        <w:jc w:val="center"/>
        <w:rPr>
          <w:sz w:val="26"/>
          <w:szCs w:val="26"/>
          <w:lang w:val="sr-Cyrl-CS"/>
        </w:rPr>
      </w:pPr>
      <w:r w:rsidRPr="0006008A">
        <w:rPr>
          <w:sz w:val="26"/>
          <w:szCs w:val="26"/>
          <w:lang w:val="sr-Cyrl-CS"/>
        </w:rPr>
        <w:lastRenderedPageBreak/>
        <w:t>О Б Р А З Л О Ж Е Њ Е</w:t>
      </w:r>
    </w:p>
    <w:p w:rsidR="00C95D22" w:rsidRPr="0006008A" w:rsidRDefault="00C95D22" w:rsidP="00042D58">
      <w:pPr>
        <w:widowControl w:val="0"/>
        <w:overflowPunct w:val="0"/>
        <w:autoSpaceDE w:val="0"/>
        <w:autoSpaceDN w:val="0"/>
        <w:adjustRightInd w:val="0"/>
        <w:spacing w:line="214" w:lineRule="auto"/>
        <w:jc w:val="center"/>
        <w:rPr>
          <w:sz w:val="26"/>
          <w:szCs w:val="26"/>
          <w:lang w:val="sr-Cyrl-CS"/>
        </w:rPr>
      </w:pPr>
    </w:p>
    <w:p w:rsidR="00042D58" w:rsidRPr="0006008A" w:rsidRDefault="00042D58" w:rsidP="00042D58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6"/>
          <w:szCs w:val="26"/>
          <w:lang w:val="sr-Cyrl-CS"/>
        </w:rPr>
      </w:pPr>
    </w:p>
    <w:p w:rsidR="007C6125" w:rsidRPr="0006008A" w:rsidRDefault="007C6125" w:rsidP="007C6125">
      <w:pPr>
        <w:numPr>
          <w:ilvl w:val="0"/>
          <w:numId w:val="2"/>
        </w:numPr>
        <w:ind w:right="61"/>
        <w:jc w:val="both"/>
        <w:rPr>
          <w:sz w:val="26"/>
          <w:szCs w:val="26"/>
          <w:lang w:val="sr-Cyrl-RS"/>
        </w:rPr>
      </w:pPr>
      <w:r w:rsidRPr="0006008A">
        <w:rPr>
          <w:sz w:val="26"/>
          <w:szCs w:val="26"/>
          <w:lang w:val="sr-Cyrl-RS"/>
        </w:rPr>
        <w:t>Законски основ</w:t>
      </w:r>
    </w:p>
    <w:p w:rsidR="007C6125" w:rsidRPr="0006008A" w:rsidRDefault="007C6125" w:rsidP="007C6125">
      <w:pPr>
        <w:ind w:left="644" w:right="61"/>
        <w:jc w:val="both"/>
        <w:rPr>
          <w:sz w:val="26"/>
          <w:szCs w:val="26"/>
          <w:lang w:val="sr-Cyrl-RS"/>
        </w:rPr>
      </w:pPr>
    </w:p>
    <w:p w:rsidR="007C6125" w:rsidRPr="001E4D2B" w:rsidRDefault="007C6125" w:rsidP="007C6125">
      <w:pPr>
        <w:ind w:right="61" w:firstLine="709"/>
        <w:jc w:val="both"/>
        <w:rPr>
          <w:sz w:val="26"/>
          <w:szCs w:val="26"/>
          <w:lang w:val="sr-Cyrl-RS"/>
        </w:rPr>
      </w:pPr>
      <w:r w:rsidRPr="0006008A">
        <w:rPr>
          <w:sz w:val="26"/>
          <w:szCs w:val="26"/>
          <w:lang w:val="sr-Cyrl-RS"/>
        </w:rPr>
        <w:t xml:space="preserve">Законски основ за доношење ове Одлуке јесте члан 6. став 1. тачка </w:t>
      </w:r>
      <w:r w:rsidR="003862C3" w:rsidRPr="0006008A">
        <w:rPr>
          <w:sz w:val="26"/>
          <w:szCs w:val="26"/>
          <w:lang w:val="sr-Cyrl-RS"/>
        </w:rPr>
        <w:t>3</w:t>
      </w:r>
      <w:r w:rsidRPr="0006008A">
        <w:rPr>
          <w:sz w:val="26"/>
          <w:szCs w:val="26"/>
          <w:lang w:val="sr-Cyrl-RS"/>
        </w:rPr>
        <w:t>. Закона о финансирању локалне самоуправе</w:t>
      </w:r>
      <w:r w:rsidR="00204AC0" w:rsidRPr="0006008A">
        <w:rPr>
          <w:sz w:val="26"/>
          <w:szCs w:val="26"/>
          <w:lang w:val="sr-Cyrl-RS"/>
        </w:rPr>
        <w:t xml:space="preserve"> </w:t>
      </w:r>
      <w:r w:rsidR="003862C3" w:rsidRPr="0006008A">
        <w:rPr>
          <w:color w:val="000000" w:themeColor="text1"/>
          <w:sz w:val="26"/>
          <w:szCs w:val="26"/>
        </w:rPr>
        <w:t>(''Службени гласник РС''</w:t>
      </w:r>
      <w:r w:rsidR="003862C3" w:rsidRPr="0006008A">
        <w:rPr>
          <w:color w:val="000000" w:themeColor="text1"/>
          <w:sz w:val="26"/>
          <w:szCs w:val="26"/>
          <w:lang w:val="sr-Cyrl-RS"/>
        </w:rPr>
        <w:t xml:space="preserve">, </w:t>
      </w:r>
      <w:r w:rsidR="003862C3" w:rsidRPr="0006008A">
        <w:rPr>
          <w:color w:val="000000" w:themeColor="text1"/>
          <w:sz w:val="26"/>
          <w:szCs w:val="26"/>
        </w:rPr>
        <w:t>број</w:t>
      </w:r>
      <w:r w:rsidR="003862C3" w:rsidRPr="0006008A">
        <w:rPr>
          <w:color w:val="000000" w:themeColor="text1"/>
          <w:sz w:val="26"/>
          <w:szCs w:val="26"/>
          <w:lang w:val="sr-Cyrl-RS"/>
        </w:rPr>
        <w:t xml:space="preserve"> </w:t>
      </w:r>
      <w:r w:rsidR="003862C3" w:rsidRPr="0006008A">
        <w:rPr>
          <w:color w:val="000000" w:themeColor="text1"/>
          <w:sz w:val="26"/>
          <w:szCs w:val="26"/>
        </w:rPr>
        <w:t>62/2006</w:t>
      </w:r>
      <w:r w:rsidR="003862C3" w:rsidRPr="0006008A">
        <w:rPr>
          <w:color w:val="000000" w:themeColor="text1"/>
          <w:sz w:val="26"/>
          <w:szCs w:val="26"/>
          <w:lang w:val="sr-Cyrl-RS"/>
        </w:rPr>
        <w:t>, 47/2011, 93/2012, 83/2016, 104/2016-други закон</w:t>
      </w:r>
      <w:r w:rsidR="003862C3" w:rsidRPr="0006008A">
        <w:rPr>
          <w:color w:val="000000" w:themeColor="text1"/>
          <w:sz w:val="26"/>
          <w:szCs w:val="26"/>
          <w:lang w:val="sr-Latn-RS"/>
        </w:rPr>
        <w:t xml:space="preserve">, </w:t>
      </w:r>
      <w:r w:rsidR="003862C3" w:rsidRPr="0006008A">
        <w:rPr>
          <w:color w:val="000000" w:themeColor="text1"/>
          <w:sz w:val="26"/>
          <w:szCs w:val="26"/>
          <w:lang w:val="sr-Cyrl-RS"/>
        </w:rPr>
        <w:t>95/2018-други закон и 111/2021-други закон</w:t>
      </w:r>
      <w:r w:rsidR="003862C3" w:rsidRPr="0006008A">
        <w:rPr>
          <w:color w:val="000000" w:themeColor="text1"/>
          <w:sz w:val="26"/>
          <w:szCs w:val="26"/>
        </w:rPr>
        <w:t>)</w:t>
      </w:r>
      <w:r w:rsidR="003862C3" w:rsidRPr="0006008A">
        <w:rPr>
          <w:color w:val="000000" w:themeColor="text1"/>
          <w:sz w:val="26"/>
          <w:szCs w:val="26"/>
          <w:lang w:val="sr-Cyrl-RS"/>
        </w:rPr>
        <w:t xml:space="preserve">, </w:t>
      </w:r>
      <w:r w:rsidRPr="0006008A">
        <w:rPr>
          <w:sz w:val="26"/>
          <w:szCs w:val="26"/>
          <w:lang w:val="sr-Cyrl-RS"/>
        </w:rPr>
        <w:t xml:space="preserve">којим је регулисано да </w:t>
      </w:r>
      <w:r w:rsidR="003862C3" w:rsidRPr="0006008A">
        <w:rPr>
          <w:sz w:val="26"/>
          <w:szCs w:val="26"/>
          <w:lang w:val="sr-Cyrl-RS"/>
        </w:rPr>
        <w:t>локалне комуналне таксе</w:t>
      </w:r>
      <w:r w:rsidRPr="0006008A">
        <w:rPr>
          <w:sz w:val="26"/>
          <w:szCs w:val="26"/>
        </w:rPr>
        <w:t xml:space="preserve"> </w:t>
      </w:r>
      <w:r w:rsidRPr="0006008A">
        <w:rPr>
          <w:sz w:val="26"/>
          <w:szCs w:val="26"/>
          <w:lang w:val="sr-Cyrl-RS"/>
        </w:rPr>
        <w:t>припадају ј</w:t>
      </w:r>
      <w:r w:rsidRPr="0006008A">
        <w:rPr>
          <w:sz w:val="26"/>
          <w:szCs w:val="26"/>
        </w:rPr>
        <w:t>единици локалне самоуправе</w:t>
      </w:r>
      <w:r w:rsidRPr="0006008A">
        <w:rPr>
          <w:sz w:val="26"/>
          <w:szCs w:val="26"/>
          <w:lang w:val="sr-Cyrl-RS"/>
        </w:rPr>
        <w:t xml:space="preserve">, као </w:t>
      </w:r>
      <w:r w:rsidRPr="0006008A">
        <w:rPr>
          <w:sz w:val="26"/>
          <w:szCs w:val="26"/>
        </w:rPr>
        <w:t xml:space="preserve">изворни приходи </w:t>
      </w:r>
      <w:r w:rsidRPr="001E4D2B">
        <w:rPr>
          <w:sz w:val="26"/>
          <w:szCs w:val="26"/>
        </w:rPr>
        <w:t>остварени на њеној територији</w:t>
      </w:r>
      <w:r w:rsidR="001E4D2B" w:rsidRPr="001E4D2B">
        <w:rPr>
          <w:sz w:val="26"/>
          <w:szCs w:val="26"/>
          <w:lang w:val="sr-Cyrl-RS"/>
        </w:rPr>
        <w:t xml:space="preserve"> и члан </w:t>
      </w:r>
      <w:r w:rsidR="00775482" w:rsidRPr="00FE17E2">
        <w:rPr>
          <w:color w:val="000000" w:themeColor="text1"/>
          <w:sz w:val="26"/>
          <w:szCs w:val="26"/>
          <w:lang w:val="sr-Cyrl-RS"/>
        </w:rPr>
        <w:t xml:space="preserve">11. став 1. </w:t>
      </w:r>
      <w:r w:rsidR="001E4D2B" w:rsidRPr="001E4D2B">
        <w:rPr>
          <w:sz w:val="26"/>
          <w:szCs w:val="26"/>
          <w:lang w:val="sr-Cyrl-RS"/>
        </w:rPr>
        <w:t xml:space="preserve">истог Закона којим је прописано да </w:t>
      </w:r>
      <w:r w:rsidR="001E4D2B" w:rsidRPr="001E4D2B">
        <w:rPr>
          <w:sz w:val="26"/>
          <w:szCs w:val="26"/>
        </w:rPr>
        <w:t>Скупштина јединице локалне самоуправе може уводити локалне комуналне таксе за коришћење права, предмета и услуга</w:t>
      </w:r>
      <w:r w:rsidR="001E4D2B">
        <w:rPr>
          <w:sz w:val="26"/>
          <w:szCs w:val="26"/>
          <w:lang w:val="sr-Cyrl-RS"/>
        </w:rPr>
        <w:t>.</w:t>
      </w:r>
    </w:p>
    <w:p w:rsidR="00C95D22" w:rsidRPr="0006008A" w:rsidRDefault="004A0F78" w:rsidP="007C6125">
      <w:pPr>
        <w:ind w:right="61" w:firstLine="709"/>
        <w:jc w:val="both"/>
        <w:rPr>
          <w:sz w:val="26"/>
          <w:szCs w:val="26"/>
          <w:lang w:val="sr-Cyrl-RS"/>
        </w:rPr>
      </w:pPr>
      <w:r w:rsidRPr="001E4D2B">
        <w:rPr>
          <w:sz w:val="26"/>
          <w:szCs w:val="26"/>
          <w:lang w:val="sr-Cyrl-RS"/>
        </w:rPr>
        <w:t>Чланом 37. став 1. тачка 3) Статута Града Ниша прописано је да</w:t>
      </w:r>
      <w:r>
        <w:rPr>
          <w:sz w:val="26"/>
          <w:szCs w:val="26"/>
          <w:lang w:val="sr-Cyrl-RS"/>
        </w:rPr>
        <w:t xml:space="preserve"> </w:t>
      </w:r>
      <w:r w:rsidRPr="00BA0AA6">
        <w:rPr>
          <w:sz w:val="26"/>
          <w:szCs w:val="26"/>
          <w:lang w:val="sr-Cyrl-RS"/>
        </w:rPr>
        <w:t>Скупштин</w:t>
      </w:r>
      <w:r>
        <w:rPr>
          <w:sz w:val="26"/>
          <w:szCs w:val="26"/>
          <w:lang w:val="sr-Cyrl-RS"/>
        </w:rPr>
        <w:t>а</w:t>
      </w:r>
      <w:r w:rsidRPr="00BA0AA6">
        <w:rPr>
          <w:sz w:val="26"/>
          <w:szCs w:val="26"/>
          <w:lang w:val="sr-Cyrl-RS"/>
        </w:rPr>
        <w:t xml:space="preserve"> Града Ниша </w:t>
      </w:r>
      <w:r>
        <w:rPr>
          <w:sz w:val="26"/>
          <w:szCs w:val="26"/>
          <w:lang w:val="sr-Cyrl-RS"/>
        </w:rPr>
        <w:t>утврђује стопе изворних прихода Града, као и начин и мерила за одређивање висине локалних такси и накнада и других локалних прихода који Граду припадају по закону, док је тачком 7) истог члана прописано да</w:t>
      </w:r>
      <w:r w:rsidRPr="00BA0AA6">
        <w:rPr>
          <w:sz w:val="26"/>
          <w:szCs w:val="26"/>
          <w:lang w:val="sr-Cyrl-RS"/>
        </w:rPr>
        <w:t xml:space="preserve"> Скупштин</w:t>
      </w:r>
      <w:r>
        <w:rPr>
          <w:sz w:val="26"/>
          <w:szCs w:val="26"/>
          <w:lang w:val="sr-Cyrl-RS"/>
        </w:rPr>
        <w:t>а</w:t>
      </w:r>
      <w:r w:rsidRPr="00BA0AA6">
        <w:rPr>
          <w:sz w:val="26"/>
          <w:szCs w:val="26"/>
          <w:lang w:val="sr-Cyrl-RS"/>
        </w:rPr>
        <w:t xml:space="preserve"> Града Ниша </w:t>
      </w:r>
      <w:r>
        <w:rPr>
          <w:sz w:val="26"/>
          <w:szCs w:val="26"/>
          <w:lang w:val="sr-Cyrl-RS"/>
        </w:rPr>
        <w:t>доноси прописе и друге опште</w:t>
      </w:r>
      <w:r w:rsidRPr="00BA0AA6">
        <w:rPr>
          <w:sz w:val="26"/>
          <w:szCs w:val="26"/>
          <w:lang w:val="sr-Cyrl-RS"/>
        </w:rPr>
        <w:t xml:space="preserve"> акат</w:t>
      </w:r>
      <w:r>
        <w:rPr>
          <w:sz w:val="26"/>
          <w:szCs w:val="26"/>
          <w:lang w:val="sr-Cyrl-RS"/>
        </w:rPr>
        <w:t>е</w:t>
      </w:r>
      <w:r w:rsidRPr="00BA0AA6">
        <w:rPr>
          <w:sz w:val="26"/>
          <w:szCs w:val="26"/>
          <w:lang w:val="sr-Cyrl-RS"/>
        </w:rPr>
        <w:t>.</w:t>
      </w:r>
    </w:p>
    <w:p w:rsidR="007C6125" w:rsidRPr="0006008A" w:rsidRDefault="007C6125" w:rsidP="007C6125">
      <w:pPr>
        <w:ind w:right="61"/>
        <w:jc w:val="both"/>
        <w:rPr>
          <w:sz w:val="26"/>
          <w:szCs w:val="26"/>
          <w:lang w:val="sr-Cyrl-RS"/>
        </w:rPr>
      </w:pPr>
    </w:p>
    <w:p w:rsidR="007C6125" w:rsidRPr="0006008A" w:rsidRDefault="007C6125" w:rsidP="007C6125">
      <w:pPr>
        <w:numPr>
          <w:ilvl w:val="0"/>
          <w:numId w:val="2"/>
        </w:numPr>
        <w:ind w:right="61"/>
        <w:jc w:val="both"/>
        <w:rPr>
          <w:color w:val="000000" w:themeColor="text1"/>
          <w:sz w:val="26"/>
          <w:szCs w:val="26"/>
          <w:lang w:val="sr-Cyrl-RS"/>
        </w:rPr>
      </w:pPr>
      <w:r w:rsidRPr="0006008A">
        <w:rPr>
          <w:color w:val="000000" w:themeColor="text1"/>
          <w:sz w:val="26"/>
          <w:szCs w:val="26"/>
          <w:lang w:val="sr-Cyrl-RS"/>
        </w:rPr>
        <w:t>Разлози за доношење ове Одлуке</w:t>
      </w:r>
    </w:p>
    <w:p w:rsidR="007C6125" w:rsidRPr="0006008A" w:rsidRDefault="007C6125" w:rsidP="007C6125">
      <w:pPr>
        <w:ind w:right="61"/>
        <w:jc w:val="both"/>
        <w:rPr>
          <w:sz w:val="26"/>
          <w:szCs w:val="26"/>
        </w:rPr>
      </w:pPr>
    </w:p>
    <w:p w:rsidR="003862C3" w:rsidRPr="0006008A" w:rsidRDefault="003862C3" w:rsidP="003862C3">
      <w:pPr>
        <w:widowControl w:val="0"/>
        <w:overflowPunct w:val="0"/>
        <w:autoSpaceDE w:val="0"/>
        <w:autoSpaceDN w:val="0"/>
        <w:adjustRightInd w:val="0"/>
        <w:spacing w:line="214" w:lineRule="auto"/>
        <w:ind w:firstLine="720"/>
        <w:jc w:val="both"/>
        <w:rPr>
          <w:color w:val="000000"/>
          <w:sz w:val="26"/>
          <w:szCs w:val="26"/>
          <w:lang w:val="sr-Cyrl-RS"/>
        </w:rPr>
      </w:pPr>
      <w:r w:rsidRPr="0006008A">
        <w:rPr>
          <w:sz w:val="26"/>
          <w:szCs w:val="26"/>
          <w:lang w:val="sr-Cyrl-RS"/>
        </w:rPr>
        <w:t>У складу са одредбама Закона о финансирању локалне самоуправе, Град Ниш је донео Одлуку о локалним комуналним таксама („Службени лист Града Ниша“ бр.118/2018</w:t>
      </w:r>
      <w:r w:rsidRPr="0006008A">
        <w:rPr>
          <w:color w:val="000000"/>
          <w:sz w:val="26"/>
          <w:szCs w:val="26"/>
          <w:lang w:val="sr-Cyrl-RS"/>
        </w:rPr>
        <w:t>).</w:t>
      </w:r>
    </w:p>
    <w:p w:rsidR="003862C3" w:rsidRPr="007F6273" w:rsidRDefault="003862C3" w:rsidP="00D806F1">
      <w:pPr>
        <w:widowControl w:val="0"/>
        <w:overflowPunct w:val="0"/>
        <w:autoSpaceDE w:val="0"/>
        <w:autoSpaceDN w:val="0"/>
        <w:adjustRightInd w:val="0"/>
        <w:spacing w:line="214" w:lineRule="auto"/>
        <w:ind w:firstLine="720"/>
        <w:jc w:val="both"/>
        <w:rPr>
          <w:color w:val="000000"/>
          <w:sz w:val="26"/>
          <w:szCs w:val="26"/>
          <w:lang w:val="sr-Latn-RS"/>
        </w:rPr>
      </w:pPr>
      <w:r w:rsidRPr="0006008A">
        <w:rPr>
          <w:sz w:val="26"/>
          <w:szCs w:val="26"/>
          <w:lang w:val="sr-Cyrl-RS"/>
        </w:rPr>
        <w:t xml:space="preserve">Тарифним бројем </w:t>
      </w:r>
      <w:r w:rsidR="00473D66" w:rsidRPr="0006008A">
        <w:rPr>
          <w:sz w:val="26"/>
          <w:szCs w:val="26"/>
          <w:lang w:val="sr-Cyrl-RS"/>
        </w:rPr>
        <w:t>1</w:t>
      </w:r>
      <w:r w:rsidRPr="0006008A">
        <w:rPr>
          <w:sz w:val="26"/>
          <w:szCs w:val="26"/>
          <w:lang w:val="sr-Cyrl-RS"/>
        </w:rPr>
        <w:t>. прописан је начин утврђивања и плаћања л</w:t>
      </w:r>
      <w:r w:rsidRPr="0006008A">
        <w:rPr>
          <w:sz w:val="26"/>
          <w:szCs w:val="26"/>
        </w:rPr>
        <w:t>окалн</w:t>
      </w:r>
      <w:r w:rsidRPr="0006008A">
        <w:rPr>
          <w:sz w:val="26"/>
          <w:szCs w:val="26"/>
          <w:lang w:val="sr-Cyrl-RS"/>
        </w:rPr>
        <w:t>е</w:t>
      </w:r>
      <w:r w:rsidRPr="0006008A">
        <w:rPr>
          <w:sz w:val="26"/>
          <w:szCs w:val="26"/>
        </w:rPr>
        <w:t xml:space="preserve"> комуналн</w:t>
      </w:r>
      <w:r w:rsidRPr="0006008A">
        <w:rPr>
          <w:sz w:val="26"/>
          <w:szCs w:val="26"/>
          <w:lang w:val="sr-Cyrl-RS"/>
        </w:rPr>
        <w:t>е</w:t>
      </w:r>
      <w:r w:rsidRPr="0006008A">
        <w:rPr>
          <w:sz w:val="26"/>
          <w:szCs w:val="26"/>
        </w:rPr>
        <w:t xml:space="preserve"> такс</w:t>
      </w:r>
      <w:r w:rsidRPr="0006008A">
        <w:rPr>
          <w:sz w:val="26"/>
          <w:szCs w:val="26"/>
          <w:lang w:val="sr-Cyrl-RS"/>
        </w:rPr>
        <w:t>е</w:t>
      </w:r>
      <w:r w:rsidRPr="0006008A">
        <w:rPr>
          <w:sz w:val="26"/>
          <w:szCs w:val="26"/>
        </w:rPr>
        <w:t xml:space="preserve"> за </w:t>
      </w:r>
      <w:r w:rsidR="00473D66" w:rsidRPr="0006008A">
        <w:rPr>
          <w:sz w:val="26"/>
          <w:szCs w:val="26"/>
          <w:lang w:val="sr-Cyrl-RS"/>
        </w:rPr>
        <w:t>истицање фирме на пословном простору</w:t>
      </w:r>
      <w:r w:rsidRPr="0006008A">
        <w:rPr>
          <w:sz w:val="26"/>
          <w:szCs w:val="26"/>
          <w:lang w:val="sr-Cyrl-RS"/>
        </w:rPr>
        <w:t xml:space="preserve">. </w:t>
      </w:r>
      <w:r w:rsidR="0071135C" w:rsidRPr="0006008A">
        <w:rPr>
          <w:color w:val="000000"/>
          <w:sz w:val="26"/>
          <w:szCs w:val="26"/>
          <w:lang w:val="sr-Cyrl-RS"/>
        </w:rPr>
        <w:t xml:space="preserve">У пракси, обвезници често обављају више делатности у једном пословном простору, и оне за које су регистровани и </w:t>
      </w:r>
      <w:r w:rsidR="0071135C" w:rsidRPr="007F6273">
        <w:rPr>
          <w:color w:val="000000"/>
          <w:sz w:val="26"/>
          <w:szCs w:val="26"/>
          <w:lang w:val="sr-Cyrl-RS"/>
        </w:rPr>
        <w:t xml:space="preserve">за које нису, те увек подносе пријаве за нижу групу, а ове наводе је врло тешко проверити у контроли. </w:t>
      </w:r>
    </w:p>
    <w:p w:rsidR="001A493E" w:rsidRPr="007F6273" w:rsidRDefault="007F6273" w:rsidP="00D806F1">
      <w:pPr>
        <w:widowControl w:val="0"/>
        <w:overflowPunct w:val="0"/>
        <w:autoSpaceDE w:val="0"/>
        <w:autoSpaceDN w:val="0"/>
        <w:adjustRightInd w:val="0"/>
        <w:spacing w:line="214" w:lineRule="auto"/>
        <w:ind w:firstLine="720"/>
        <w:jc w:val="both"/>
        <w:rPr>
          <w:color w:val="000000"/>
          <w:sz w:val="26"/>
          <w:szCs w:val="26"/>
          <w:lang w:val="sr-Cyrl-RS"/>
        </w:rPr>
      </w:pPr>
      <w:r w:rsidRPr="007F6273">
        <w:rPr>
          <w:color w:val="000000"/>
          <w:sz w:val="26"/>
          <w:szCs w:val="26"/>
          <w:lang w:val="sr-Cyrl-RS"/>
        </w:rPr>
        <w:t xml:space="preserve">Изменама </w:t>
      </w:r>
      <w:r w:rsidRPr="007F6273">
        <w:rPr>
          <w:sz w:val="26"/>
          <w:szCs w:val="26"/>
          <w:lang w:val="sr-Cyrl-RS"/>
        </w:rPr>
        <w:t xml:space="preserve">Закона о финансирању локалне самоуправе више пута су усклађивани </w:t>
      </w:r>
      <w:r>
        <w:rPr>
          <w:sz w:val="26"/>
          <w:szCs w:val="26"/>
          <w:lang w:val="sr-Cyrl-RS"/>
        </w:rPr>
        <w:t xml:space="preserve">највиши </w:t>
      </w:r>
      <w:r w:rsidRPr="007F6273">
        <w:rPr>
          <w:sz w:val="26"/>
          <w:szCs w:val="26"/>
          <w:lang w:val="sr-Cyrl-RS"/>
        </w:rPr>
        <w:t xml:space="preserve">износи </w:t>
      </w:r>
      <w:r w:rsidRPr="007F6273">
        <w:rPr>
          <w:sz w:val="26"/>
          <w:szCs w:val="26"/>
        </w:rPr>
        <w:t>локалне комуналне таксе за држање моторних друмских и прикључних возила, осим пољопривредних возила и машина</w:t>
      </w:r>
      <w:r>
        <w:rPr>
          <w:sz w:val="26"/>
          <w:szCs w:val="26"/>
          <w:lang w:val="sr-Cyrl-RS"/>
        </w:rPr>
        <w:t>, те се износи прописани овом одлуком усклађују са истима.</w:t>
      </w:r>
    </w:p>
    <w:p w:rsidR="00E13204" w:rsidRPr="0006008A" w:rsidRDefault="00E13204" w:rsidP="00061C67">
      <w:pPr>
        <w:ind w:right="61"/>
        <w:jc w:val="both"/>
        <w:rPr>
          <w:color w:val="000000" w:themeColor="text1"/>
          <w:sz w:val="26"/>
          <w:szCs w:val="26"/>
          <w:lang w:val="sr-Cyrl-RS"/>
        </w:rPr>
      </w:pPr>
    </w:p>
    <w:p w:rsidR="00C95D22" w:rsidRPr="0006008A" w:rsidRDefault="00C95D22" w:rsidP="00061C67">
      <w:pPr>
        <w:ind w:right="61"/>
        <w:jc w:val="both"/>
        <w:rPr>
          <w:color w:val="000000" w:themeColor="text1"/>
          <w:sz w:val="26"/>
          <w:szCs w:val="26"/>
          <w:lang w:val="sr-Cyrl-RS"/>
        </w:rPr>
      </w:pPr>
    </w:p>
    <w:p w:rsidR="007C6125" w:rsidRPr="0006008A" w:rsidRDefault="007C6125" w:rsidP="007C6125">
      <w:pPr>
        <w:numPr>
          <w:ilvl w:val="0"/>
          <w:numId w:val="2"/>
        </w:numPr>
        <w:ind w:right="61"/>
        <w:jc w:val="both"/>
        <w:rPr>
          <w:color w:val="000000" w:themeColor="text1"/>
          <w:sz w:val="26"/>
          <w:szCs w:val="26"/>
          <w:lang w:val="sr-Cyrl-RS"/>
        </w:rPr>
      </w:pPr>
      <w:r w:rsidRPr="0006008A">
        <w:rPr>
          <w:color w:val="000000" w:themeColor="text1"/>
          <w:sz w:val="26"/>
          <w:szCs w:val="26"/>
          <w:lang w:val="sr-Cyrl-RS"/>
        </w:rPr>
        <w:t>Објашњење појединачних решења</w:t>
      </w:r>
    </w:p>
    <w:p w:rsidR="007C6125" w:rsidRPr="0006008A" w:rsidRDefault="007C6125" w:rsidP="007C6125">
      <w:pPr>
        <w:tabs>
          <w:tab w:val="num" w:pos="0"/>
        </w:tabs>
        <w:ind w:left="644" w:right="61" w:hanging="644"/>
        <w:jc w:val="both"/>
        <w:rPr>
          <w:color w:val="000000" w:themeColor="text1"/>
          <w:sz w:val="26"/>
          <w:szCs w:val="26"/>
          <w:lang w:val="sr-Cyrl-RS"/>
        </w:rPr>
      </w:pPr>
    </w:p>
    <w:p w:rsidR="0071135C" w:rsidRDefault="0071135C" w:rsidP="0071135C">
      <w:pPr>
        <w:widowControl w:val="0"/>
        <w:overflowPunct w:val="0"/>
        <w:autoSpaceDE w:val="0"/>
        <w:autoSpaceDN w:val="0"/>
        <w:adjustRightInd w:val="0"/>
        <w:spacing w:line="214" w:lineRule="auto"/>
        <w:ind w:firstLine="720"/>
        <w:jc w:val="both"/>
        <w:rPr>
          <w:color w:val="000000"/>
          <w:sz w:val="26"/>
          <w:szCs w:val="26"/>
          <w:lang w:val="sr-Cyrl-RS"/>
        </w:rPr>
      </w:pPr>
      <w:r w:rsidRPr="0006008A">
        <w:rPr>
          <w:sz w:val="26"/>
          <w:szCs w:val="26"/>
          <w:lang w:val="sr-Cyrl-RS"/>
        </w:rPr>
        <w:t>Тарифним бројем 1. прописан је начин утврђивања и плаћања л</w:t>
      </w:r>
      <w:r w:rsidRPr="0006008A">
        <w:rPr>
          <w:sz w:val="26"/>
          <w:szCs w:val="26"/>
        </w:rPr>
        <w:t>окалн</w:t>
      </w:r>
      <w:r w:rsidRPr="0006008A">
        <w:rPr>
          <w:sz w:val="26"/>
          <w:szCs w:val="26"/>
          <w:lang w:val="sr-Cyrl-RS"/>
        </w:rPr>
        <w:t>е</w:t>
      </w:r>
      <w:r w:rsidRPr="0006008A">
        <w:rPr>
          <w:sz w:val="26"/>
          <w:szCs w:val="26"/>
        </w:rPr>
        <w:t xml:space="preserve"> комуналн</w:t>
      </w:r>
      <w:r w:rsidRPr="0006008A">
        <w:rPr>
          <w:sz w:val="26"/>
          <w:szCs w:val="26"/>
          <w:lang w:val="sr-Cyrl-RS"/>
        </w:rPr>
        <w:t>е</w:t>
      </w:r>
      <w:r w:rsidRPr="0006008A">
        <w:rPr>
          <w:sz w:val="26"/>
          <w:szCs w:val="26"/>
        </w:rPr>
        <w:t xml:space="preserve"> такс</w:t>
      </w:r>
      <w:r w:rsidRPr="0006008A">
        <w:rPr>
          <w:sz w:val="26"/>
          <w:szCs w:val="26"/>
          <w:lang w:val="sr-Cyrl-RS"/>
        </w:rPr>
        <w:t>е</w:t>
      </w:r>
      <w:r w:rsidRPr="0006008A">
        <w:rPr>
          <w:sz w:val="26"/>
          <w:szCs w:val="26"/>
        </w:rPr>
        <w:t xml:space="preserve"> за </w:t>
      </w:r>
      <w:r w:rsidRPr="0006008A">
        <w:rPr>
          <w:sz w:val="26"/>
          <w:szCs w:val="26"/>
          <w:lang w:val="sr-Cyrl-RS"/>
        </w:rPr>
        <w:t xml:space="preserve">истицање фирме на пословном простору. </w:t>
      </w:r>
      <w:r w:rsidRPr="0006008A">
        <w:rPr>
          <w:color w:val="000000"/>
          <w:sz w:val="26"/>
          <w:szCs w:val="26"/>
        </w:rPr>
        <w:t>O</w:t>
      </w:r>
      <w:r w:rsidRPr="0006008A">
        <w:rPr>
          <w:color w:val="000000"/>
          <w:sz w:val="26"/>
          <w:szCs w:val="26"/>
          <w:lang w:val="sr-Cyrl-RS"/>
        </w:rPr>
        <w:t xml:space="preserve">вом изменом се прецизира да, уколико обвезник у конкретном пословном објекту обавља само делатност </w:t>
      </w:r>
      <w:r w:rsidRPr="0006008A">
        <w:rPr>
          <w:sz w:val="26"/>
          <w:szCs w:val="26"/>
        </w:rPr>
        <w:t xml:space="preserve">банкарства, осигурања имовине и лица, производње и трговине нафтом и дериватима нафте, производње и трговине на велико дуванским производима, производње цемента, поштанских, мобилних и телефонских услуга, електропривреде, казина, коцкарница, кладионица, бинго сала и пружања коцкарских услуга </w:t>
      </w:r>
      <w:r w:rsidRPr="0006008A">
        <w:rPr>
          <w:sz w:val="26"/>
          <w:szCs w:val="26"/>
          <w:lang w:val="sr-Cyrl-RS"/>
        </w:rPr>
        <w:t>или</w:t>
      </w:r>
      <w:r w:rsidRPr="0006008A">
        <w:rPr>
          <w:sz w:val="26"/>
          <w:szCs w:val="26"/>
        </w:rPr>
        <w:t xml:space="preserve"> ноћних барова и дискотека</w:t>
      </w:r>
      <w:r w:rsidRPr="0006008A">
        <w:rPr>
          <w:color w:val="000000"/>
          <w:sz w:val="26"/>
          <w:szCs w:val="26"/>
          <w:lang w:val="sr-Cyrl-RS"/>
        </w:rPr>
        <w:t xml:space="preserve"> или више делатности од којих једна спада у наведене, плаћа таксу у износу за </w:t>
      </w:r>
      <w:r w:rsidRPr="0006008A">
        <w:rPr>
          <w:color w:val="000000"/>
          <w:sz w:val="26"/>
          <w:szCs w:val="26"/>
        </w:rPr>
        <w:t>I</w:t>
      </w:r>
      <w:r w:rsidRPr="0006008A">
        <w:rPr>
          <w:color w:val="000000"/>
          <w:sz w:val="26"/>
          <w:szCs w:val="26"/>
          <w:lang w:val="sr-Cyrl-RS"/>
        </w:rPr>
        <w:t xml:space="preserve"> групу, а уколико обавља друге делатности, плаћа таксу у износу за </w:t>
      </w:r>
      <w:r w:rsidR="0006008A" w:rsidRPr="0006008A">
        <w:rPr>
          <w:color w:val="000000"/>
          <w:sz w:val="26"/>
          <w:szCs w:val="26"/>
          <w:lang w:val="sr-Latn-RS"/>
        </w:rPr>
        <w:t>I</w:t>
      </w:r>
      <w:r w:rsidRPr="0006008A">
        <w:rPr>
          <w:color w:val="000000"/>
          <w:sz w:val="26"/>
          <w:szCs w:val="26"/>
        </w:rPr>
        <w:t>I</w:t>
      </w:r>
      <w:r w:rsidRPr="0006008A">
        <w:rPr>
          <w:color w:val="000000"/>
          <w:sz w:val="26"/>
          <w:szCs w:val="26"/>
          <w:lang w:val="sr-Cyrl-RS"/>
        </w:rPr>
        <w:t xml:space="preserve"> или </w:t>
      </w:r>
      <w:r w:rsidRPr="0006008A">
        <w:rPr>
          <w:color w:val="000000"/>
          <w:sz w:val="26"/>
          <w:szCs w:val="26"/>
        </w:rPr>
        <w:t>I</w:t>
      </w:r>
      <w:r w:rsidR="0006008A" w:rsidRPr="0006008A">
        <w:rPr>
          <w:color w:val="000000"/>
          <w:sz w:val="26"/>
          <w:szCs w:val="26"/>
        </w:rPr>
        <w:t>I</w:t>
      </w:r>
      <w:r w:rsidRPr="0006008A">
        <w:rPr>
          <w:color w:val="000000"/>
          <w:sz w:val="26"/>
          <w:szCs w:val="26"/>
        </w:rPr>
        <w:t xml:space="preserve">I </w:t>
      </w:r>
      <w:r w:rsidRPr="0006008A">
        <w:rPr>
          <w:color w:val="000000"/>
          <w:sz w:val="26"/>
          <w:szCs w:val="26"/>
          <w:lang w:val="sr-Cyrl-RS"/>
        </w:rPr>
        <w:t xml:space="preserve">групу према величини у коју је разврстан. </w:t>
      </w:r>
    </w:p>
    <w:p w:rsidR="007F6273" w:rsidRPr="007F6273" w:rsidRDefault="007F6273" w:rsidP="007F6273">
      <w:pPr>
        <w:widowControl w:val="0"/>
        <w:overflowPunct w:val="0"/>
        <w:autoSpaceDE w:val="0"/>
        <w:autoSpaceDN w:val="0"/>
        <w:adjustRightInd w:val="0"/>
        <w:spacing w:line="214" w:lineRule="auto"/>
        <w:ind w:firstLine="720"/>
        <w:jc w:val="both"/>
        <w:rPr>
          <w:color w:val="000000"/>
          <w:sz w:val="26"/>
          <w:szCs w:val="26"/>
          <w:lang w:val="sr-Cyrl-RS"/>
        </w:rPr>
      </w:pPr>
      <w:r w:rsidRPr="007F6273">
        <w:rPr>
          <w:color w:val="000000"/>
          <w:sz w:val="26"/>
          <w:szCs w:val="26"/>
          <w:lang w:val="sr-Cyrl-RS"/>
        </w:rPr>
        <w:t xml:space="preserve">Изменама </w:t>
      </w:r>
      <w:r w:rsidRPr="007F6273">
        <w:rPr>
          <w:sz w:val="26"/>
          <w:szCs w:val="26"/>
          <w:lang w:val="sr-Cyrl-RS"/>
        </w:rPr>
        <w:t xml:space="preserve">Закона о финансирању локалне самоуправе више пута су усклађивани </w:t>
      </w:r>
      <w:r>
        <w:rPr>
          <w:sz w:val="26"/>
          <w:szCs w:val="26"/>
          <w:lang w:val="sr-Cyrl-RS"/>
        </w:rPr>
        <w:t xml:space="preserve">највиши </w:t>
      </w:r>
      <w:r w:rsidRPr="007F6273">
        <w:rPr>
          <w:sz w:val="26"/>
          <w:szCs w:val="26"/>
          <w:lang w:val="sr-Cyrl-RS"/>
        </w:rPr>
        <w:t xml:space="preserve">износи </w:t>
      </w:r>
      <w:r w:rsidRPr="007F6273">
        <w:rPr>
          <w:sz w:val="26"/>
          <w:szCs w:val="26"/>
        </w:rPr>
        <w:t>локалне комуналне таксе за држање моторних друмских и прикључних возила, осим пољопривредних возила и машина</w:t>
      </w:r>
      <w:r>
        <w:rPr>
          <w:sz w:val="26"/>
          <w:szCs w:val="26"/>
          <w:lang w:val="sr-Cyrl-RS"/>
        </w:rPr>
        <w:t>, те се износи прописани овом одлуком усклађују са истима.</w:t>
      </w:r>
    </w:p>
    <w:p w:rsidR="007C6125" w:rsidRPr="0006008A" w:rsidRDefault="007C6125" w:rsidP="007C6125">
      <w:pPr>
        <w:ind w:right="62"/>
        <w:jc w:val="both"/>
        <w:rPr>
          <w:b/>
          <w:color w:val="000000" w:themeColor="text1"/>
          <w:sz w:val="26"/>
          <w:szCs w:val="26"/>
          <w:lang w:val="sr-Cyrl-RS"/>
        </w:rPr>
      </w:pPr>
    </w:p>
    <w:p w:rsidR="00C95D22" w:rsidRPr="0006008A" w:rsidRDefault="00C95D22" w:rsidP="007C6125">
      <w:pPr>
        <w:ind w:right="62"/>
        <w:jc w:val="both"/>
        <w:rPr>
          <w:color w:val="000000" w:themeColor="text1"/>
          <w:sz w:val="26"/>
          <w:szCs w:val="26"/>
          <w:lang w:val="sr-Cyrl-RS"/>
        </w:rPr>
      </w:pPr>
    </w:p>
    <w:p w:rsidR="007C6125" w:rsidRPr="0006008A" w:rsidRDefault="007C6125" w:rsidP="007C6125">
      <w:pPr>
        <w:numPr>
          <w:ilvl w:val="0"/>
          <w:numId w:val="2"/>
        </w:numPr>
        <w:spacing w:line="276" w:lineRule="auto"/>
        <w:ind w:right="61"/>
        <w:jc w:val="both"/>
        <w:rPr>
          <w:color w:val="000000" w:themeColor="text1"/>
          <w:sz w:val="26"/>
          <w:szCs w:val="26"/>
          <w:lang w:val="sr-Cyrl-RS"/>
        </w:rPr>
      </w:pPr>
      <w:r w:rsidRPr="0006008A">
        <w:rPr>
          <w:color w:val="000000" w:themeColor="text1"/>
          <w:sz w:val="26"/>
          <w:szCs w:val="26"/>
          <w:lang w:val="sr-Cyrl-RS"/>
        </w:rPr>
        <w:t xml:space="preserve"> Анализа ефеката</w:t>
      </w:r>
    </w:p>
    <w:p w:rsidR="007C6125" w:rsidRPr="0006008A" w:rsidRDefault="007C6125" w:rsidP="007C6125">
      <w:pPr>
        <w:ind w:right="61"/>
        <w:jc w:val="both"/>
        <w:rPr>
          <w:color w:val="000000" w:themeColor="text1"/>
          <w:sz w:val="26"/>
          <w:szCs w:val="26"/>
          <w:lang w:val="sr-Cyrl-RS"/>
        </w:rPr>
      </w:pPr>
    </w:p>
    <w:p w:rsidR="00C95D22" w:rsidRPr="007F6273" w:rsidRDefault="007C6125" w:rsidP="007F6273">
      <w:pPr>
        <w:pStyle w:val="Default"/>
        <w:spacing w:after="27"/>
        <w:ind w:firstLine="720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val="sr-Cyrl-RS"/>
        </w:rPr>
      </w:pPr>
      <w:r w:rsidRPr="007F6273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Ефекти који се очекују од доношења ове Одлуке огледају се у </w:t>
      </w:r>
      <w:r w:rsidR="00A2572C" w:rsidRPr="007F6273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повећању</w:t>
      </w:r>
      <w:r w:rsidRPr="007F6273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прихода </w:t>
      </w:r>
      <w:r w:rsidRPr="007F6273">
        <w:rPr>
          <w:rFonts w:ascii="Times New Roman" w:hAnsi="Times New Roman" w:cs="Times New Roman"/>
          <w:sz w:val="26"/>
          <w:szCs w:val="26"/>
          <w:lang w:val="sr-Cyrl-RS"/>
        </w:rPr>
        <w:t xml:space="preserve">од </w:t>
      </w:r>
      <w:r w:rsidR="0006008A" w:rsidRPr="007F6273">
        <w:rPr>
          <w:rFonts w:ascii="Times New Roman" w:hAnsi="Times New Roman" w:cs="Times New Roman"/>
          <w:sz w:val="26"/>
          <w:szCs w:val="26"/>
          <w:lang w:val="sr-Cyrl-RS"/>
        </w:rPr>
        <w:t>л</w:t>
      </w:r>
      <w:r w:rsidR="0006008A" w:rsidRPr="007F6273">
        <w:rPr>
          <w:rFonts w:ascii="Times New Roman" w:hAnsi="Times New Roman" w:cs="Times New Roman"/>
          <w:sz w:val="26"/>
          <w:szCs w:val="26"/>
        </w:rPr>
        <w:t>окалн</w:t>
      </w:r>
      <w:r w:rsidR="0006008A" w:rsidRPr="007F6273">
        <w:rPr>
          <w:rFonts w:ascii="Times New Roman" w:hAnsi="Times New Roman" w:cs="Times New Roman"/>
          <w:sz w:val="26"/>
          <w:szCs w:val="26"/>
          <w:lang w:val="sr-Cyrl-RS"/>
        </w:rPr>
        <w:t>е</w:t>
      </w:r>
      <w:r w:rsidR="0006008A" w:rsidRPr="007F6273">
        <w:rPr>
          <w:rFonts w:ascii="Times New Roman" w:hAnsi="Times New Roman" w:cs="Times New Roman"/>
          <w:sz w:val="26"/>
          <w:szCs w:val="26"/>
        </w:rPr>
        <w:t xml:space="preserve"> комуналн</w:t>
      </w:r>
      <w:r w:rsidR="0006008A" w:rsidRPr="007F6273">
        <w:rPr>
          <w:rFonts w:ascii="Times New Roman" w:hAnsi="Times New Roman" w:cs="Times New Roman"/>
          <w:sz w:val="26"/>
          <w:szCs w:val="26"/>
          <w:lang w:val="sr-Cyrl-RS"/>
        </w:rPr>
        <w:t>е</w:t>
      </w:r>
      <w:r w:rsidR="0006008A" w:rsidRPr="007F6273">
        <w:rPr>
          <w:rFonts w:ascii="Times New Roman" w:hAnsi="Times New Roman" w:cs="Times New Roman"/>
          <w:sz w:val="26"/>
          <w:szCs w:val="26"/>
        </w:rPr>
        <w:t xml:space="preserve"> такс</w:t>
      </w:r>
      <w:r w:rsidR="0006008A" w:rsidRPr="007F6273">
        <w:rPr>
          <w:rFonts w:ascii="Times New Roman" w:hAnsi="Times New Roman" w:cs="Times New Roman"/>
          <w:sz w:val="26"/>
          <w:szCs w:val="26"/>
          <w:lang w:val="sr-Cyrl-RS"/>
        </w:rPr>
        <w:t>е</w:t>
      </w:r>
      <w:r w:rsidR="0006008A" w:rsidRPr="007F6273">
        <w:rPr>
          <w:rFonts w:ascii="Times New Roman" w:hAnsi="Times New Roman" w:cs="Times New Roman"/>
          <w:sz w:val="26"/>
          <w:szCs w:val="26"/>
        </w:rPr>
        <w:t xml:space="preserve"> за </w:t>
      </w:r>
      <w:r w:rsidR="0006008A" w:rsidRPr="007F6273">
        <w:rPr>
          <w:rFonts w:ascii="Times New Roman" w:hAnsi="Times New Roman" w:cs="Times New Roman"/>
          <w:sz w:val="26"/>
          <w:szCs w:val="26"/>
          <w:lang w:val="sr-Cyrl-RS"/>
        </w:rPr>
        <w:t>истицање фирме на пословном простору</w:t>
      </w:r>
      <w:r w:rsidR="007F6273" w:rsidRPr="007F6273">
        <w:rPr>
          <w:rFonts w:ascii="Times New Roman" w:hAnsi="Times New Roman" w:cs="Times New Roman"/>
          <w:color w:val="auto"/>
          <w:sz w:val="26"/>
          <w:szCs w:val="26"/>
          <w:lang w:val="sr-Cyrl-RS"/>
        </w:rPr>
        <w:t xml:space="preserve"> и таксе за </w:t>
      </w:r>
      <w:r w:rsidR="007F6273" w:rsidRPr="007F6273">
        <w:rPr>
          <w:rFonts w:ascii="Times New Roman" w:hAnsi="Times New Roman" w:cs="Times New Roman"/>
          <w:sz w:val="26"/>
          <w:szCs w:val="26"/>
        </w:rPr>
        <w:t>држање моторних друмских и прикључних возила, осим пољопривредних возила и машина</w:t>
      </w:r>
      <w:r w:rsidR="007F6273" w:rsidRPr="007F6273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C95D22" w:rsidRPr="0006008A" w:rsidRDefault="00C95D22" w:rsidP="007C6125">
      <w:pPr>
        <w:ind w:right="61"/>
        <w:jc w:val="both"/>
        <w:rPr>
          <w:sz w:val="26"/>
          <w:szCs w:val="26"/>
          <w:lang w:val="sr-Cyrl-RS"/>
        </w:rPr>
      </w:pPr>
    </w:p>
    <w:p w:rsidR="007C6125" w:rsidRPr="0006008A" w:rsidRDefault="007C6125" w:rsidP="007C6125">
      <w:pPr>
        <w:numPr>
          <w:ilvl w:val="0"/>
          <w:numId w:val="2"/>
        </w:numPr>
        <w:ind w:right="61"/>
        <w:jc w:val="both"/>
        <w:rPr>
          <w:sz w:val="26"/>
          <w:szCs w:val="26"/>
          <w:lang w:val="sr-Cyrl-RS"/>
        </w:rPr>
      </w:pPr>
      <w:r w:rsidRPr="0006008A">
        <w:rPr>
          <w:sz w:val="26"/>
          <w:szCs w:val="26"/>
          <w:lang w:val="sr-Cyrl-RS"/>
        </w:rPr>
        <w:t>Процена финансијских средстава потребних за спровођење одлуке</w:t>
      </w:r>
    </w:p>
    <w:p w:rsidR="007C6125" w:rsidRPr="0006008A" w:rsidRDefault="007C6125" w:rsidP="007C6125">
      <w:pPr>
        <w:ind w:right="61"/>
        <w:jc w:val="both"/>
        <w:rPr>
          <w:sz w:val="26"/>
          <w:szCs w:val="26"/>
          <w:lang w:val="sr-Cyrl-RS"/>
        </w:rPr>
      </w:pPr>
    </w:p>
    <w:p w:rsidR="007C6125" w:rsidRPr="0006008A" w:rsidRDefault="007C6125" w:rsidP="00C95D22">
      <w:pPr>
        <w:ind w:right="61" w:firstLine="709"/>
        <w:contextualSpacing/>
        <w:jc w:val="both"/>
        <w:rPr>
          <w:sz w:val="26"/>
          <w:szCs w:val="26"/>
          <w:lang w:val="sr-Cyrl-RS"/>
        </w:rPr>
      </w:pPr>
      <w:r w:rsidRPr="0006008A">
        <w:rPr>
          <w:sz w:val="26"/>
          <w:szCs w:val="26"/>
          <w:lang w:val="sr-Cyrl-RS"/>
        </w:rPr>
        <w:t>За спровођење ове Одлуке није потребно обезбедити додатна средства у буџету Града Ниша.</w:t>
      </w:r>
    </w:p>
    <w:p w:rsidR="007C6125" w:rsidRPr="0006008A" w:rsidRDefault="007C6125" w:rsidP="007C6125">
      <w:pPr>
        <w:ind w:right="61" w:firstLine="709"/>
        <w:contextualSpacing/>
        <w:jc w:val="both"/>
        <w:rPr>
          <w:sz w:val="26"/>
          <w:szCs w:val="26"/>
        </w:rPr>
      </w:pPr>
    </w:p>
    <w:p w:rsidR="007C6125" w:rsidRPr="0006008A" w:rsidRDefault="00A2572C" w:rsidP="007C6125">
      <w:pPr>
        <w:pStyle w:val="Default"/>
        <w:ind w:right="61"/>
        <w:contextualSpacing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06008A">
        <w:rPr>
          <w:rFonts w:ascii="Times New Roman" w:hAnsi="Times New Roman" w:cs="Times New Roman"/>
          <w:sz w:val="26"/>
          <w:szCs w:val="26"/>
          <w:lang w:val="sr-Cyrl-RS"/>
        </w:rPr>
        <w:t>ГРАДСКА УПРАВА ЗА ФИНАНСИЈЕ</w:t>
      </w:r>
    </w:p>
    <w:p w:rsidR="007C6125" w:rsidRPr="0006008A" w:rsidRDefault="007C6125" w:rsidP="007C6125">
      <w:pPr>
        <w:pStyle w:val="Default"/>
        <w:ind w:right="61"/>
        <w:contextualSpacing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7C6125" w:rsidRPr="0006008A" w:rsidRDefault="007C6125" w:rsidP="007C6125">
      <w:pPr>
        <w:pStyle w:val="Default"/>
        <w:ind w:right="61"/>
        <w:rPr>
          <w:rFonts w:ascii="Times New Roman" w:hAnsi="Times New Roman" w:cs="Times New Roman"/>
          <w:sz w:val="26"/>
          <w:szCs w:val="26"/>
        </w:rPr>
      </w:pPr>
    </w:p>
    <w:p w:rsidR="007C6125" w:rsidRPr="0006008A" w:rsidRDefault="007C6125" w:rsidP="007C6125">
      <w:pPr>
        <w:pStyle w:val="Default"/>
        <w:tabs>
          <w:tab w:val="center" w:pos="7371"/>
        </w:tabs>
        <w:ind w:right="61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06008A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     </w:t>
      </w:r>
      <w:r w:rsidR="00A2572C" w:rsidRPr="0006008A">
        <w:rPr>
          <w:rFonts w:ascii="Times New Roman" w:hAnsi="Times New Roman" w:cs="Times New Roman"/>
          <w:sz w:val="26"/>
          <w:szCs w:val="26"/>
          <w:lang w:val="sr-Cyrl-RS"/>
        </w:rPr>
        <w:t>В.Д. НАЧЕЛНИКА</w:t>
      </w:r>
    </w:p>
    <w:p w:rsidR="007C6125" w:rsidRPr="0006008A" w:rsidRDefault="007C6125" w:rsidP="007C6125">
      <w:pPr>
        <w:pStyle w:val="Default"/>
        <w:tabs>
          <w:tab w:val="center" w:pos="7371"/>
        </w:tabs>
        <w:ind w:right="61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7C6125" w:rsidRPr="0006008A" w:rsidRDefault="007C6125" w:rsidP="007C6125">
      <w:pPr>
        <w:pStyle w:val="Default"/>
        <w:tabs>
          <w:tab w:val="center" w:pos="7371"/>
        </w:tabs>
        <w:ind w:right="61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06008A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     ___________________</w:t>
      </w:r>
    </w:p>
    <w:p w:rsidR="007C6125" w:rsidRPr="0006008A" w:rsidRDefault="007C6125" w:rsidP="007C6125">
      <w:pPr>
        <w:pStyle w:val="1tekst"/>
        <w:ind w:left="0" w:right="-1" w:firstLine="556"/>
        <w:rPr>
          <w:rFonts w:ascii="Times New Roman" w:hAnsi="Times New Roman" w:cs="Times New Roman"/>
          <w:sz w:val="26"/>
          <w:szCs w:val="26"/>
        </w:rPr>
      </w:pPr>
      <w:r w:rsidRPr="0006008A">
        <w:rPr>
          <w:rFonts w:ascii="Times New Roman" w:hAnsi="Times New Roman" w:cs="Times New Roman"/>
          <w:sz w:val="26"/>
          <w:szCs w:val="26"/>
        </w:rPr>
        <w:tab/>
      </w:r>
      <w:r w:rsidRPr="0006008A">
        <w:rPr>
          <w:rFonts w:ascii="Times New Roman" w:hAnsi="Times New Roman" w:cs="Times New Roman"/>
          <w:sz w:val="26"/>
          <w:szCs w:val="26"/>
        </w:rPr>
        <w:tab/>
      </w:r>
      <w:r w:rsidRPr="0006008A">
        <w:rPr>
          <w:rFonts w:ascii="Times New Roman" w:hAnsi="Times New Roman" w:cs="Times New Roman"/>
          <w:sz w:val="26"/>
          <w:szCs w:val="26"/>
        </w:rPr>
        <w:tab/>
      </w:r>
      <w:r w:rsidRPr="0006008A">
        <w:rPr>
          <w:rFonts w:ascii="Times New Roman" w:hAnsi="Times New Roman" w:cs="Times New Roman"/>
          <w:sz w:val="26"/>
          <w:szCs w:val="26"/>
        </w:rPr>
        <w:tab/>
      </w:r>
      <w:r w:rsidRPr="0006008A">
        <w:rPr>
          <w:rFonts w:ascii="Times New Roman" w:hAnsi="Times New Roman" w:cs="Times New Roman"/>
          <w:sz w:val="26"/>
          <w:szCs w:val="26"/>
        </w:rPr>
        <w:tab/>
      </w:r>
      <w:r w:rsidRPr="0006008A">
        <w:rPr>
          <w:rFonts w:ascii="Times New Roman" w:hAnsi="Times New Roman" w:cs="Times New Roman"/>
          <w:sz w:val="26"/>
          <w:szCs w:val="26"/>
        </w:rPr>
        <w:tab/>
      </w:r>
      <w:r w:rsidR="00D373F3">
        <w:rPr>
          <w:rFonts w:ascii="Times New Roman" w:hAnsi="Times New Roman" w:cs="Times New Roman"/>
          <w:sz w:val="26"/>
          <w:szCs w:val="26"/>
        </w:rPr>
        <w:tab/>
      </w:r>
      <w:r w:rsidR="00D373F3">
        <w:rPr>
          <w:rFonts w:ascii="Times New Roman" w:hAnsi="Times New Roman" w:cs="Times New Roman"/>
          <w:sz w:val="26"/>
          <w:szCs w:val="26"/>
        </w:rPr>
        <w:tab/>
      </w:r>
      <w:r w:rsidR="00D373F3">
        <w:rPr>
          <w:rFonts w:ascii="Times New Roman" w:hAnsi="Times New Roman" w:cs="Times New Roman"/>
          <w:sz w:val="26"/>
          <w:szCs w:val="26"/>
        </w:rPr>
        <w:tab/>
        <w:t xml:space="preserve">  Озренка Павловић</w:t>
      </w:r>
    </w:p>
    <w:p w:rsidR="00AA1A9C" w:rsidRPr="0006008A" w:rsidRDefault="00042D58" w:rsidP="00042D58">
      <w:pPr>
        <w:jc w:val="center"/>
        <w:rPr>
          <w:sz w:val="26"/>
          <w:szCs w:val="26"/>
          <w:lang w:val="sr-Cyrl-RS"/>
        </w:rPr>
      </w:pPr>
      <w:r w:rsidRPr="0006008A">
        <w:rPr>
          <w:sz w:val="26"/>
          <w:szCs w:val="26"/>
          <w:lang w:val="sr-Cyrl-RS"/>
        </w:rPr>
        <w:br w:type="page"/>
      </w:r>
    </w:p>
    <w:p w:rsidR="00AA1A9C" w:rsidRDefault="008B2A87" w:rsidP="0078761A">
      <w:pPr>
        <w:jc w:val="center"/>
        <w:rPr>
          <w:b/>
          <w:sz w:val="24"/>
          <w:szCs w:val="24"/>
          <w:lang w:val="sr-Cyrl-RS"/>
        </w:rPr>
      </w:pPr>
      <w:r w:rsidRPr="00866B56">
        <w:rPr>
          <w:b/>
          <w:sz w:val="24"/>
          <w:szCs w:val="24"/>
          <w:lang w:val="sr-Cyrl-RS"/>
        </w:rPr>
        <w:lastRenderedPageBreak/>
        <w:t xml:space="preserve">ПРЕГЛЕД </w:t>
      </w:r>
      <w:r w:rsidR="005302DE">
        <w:rPr>
          <w:b/>
          <w:sz w:val="24"/>
          <w:szCs w:val="24"/>
          <w:lang w:val="sr-Cyrl-RS"/>
        </w:rPr>
        <w:t>ТАРИФНИХ БРОЈЕВА</w:t>
      </w:r>
      <w:r w:rsidRPr="00866B56">
        <w:rPr>
          <w:b/>
          <w:sz w:val="24"/>
          <w:szCs w:val="24"/>
          <w:lang w:val="sr-Cyrl-RS"/>
        </w:rPr>
        <w:t xml:space="preserve"> </w:t>
      </w:r>
      <w:r w:rsidR="009D3FB5">
        <w:rPr>
          <w:b/>
          <w:sz w:val="24"/>
          <w:szCs w:val="24"/>
          <w:lang w:val="sr-Cyrl-RS"/>
        </w:rPr>
        <w:t>ОДЛУКЕ КОЈИ СЕ МЕЊА</w:t>
      </w:r>
      <w:r w:rsidR="005302DE">
        <w:rPr>
          <w:b/>
          <w:sz w:val="24"/>
          <w:szCs w:val="24"/>
          <w:lang w:val="sr-Cyrl-RS"/>
        </w:rPr>
        <w:t>ЈУ</w:t>
      </w:r>
    </w:p>
    <w:p w:rsidR="002C0651" w:rsidRDefault="002C0651" w:rsidP="0078761A">
      <w:pPr>
        <w:jc w:val="center"/>
        <w:rPr>
          <w:b/>
          <w:sz w:val="24"/>
          <w:szCs w:val="24"/>
          <w:lang w:val="sr-Cyrl-RS"/>
        </w:rPr>
      </w:pPr>
    </w:p>
    <w:p w:rsidR="003E2298" w:rsidRPr="008F64A3" w:rsidRDefault="003E2298" w:rsidP="0078761A">
      <w:pPr>
        <w:jc w:val="center"/>
        <w:rPr>
          <w:color w:val="000000"/>
          <w:sz w:val="24"/>
          <w:szCs w:val="24"/>
        </w:rPr>
      </w:pPr>
    </w:p>
    <w:p w:rsidR="003E2298" w:rsidRPr="008F64A3" w:rsidRDefault="003E2298" w:rsidP="003E2298">
      <w:pPr>
        <w:widowControl w:val="0"/>
        <w:suppressLineNumbers/>
        <w:autoSpaceDE w:val="0"/>
        <w:autoSpaceDN w:val="0"/>
        <w:adjustRightInd w:val="0"/>
        <w:spacing w:line="226" w:lineRule="atLeast"/>
        <w:jc w:val="center"/>
        <w:rPr>
          <w:color w:val="000000"/>
          <w:sz w:val="24"/>
          <w:szCs w:val="24"/>
        </w:rPr>
      </w:pPr>
    </w:p>
    <w:p w:rsidR="0078761A" w:rsidRPr="000D5456" w:rsidRDefault="003E2298" w:rsidP="0078761A">
      <w:pPr>
        <w:widowControl w:val="0"/>
        <w:suppressLineNumbers/>
        <w:autoSpaceDE w:val="0"/>
        <w:autoSpaceDN w:val="0"/>
        <w:adjustRightInd w:val="0"/>
        <w:spacing w:after="223" w:line="226" w:lineRule="atLeast"/>
        <w:jc w:val="center"/>
        <w:rPr>
          <w:b/>
          <w:bCs/>
          <w:sz w:val="24"/>
          <w:szCs w:val="24"/>
        </w:rPr>
      </w:pPr>
      <w:r w:rsidRPr="008F64A3">
        <w:rPr>
          <w:color w:val="000000"/>
          <w:sz w:val="24"/>
          <w:szCs w:val="24"/>
        </w:rPr>
        <w:t xml:space="preserve">    </w:t>
      </w:r>
      <w:r w:rsidR="0078761A" w:rsidRPr="000D5456">
        <w:rPr>
          <w:b/>
          <w:bCs/>
          <w:sz w:val="24"/>
          <w:szCs w:val="24"/>
        </w:rPr>
        <w:t>Тарифн</w:t>
      </w:r>
      <w:r w:rsidR="0078761A" w:rsidRPr="000D5456">
        <w:rPr>
          <w:b/>
          <w:sz w:val="24"/>
          <w:szCs w:val="24"/>
        </w:rPr>
        <w:t xml:space="preserve">и </w:t>
      </w:r>
      <w:r w:rsidR="0078761A" w:rsidRPr="000D5456">
        <w:rPr>
          <w:b/>
          <w:bCs/>
          <w:sz w:val="24"/>
          <w:szCs w:val="24"/>
        </w:rPr>
        <w:t xml:space="preserve">број 1. </w:t>
      </w: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ind w:firstLine="556"/>
        <w:jc w:val="both"/>
        <w:rPr>
          <w:sz w:val="24"/>
          <w:szCs w:val="24"/>
        </w:rPr>
      </w:pPr>
      <w:r w:rsidRPr="000D5456">
        <w:rPr>
          <w:sz w:val="24"/>
          <w:szCs w:val="24"/>
          <w:lang w:val="sr-Cyrl-RS"/>
        </w:rPr>
        <w:t>Накнада</w:t>
      </w:r>
      <w:r w:rsidRPr="000D5456">
        <w:rPr>
          <w:sz w:val="24"/>
          <w:szCs w:val="24"/>
        </w:rPr>
        <w:t xml:space="preserve"> за коришћење простора на јавним површинама или испред пословних просторија у пословне сврхе, осим ради продаје штампе, књига или других публикација, производа старих или уметничких заната и домаће радиности утврђује се по </w:t>
      </w:r>
      <w:r w:rsidRPr="000D5456">
        <w:rPr>
          <w:sz w:val="24"/>
          <w:szCs w:val="24"/>
          <w:lang w:val="sr-Cyrl-RS"/>
        </w:rPr>
        <w:t>1м</w:t>
      </w:r>
      <w:r w:rsidRPr="004D632E">
        <w:rPr>
          <w:sz w:val="24"/>
          <w:szCs w:val="24"/>
          <w:vertAlign w:val="superscript"/>
          <w:lang w:val="sr-Cyrl-RS"/>
        </w:rPr>
        <w:t>2</w:t>
      </w:r>
      <w:r w:rsidRPr="000D5456">
        <w:rPr>
          <w:position w:val="10"/>
          <w:sz w:val="24"/>
          <w:szCs w:val="24"/>
          <w:vertAlign w:val="superscript"/>
        </w:rPr>
        <w:t xml:space="preserve"> </w:t>
      </w:r>
      <w:r w:rsidRPr="000D5456">
        <w:rPr>
          <w:sz w:val="24"/>
          <w:szCs w:val="24"/>
        </w:rPr>
        <w:t>коришћеног простора у дневном износу</w:t>
      </w:r>
      <w:r w:rsidRPr="000D5456">
        <w:rPr>
          <w:sz w:val="24"/>
          <w:szCs w:val="24"/>
          <w:lang w:val="sr-Cyrl-RS"/>
        </w:rPr>
        <w:t>,</w:t>
      </w:r>
      <w:r w:rsidRPr="000D5456">
        <w:rPr>
          <w:sz w:val="24"/>
          <w:szCs w:val="24"/>
        </w:rPr>
        <w:t xml:space="preserve"> и то:</w:t>
      </w: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ind w:firstLine="556"/>
        <w:jc w:val="both"/>
        <w:rPr>
          <w:sz w:val="24"/>
          <w:szCs w:val="24"/>
          <w:lang w:val="sr-Cyrl-RS"/>
        </w:rPr>
      </w:pPr>
      <w:r w:rsidRPr="000D5456">
        <w:rPr>
          <w:sz w:val="24"/>
          <w:szCs w:val="24"/>
        </w:rPr>
        <w:t xml:space="preserve"> </w:t>
      </w: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ind w:firstLine="556"/>
        <w:jc w:val="both"/>
        <w:rPr>
          <w:sz w:val="24"/>
          <w:szCs w:val="24"/>
          <w:lang w:val="sr-Cyrl-RS"/>
        </w:rPr>
      </w:pPr>
      <w:r w:rsidRPr="000D5456">
        <w:rPr>
          <w:sz w:val="24"/>
          <w:szCs w:val="24"/>
          <w:lang w:val="sr-Cyrl-RS"/>
        </w:rPr>
        <w:t>1.</w:t>
      </w:r>
      <w:r w:rsidRPr="000D5456">
        <w:rPr>
          <w:sz w:val="24"/>
          <w:szCs w:val="24"/>
          <w:lang w:val="sr-Cyrl-RS"/>
        </w:rPr>
        <w:tab/>
        <w:t xml:space="preserve">За </w:t>
      </w:r>
      <w:r w:rsidRPr="000D5456">
        <w:rPr>
          <w:sz w:val="24"/>
          <w:szCs w:val="24"/>
        </w:rPr>
        <w:t>коришћење простора</w:t>
      </w:r>
      <w:r w:rsidRPr="000D5456">
        <w:rPr>
          <w:sz w:val="24"/>
          <w:szCs w:val="24"/>
          <w:lang w:val="sr-Cyrl-RS"/>
        </w:rPr>
        <w:t xml:space="preserve"> на јавним површинама</w:t>
      </w:r>
      <w:r w:rsidRPr="000D5456">
        <w:rPr>
          <w:sz w:val="24"/>
          <w:szCs w:val="24"/>
        </w:rPr>
        <w:t xml:space="preserve"> </w:t>
      </w:r>
      <w:r w:rsidRPr="000D5456">
        <w:rPr>
          <w:sz w:val="24"/>
          <w:szCs w:val="24"/>
          <w:lang w:val="sr-Cyrl-RS"/>
        </w:rPr>
        <w:t>за постављање киоска:</w:t>
      </w:r>
    </w:p>
    <w:p w:rsidR="0078761A" w:rsidRPr="000D5456" w:rsidRDefault="0078761A" w:rsidP="0078761A">
      <w:pPr>
        <w:suppressLineNumbers/>
        <w:autoSpaceDE w:val="0"/>
        <w:autoSpaceDN w:val="0"/>
        <w:adjustRightInd w:val="0"/>
        <w:rPr>
          <w:b/>
          <w:bCs/>
          <w:sz w:val="24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3"/>
        <w:gridCol w:w="2295"/>
        <w:gridCol w:w="2295"/>
        <w:gridCol w:w="2295"/>
      </w:tblGrid>
      <w:tr w:rsidR="0078761A" w:rsidRPr="000D5456" w:rsidTr="00EA5F1B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</w:pPr>
            <w:r w:rsidRPr="000D5456">
              <w:t>З О Н 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E12EE2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sr-Cyrl-RS"/>
              </w:rPr>
            </w:pPr>
            <w:r w:rsidRPr="00E12EE2">
              <w:rPr>
                <w:sz w:val="21"/>
                <w:szCs w:val="21"/>
                <w:lang w:val="sr-Cyrl-RS"/>
              </w:rPr>
              <w:t>За продају дуванских производа, готових прехрамбених производа и пружање угоститељских услуга по 1м</w:t>
            </w:r>
            <w:r w:rsidRPr="00E12EE2">
              <w:rPr>
                <w:sz w:val="21"/>
                <w:szCs w:val="21"/>
                <w:vertAlign w:val="superscript"/>
                <w:lang w:val="sr-Cyrl-RS"/>
              </w:rPr>
              <w:t>2</w:t>
            </w:r>
            <w:r w:rsidRPr="00E12EE2">
              <w:rPr>
                <w:sz w:val="21"/>
                <w:szCs w:val="21"/>
                <w:lang w:val="sr-Cyrl-RS"/>
              </w:rPr>
              <w:t xml:space="preserve"> дневно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E12EE2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sr-Cyrl-RS"/>
              </w:rPr>
            </w:pPr>
            <w:r w:rsidRPr="00E12EE2">
              <w:rPr>
                <w:sz w:val="21"/>
                <w:szCs w:val="21"/>
                <w:lang w:val="sr-Cyrl-RS"/>
              </w:rPr>
              <w:t>За продају лутријских тикета и карата, обављање производних делатности и пословних услуга по 1м</w:t>
            </w:r>
            <w:r w:rsidRPr="00E12EE2">
              <w:rPr>
                <w:sz w:val="21"/>
                <w:szCs w:val="21"/>
                <w:vertAlign w:val="superscript"/>
                <w:lang w:val="sr-Cyrl-RS"/>
              </w:rPr>
              <w:t>2</w:t>
            </w:r>
            <w:r w:rsidRPr="00E12EE2">
              <w:rPr>
                <w:sz w:val="21"/>
                <w:szCs w:val="21"/>
                <w:lang w:val="sr-Cyrl-RS"/>
              </w:rPr>
              <w:t xml:space="preserve"> дневно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E12EE2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sr-Cyrl-RS"/>
              </w:rPr>
            </w:pPr>
            <w:r w:rsidRPr="00E12EE2">
              <w:rPr>
                <w:sz w:val="21"/>
                <w:szCs w:val="21"/>
                <w:lang w:val="sr-Cyrl-RS"/>
              </w:rPr>
              <w:t>За п</w:t>
            </w:r>
            <w:r w:rsidRPr="00E12EE2">
              <w:rPr>
                <w:sz w:val="21"/>
                <w:szCs w:val="21"/>
              </w:rPr>
              <w:t>родај</w:t>
            </w:r>
            <w:r w:rsidRPr="00E12EE2">
              <w:rPr>
                <w:sz w:val="21"/>
                <w:szCs w:val="21"/>
                <w:lang w:val="sr-Cyrl-RS"/>
              </w:rPr>
              <w:t>у</w:t>
            </w:r>
            <w:r w:rsidRPr="00E12EE2">
              <w:rPr>
                <w:sz w:val="21"/>
                <w:szCs w:val="21"/>
              </w:rPr>
              <w:t xml:space="preserve"> сувенира, бижутерије и цвећа</w:t>
            </w:r>
            <w:r w:rsidRPr="00E12EE2">
              <w:rPr>
                <w:sz w:val="21"/>
                <w:szCs w:val="21"/>
                <w:lang w:val="sr-Cyrl-RS"/>
              </w:rPr>
              <w:t xml:space="preserve"> и вршење занатских услуга по 1м</w:t>
            </w:r>
            <w:r w:rsidRPr="00E12EE2">
              <w:rPr>
                <w:sz w:val="21"/>
                <w:szCs w:val="21"/>
                <w:vertAlign w:val="superscript"/>
                <w:lang w:val="sr-Cyrl-RS"/>
              </w:rPr>
              <w:t>2</w:t>
            </w:r>
            <w:r w:rsidRPr="00E12EE2">
              <w:rPr>
                <w:sz w:val="21"/>
                <w:szCs w:val="21"/>
                <w:lang w:val="sr-Cyrl-RS"/>
              </w:rPr>
              <w:t xml:space="preserve"> дневно</w:t>
            </w:r>
          </w:p>
        </w:tc>
      </w:tr>
      <w:tr w:rsidR="0078761A" w:rsidRPr="000D5456" w:rsidTr="00EA5F1B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Ц</w:t>
            </w:r>
            <w:r w:rsidRPr="000D5456">
              <w:rPr>
                <w:sz w:val="24"/>
                <w:szCs w:val="24"/>
              </w:rPr>
              <w:t>ентрална и БИД зона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39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15</w:t>
            </w:r>
          </w:p>
        </w:tc>
      </w:tr>
      <w:tr w:rsidR="0078761A" w:rsidRPr="000D5456" w:rsidTr="00EA5F1B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Е</w:t>
            </w:r>
            <w:r w:rsidRPr="000D5456">
              <w:rPr>
                <w:sz w:val="24"/>
                <w:szCs w:val="24"/>
              </w:rPr>
              <w:t>кстра зона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13</w:t>
            </w:r>
          </w:p>
        </w:tc>
      </w:tr>
      <w:tr w:rsidR="0078761A" w:rsidRPr="000D5456" w:rsidTr="00EA5F1B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 зона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12</w:t>
            </w:r>
          </w:p>
        </w:tc>
      </w:tr>
      <w:tr w:rsidR="0078761A" w:rsidRPr="000D5456" w:rsidTr="00EA5F1B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 зона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8</w:t>
            </w:r>
          </w:p>
        </w:tc>
      </w:tr>
      <w:tr w:rsidR="0078761A" w:rsidRPr="000D5456" w:rsidTr="00EA5F1B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III зона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5</w:t>
            </w:r>
          </w:p>
        </w:tc>
      </w:tr>
      <w:tr w:rsidR="0078761A" w:rsidRPr="000D5456" w:rsidTr="00EA5F1B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IV зона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5</w:t>
            </w:r>
          </w:p>
        </w:tc>
      </w:tr>
      <w:tr w:rsidR="0078761A" w:rsidRPr="000D5456" w:rsidTr="00EA5F1B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V зона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5</w:t>
            </w:r>
          </w:p>
        </w:tc>
      </w:tr>
    </w:tbl>
    <w:p w:rsidR="0078761A" w:rsidRPr="000D5456" w:rsidRDefault="0078761A" w:rsidP="0078761A">
      <w:pPr>
        <w:suppressLineNumbers/>
        <w:autoSpaceDE w:val="0"/>
        <w:autoSpaceDN w:val="0"/>
        <w:adjustRightInd w:val="0"/>
        <w:ind w:left="720"/>
        <w:rPr>
          <w:sz w:val="24"/>
          <w:szCs w:val="24"/>
          <w:lang w:val="sr-Cyrl-RS"/>
        </w:rPr>
      </w:pP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ind w:left="913" w:hanging="360"/>
        <w:rPr>
          <w:sz w:val="24"/>
          <w:szCs w:val="24"/>
          <w:lang w:val="sr-Cyrl-RS"/>
        </w:rPr>
      </w:pPr>
      <w:r w:rsidRPr="000D5456">
        <w:rPr>
          <w:sz w:val="24"/>
          <w:szCs w:val="24"/>
          <w:lang w:val="sr-Cyrl-RS"/>
        </w:rPr>
        <w:t>2.</w:t>
      </w:r>
      <w:r w:rsidRPr="000D5456">
        <w:rPr>
          <w:sz w:val="24"/>
          <w:szCs w:val="24"/>
          <w:lang w:val="sr-Cyrl-RS"/>
        </w:rPr>
        <w:tab/>
        <w:t xml:space="preserve"> З</w:t>
      </w:r>
      <w:r w:rsidRPr="000D5456">
        <w:rPr>
          <w:sz w:val="24"/>
          <w:szCs w:val="24"/>
        </w:rPr>
        <w:t>а коришћење простора испред пословних просторија</w:t>
      </w:r>
      <w:r w:rsidRPr="000D5456">
        <w:rPr>
          <w:sz w:val="24"/>
          <w:szCs w:val="24"/>
          <w:lang w:val="sr-Cyrl-RS"/>
        </w:rPr>
        <w:t xml:space="preserve"> за постављање башти отвореног или затвореног типа:</w:t>
      </w:r>
    </w:p>
    <w:p w:rsidR="0078761A" w:rsidRPr="000D5456" w:rsidRDefault="0078761A" w:rsidP="0078761A">
      <w:pPr>
        <w:suppressLineNumbers/>
        <w:autoSpaceDE w:val="0"/>
        <w:autoSpaceDN w:val="0"/>
        <w:adjustRightInd w:val="0"/>
        <w:rPr>
          <w:sz w:val="24"/>
          <w:szCs w:val="24"/>
          <w:lang w:val="sr-Cyrl-RS"/>
        </w:rPr>
      </w:pPr>
    </w:p>
    <w:tbl>
      <w:tblPr>
        <w:tblW w:w="0" w:type="auto"/>
        <w:jc w:val="center"/>
        <w:tblInd w:w="-638" w:type="dxa"/>
        <w:tblLayout w:type="fixed"/>
        <w:tblLook w:val="0000" w:firstRow="0" w:lastRow="0" w:firstColumn="0" w:lastColumn="0" w:noHBand="0" w:noVBand="0"/>
      </w:tblPr>
      <w:tblGrid>
        <w:gridCol w:w="3168"/>
        <w:gridCol w:w="2240"/>
      </w:tblGrid>
      <w:tr w:rsidR="0078761A" w:rsidRPr="000D5456" w:rsidTr="00EA5F1B">
        <w:trPr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З О Н 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E12EE2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sr-Cyrl-RS"/>
              </w:rPr>
            </w:pPr>
            <w:r w:rsidRPr="00E12EE2">
              <w:rPr>
                <w:sz w:val="21"/>
                <w:szCs w:val="21"/>
                <w:lang w:val="sr-Cyrl-RS"/>
              </w:rPr>
              <w:t>Башта отвореног типа по 1м</w:t>
            </w:r>
            <w:r w:rsidRPr="00E12EE2">
              <w:rPr>
                <w:sz w:val="21"/>
                <w:szCs w:val="21"/>
                <w:vertAlign w:val="superscript"/>
                <w:lang w:val="sr-Cyrl-RS"/>
              </w:rPr>
              <w:t>2</w:t>
            </w:r>
            <w:r w:rsidRPr="00E12EE2">
              <w:rPr>
                <w:sz w:val="21"/>
                <w:szCs w:val="21"/>
                <w:lang w:val="sr-Cyrl-RS"/>
              </w:rPr>
              <w:t xml:space="preserve"> дневно</w:t>
            </w:r>
          </w:p>
        </w:tc>
      </w:tr>
      <w:tr w:rsidR="0078761A" w:rsidRPr="000D5456" w:rsidTr="00EA5F1B">
        <w:trPr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Ц</w:t>
            </w:r>
            <w:r w:rsidRPr="000D5456">
              <w:rPr>
                <w:sz w:val="24"/>
                <w:szCs w:val="24"/>
              </w:rPr>
              <w:t>ентрална и БИД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52</w:t>
            </w:r>
          </w:p>
        </w:tc>
      </w:tr>
      <w:tr w:rsidR="0078761A" w:rsidRPr="000D5456" w:rsidTr="00EA5F1B">
        <w:trPr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Е</w:t>
            </w:r>
            <w:r w:rsidRPr="000D5456">
              <w:rPr>
                <w:sz w:val="24"/>
                <w:szCs w:val="24"/>
              </w:rPr>
              <w:t>кстра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45</w:t>
            </w:r>
          </w:p>
        </w:tc>
      </w:tr>
      <w:tr w:rsidR="0078761A" w:rsidRPr="000D5456" w:rsidTr="00EA5F1B">
        <w:trPr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39</w:t>
            </w:r>
          </w:p>
        </w:tc>
      </w:tr>
      <w:tr w:rsidR="0078761A" w:rsidRPr="000D5456" w:rsidTr="00EA5F1B">
        <w:trPr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26</w:t>
            </w:r>
          </w:p>
        </w:tc>
      </w:tr>
      <w:tr w:rsidR="0078761A" w:rsidRPr="000D5456" w:rsidTr="00EA5F1B">
        <w:trPr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III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20</w:t>
            </w:r>
          </w:p>
        </w:tc>
      </w:tr>
      <w:tr w:rsidR="0078761A" w:rsidRPr="000D5456" w:rsidTr="00EA5F1B">
        <w:trPr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IV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20</w:t>
            </w:r>
          </w:p>
        </w:tc>
      </w:tr>
      <w:tr w:rsidR="0078761A" w:rsidRPr="000D5456" w:rsidTr="00EA5F1B">
        <w:trPr>
          <w:jc w:val="center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V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20</w:t>
            </w:r>
          </w:p>
        </w:tc>
      </w:tr>
    </w:tbl>
    <w:p w:rsidR="0078761A" w:rsidRPr="000D5456" w:rsidRDefault="0078761A" w:rsidP="0078761A">
      <w:pPr>
        <w:suppressLineNumbers/>
        <w:autoSpaceDE w:val="0"/>
        <w:autoSpaceDN w:val="0"/>
        <w:adjustRightInd w:val="0"/>
        <w:ind w:left="568"/>
        <w:rPr>
          <w:sz w:val="24"/>
          <w:szCs w:val="24"/>
          <w:lang w:val="sr-Cyrl-RS"/>
        </w:rPr>
      </w:pPr>
      <w:r w:rsidRPr="000D5456">
        <w:rPr>
          <w:sz w:val="24"/>
          <w:szCs w:val="24"/>
          <w:lang w:val="sr-Cyrl-RS"/>
        </w:rPr>
        <w:t xml:space="preserve">  </w:t>
      </w: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ind w:left="913" w:hanging="360"/>
        <w:jc w:val="both"/>
        <w:rPr>
          <w:sz w:val="24"/>
          <w:szCs w:val="24"/>
        </w:rPr>
      </w:pPr>
      <w:r w:rsidRPr="000D5456">
        <w:rPr>
          <w:sz w:val="24"/>
          <w:szCs w:val="24"/>
          <w:lang w:val="sr-Cyrl-RS"/>
        </w:rPr>
        <w:t>3.</w:t>
      </w:r>
      <w:r w:rsidRPr="000D5456">
        <w:rPr>
          <w:sz w:val="24"/>
          <w:szCs w:val="24"/>
          <w:lang w:val="sr-Cyrl-RS"/>
        </w:rPr>
        <w:tab/>
        <w:t xml:space="preserve">  За коришћење простора на јавним</w:t>
      </w:r>
      <w:r w:rsidRPr="000D5456">
        <w:rPr>
          <w:sz w:val="24"/>
          <w:szCs w:val="24"/>
        </w:rPr>
        <w:t xml:space="preserve"> </w:t>
      </w:r>
      <w:r w:rsidRPr="000D5456">
        <w:rPr>
          <w:sz w:val="24"/>
          <w:szCs w:val="24"/>
          <w:lang w:val="sr-Cyrl-RS"/>
        </w:rPr>
        <w:t>површинама за постављање тенди када се јавна површина не користи за баште отвореног типа:</w:t>
      </w:r>
    </w:p>
    <w:p w:rsidR="0078761A" w:rsidRPr="000D5456" w:rsidRDefault="0078761A" w:rsidP="0078761A">
      <w:pPr>
        <w:suppressLineNumbers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jc w:val="center"/>
        <w:tblInd w:w="-373" w:type="dxa"/>
        <w:tblLayout w:type="fixed"/>
        <w:tblLook w:val="0000" w:firstRow="0" w:lastRow="0" w:firstColumn="0" w:lastColumn="0" w:noHBand="0" w:noVBand="0"/>
      </w:tblPr>
      <w:tblGrid>
        <w:gridCol w:w="3293"/>
        <w:gridCol w:w="2126"/>
      </w:tblGrid>
      <w:tr w:rsidR="0078761A" w:rsidRPr="000D5456" w:rsidTr="00EA5F1B">
        <w:trPr>
          <w:jc w:val="center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З О Н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E12EE2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sr-Cyrl-RS"/>
              </w:rPr>
            </w:pPr>
            <w:r w:rsidRPr="00E12EE2">
              <w:rPr>
                <w:sz w:val="21"/>
                <w:szCs w:val="21"/>
                <w:lang w:val="sr-Cyrl-RS"/>
              </w:rPr>
              <w:t>Башта отвореног типа по 1м</w:t>
            </w:r>
            <w:r w:rsidRPr="00E12EE2">
              <w:rPr>
                <w:sz w:val="21"/>
                <w:szCs w:val="21"/>
                <w:vertAlign w:val="superscript"/>
                <w:lang w:val="sr-Cyrl-RS"/>
              </w:rPr>
              <w:t>2</w:t>
            </w:r>
            <w:r w:rsidRPr="00E12EE2">
              <w:rPr>
                <w:sz w:val="21"/>
                <w:szCs w:val="21"/>
                <w:lang w:val="sr-Cyrl-RS"/>
              </w:rPr>
              <w:t xml:space="preserve"> дневно</w:t>
            </w:r>
          </w:p>
        </w:tc>
      </w:tr>
      <w:tr w:rsidR="0078761A" w:rsidRPr="000D5456" w:rsidTr="00EA5F1B">
        <w:trPr>
          <w:jc w:val="center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Ц</w:t>
            </w:r>
            <w:r w:rsidRPr="000D5456">
              <w:rPr>
                <w:sz w:val="24"/>
                <w:szCs w:val="24"/>
              </w:rPr>
              <w:t>ентрална и БИД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26</w:t>
            </w:r>
          </w:p>
        </w:tc>
      </w:tr>
      <w:tr w:rsidR="0078761A" w:rsidRPr="000D5456" w:rsidTr="00EA5F1B">
        <w:trPr>
          <w:jc w:val="center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Е</w:t>
            </w:r>
            <w:r w:rsidRPr="000D5456">
              <w:rPr>
                <w:sz w:val="24"/>
                <w:szCs w:val="24"/>
              </w:rPr>
              <w:t>кстра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22</w:t>
            </w:r>
          </w:p>
        </w:tc>
      </w:tr>
      <w:tr w:rsidR="0078761A" w:rsidRPr="000D5456" w:rsidTr="00EA5F1B">
        <w:trPr>
          <w:jc w:val="center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20</w:t>
            </w:r>
          </w:p>
        </w:tc>
      </w:tr>
      <w:tr w:rsidR="0078761A" w:rsidRPr="000D5456" w:rsidTr="00EA5F1B">
        <w:trPr>
          <w:jc w:val="center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13</w:t>
            </w:r>
          </w:p>
        </w:tc>
      </w:tr>
      <w:tr w:rsidR="0078761A" w:rsidRPr="000D5456" w:rsidTr="00EA5F1B">
        <w:trPr>
          <w:jc w:val="center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III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10</w:t>
            </w:r>
          </w:p>
        </w:tc>
      </w:tr>
      <w:tr w:rsidR="0078761A" w:rsidRPr="000D5456" w:rsidTr="00EA5F1B">
        <w:trPr>
          <w:jc w:val="center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IV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10</w:t>
            </w:r>
          </w:p>
        </w:tc>
      </w:tr>
      <w:tr w:rsidR="0078761A" w:rsidRPr="000D5456" w:rsidTr="00EA5F1B">
        <w:trPr>
          <w:trHeight w:val="206"/>
          <w:jc w:val="center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lastRenderedPageBreak/>
              <w:t>V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10</w:t>
            </w:r>
          </w:p>
        </w:tc>
      </w:tr>
    </w:tbl>
    <w:p w:rsidR="0078761A" w:rsidRPr="00D015EB" w:rsidRDefault="0078761A" w:rsidP="0078761A">
      <w:pPr>
        <w:widowControl w:val="0"/>
        <w:suppressLineNumbers/>
        <w:autoSpaceDE w:val="0"/>
        <w:autoSpaceDN w:val="0"/>
        <w:adjustRightInd w:val="0"/>
        <w:ind w:left="426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4.</w:t>
      </w:r>
      <w:r w:rsidRPr="00D015EB">
        <w:rPr>
          <w:sz w:val="24"/>
          <w:szCs w:val="24"/>
          <w:lang w:val="sr-Cyrl-RS"/>
        </w:rPr>
        <w:t xml:space="preserve"> За коришћење простора на јавним површинама за постављање жардињера и других објеката:</w:t>
      </w:r>
    </w:p>
    <w:p w:rsidR="0078761A" w:rsidRPr="000D5456" w:rsidRDefault="0078761A" w:rsidP="0078761A">
      <w:pPr>
        <w:suppressLineNumbers/>
        <w:autoSpaceDE w:val="0"/>
        <w:autoSpaceDN w:val="0"/>
        <w:adjustRightInd w:val="0"/>
        <w:jc w:val="center"/>
        <w:rPr>
          <w:sz w:val="24"/>
          <w:szCs w:val="24"/>
          <w:lang w:val="sr-Cyrl-RS"/>
        </w:rPr>
      </w:pPr>
    </w:p>
    <w:tbl>
      <w:tblPr>
        <w:tblW w:w="0" w:type="auto"/>
        <w:jc w:val="center"/>
        <w:tblInd w:w="380" w:type="dxa"/>
        <w:tblLayout w:type="fixed"/>
        <w:tblLook w:val="0000" w:firstRow="0" w:lastRow="0" w:firstColumn="0" w:lastColumn="0" w:noHBand="0" w:noVBand="0"/>
      </w:tblPr>
      <w:tblGrid>
        <w:gridCol w:w="3356"/>
        <w:gridCol w:w="2126"/>
      </w:tblGrid>
      <w:tr w:rsidR="0078761A" w:rsidRPr="000D5456" w:rsidTr="00EA5F1B">
        <w:trPr>
          <w:jc w:val="center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З О Н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По 1м</w:t>
            </w:r>
            <w:r w:rsidRPr="00E12EE2">
              <w:rPr>
                <w:sz w:val="24"/>
                <w:szCs w:val="24"/>
                <w:vertAlign w:val="superscript"/>
                <w:lang w:val="sr-Cyrl-RS"/>
              </w:rPr>
              <w:t>2</w:t>
            </w:r>
            <w:r w:rsidRPr="000D5456">
              <w:rPr>
                <w:sz w:val="24"/>
                <w:szCs w:val="24"/>
                <w:lang w:val="sr-Cyrl-RS"/>
              </w:rPr>
              <w:t xml:space="preserve"> дневно</w:t>
            </w:r>
          </w:p>
        </w:tc>
      </w:tr>
      <w:tr w:rsidR="0078761A" w:rsidRPr="000D5456" w:rsidTr="00EA5F1B">
        <w:trPr>
          <w:jc w:val="center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Ц</w:t>
            </w:r>
            <w:r w:rsidRPr="000D5456">
              <w:rPr>
                <w:sz w:val="24"/>
                <w:szCs w:val="24"/>
              </w:rPr>
              <w:t>ентрална и БИД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52</w:t>
            </w:r>
          </w:p>
        </w:tc>
      </w:tr>
      <w:tr w:rsidR="0078761A" w:rsidRPr="000D5456" w:rsidTr="00EA5F1B">
        <w:trPr>
          <w:jc w:val="center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Е</w:t>
            </w:r>
            <w:r w:rsidRPr="000D5456">
              <w:rPr>
                <w:sz w:val="24"/>
                <w:szCs w:val="24"/>
              </w:rPr>
              <w:t>кстра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45</w:t>
            </w:r>
          </w:p>
        </w:tc>
      </w:tr>
      <w:tr w:rsidR="0078761A" w:rsidRPr="000D5456" w:rsidTr="00EA5F1B">
        <w:trPr>
          <w:jc w:val="center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39</w:t>
            </w:r>
          </w:p>
        </w:tc>
      </w:tr>
      <w:tr w:rsidR="0078761A" w:rsidRPr="000D5456" w:rsidTr="00EA5F1B">
        <w:trPr>
          <w:jc w:val="center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26</w:t>
            </w:r>
          </w:p>
        </w:tc>
      </w:tr>
      <w:tr w:rsidR="0078761A" w:rsidRPr="000D5456" w:rsidTr="00EA5F1B">
        <w:trPr>
          <w:jc w:val="center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III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20</w:t>
            </w:r>
          </w:p>
        </w:tc>
      </w:tr>
      <w:tr w:rsidR="0078761A" w:rsidRPr="000D5456" w:rsidTr="00EA5F1B">
        <w:trPr>
          <w:jc w:val="center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IV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20</w:t>
            </w:r>
          </w:p>
        </w:tc>
      </w:tr>
      <w:tr w:rsidR="0078761A" w:rsidRPr="000D5456" w:rsidTr="00EA5F1B">
        <w:trPr>
          <w:jc w:val="center"/>
        </w:trPr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V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20</w:t>
            </w:r>
          </w:p>
        </w:tc>
      </w:tr>
    </w:tbl>
    <w:p w:rsidR="0078761A" w:rsidRPr="000D5456" w:rsidRDefault="0078761A" w:rsidP="0078761A">
      <w:pPr>
        <w:suppressLineNumbers/>
        <w:autoSpaceDE w:val="0"/>
        <w:autoSpaceDN w:val="0"/>
        <w:adjustRightInd w:val="0"/>
        <w:jc w:val="center"/>
        <w:rPr>
          <w:sz w:val="24"/>
          <w:szCs w:val="24"/>
          <w:lang w:val="sr-Cyrl-RS"/>
        </w:rPr>
      </w:pPr>
    </w:p>
    <w:p w:rsidR="0078761A" w:rsidRPr="006C48BC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color w:val="000000" w:themeColor="text1"/>
          <w:sz w:val="24"/>
          <w:szCs w:val="24"/>
          <w:lang w:val="sr-Cyrl-RS"/>
        </w:rPr>
      </w:pPr>
      <w:r w:rsidRPr="000D5456">
        <w:rPr>
          <w:sz w:val="24"/>
          <w:szCs w:val="24"/>
          <w:lang w:val="sr-Cyrl-RS"/>
        </w:rPr>
        <w:t>5.</w:t>
      </w:r>
      <w:r w:rsidRPr="000D5456">
        <w:rPr>
          <w:sz w:val="24"/>
          <w:szCs w:val="24"/>
          <w:lang w:val="sr-Cyrl-RS"/>
        </w:rPr>
        <w:tab/>
        <w:t xml:space="preserve">За коришћење простора на јавним површинама за постављање </w:t>
      </w:r>
      <w:r w:rsidRPr="006C48BC">
        <w:rPr>
          <w:color w:val="000000" w:themeColor="text1"/>
          <w:sz w:val="24"/>
          <w:szCs w:val="24"/>
          <w:lang w:val="sr-Cyrl-RS"/>
        </w:rPr>
        <w:t>продајних тезги и пултова:</w:t>
      </w:r>
    </w:p>
    <w:p w:rsidR="0078761A" w:rsidRPr="000D5456" w:rsidRDefault="0078761A" w:rsidP="0078761A">
      <w:pPr>
        <w:suppressLineNumbers/>
        <w:autoSpaceDE w:val="0"/>
        <w:autoSpaceDN w:val="0"/>
        <w:adjustRightInd w:val="0"/>
        <w:ind w:left="720"/>
        <w:jc w:val="both"/>
        <w:rPr>
          <w:sz w:val="24"/>
          <w:szCs w:val="24"/>
          <w:lang w:val="sr-Cyrl-RS"/>
        </w:rPr>
      </w:pPr>
    </w:p>
    <w:tbl>
      <w:tblPr>
        <w:tblW w:w="0" w:type="auto"/>
        <w:jc w:val="center"/>
        <w:tblInd w:w="309" w:type="dxa"/>
        <w:tblLayout w:type="fixed"/>
        <w:tblLook w:val="0000" w:firstRow="0" w:lastRow="0" w:firstColumn="0" w:lastColumn="0" w:noHBand="0" w:noVBand="0"/>
      </w:tblPr>
      <w:tblGrid>
        <w:gridCol w:w="3462"/>
        <w:gridCol w:w="2184"/>
      </w:tblGrid>
      <w:tr w:rsidR="0078761A" w:rsidRPr="000D5456" w:rsidTr="00EA5F1B">
        <w:trPr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З О Н А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По 1м</w:t>
            </w:r>
            <w:r w:rsidRPr="00E12EE2">
              <w:rPr>
                <w:sz w:val="24"/>
                <w:szCs w:val="24"/>
                <w:vertAlign w:val="superscript"/>
                <w:lang w:val="sr-Cyrl-RS"/>
              </w:rPr>
              <w:t>2</w:t>
            </w:r>
            <w:r w:rsidRPr="000D5456">
              <w:rPr>
                <w:sz w:val="24"/>
                <w:szCs w:val="24"/>
                <w:lang w:val="sr-Cyrl-RS"/>
              </w:rPr>
              <w:t xml:space="preserve"> дневно</w:t>
            </w:r>
          </w:p>
        </w:tc>
      </w:tr>
      <w:tr w:rsidR="0078761A" w:rsidRPr="00276AD3" w:rsidTr="00EA5F1B">
        <w:trPr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Ц</w:t>
            </w:r>
            <w:r w:rsidRPr="000D5456">
              <w:rPr>
                <w:sz w:val="24"/>
                <w:szCs w:val="24"/>
              </w:rPr>
              <w:t>ентрална и БИД зона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117</w:t>
            </w:r>
          </w:p>
        </w:tc>
      </w:tr>
      <w:tr w:rsidR="0078761A" w:rsidRPr="000D5456" w:rsidTr="00EA5F1B">
        <w:trPr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Е</w:t>
            </w:r>
            <w:r w:rsidRPr="000D5456">
              <w:rPr>
                <w:sz w:val="24"/>
                <w:szCs w:val="24"/>
              </w:rPr>
              <w:t>кстра зона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104</w:t>
            </w:r>
          </w:p>
        </w:tc>
      </w:tr>
      <w:tr w:rsidR="0078761A" w:rsidRPr="000D5456" w:rsidTr="00EA5F1B">
        <w:trPr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 зона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91</w:t>
            </w:r>
          </w:p>
        </w:tc>
      </w:tr>
      <w:tr w:rsidR="0078761A" w:rsidRPr="000D5456" w:rsidTr="00EA5F1B">
        <w:trPr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 зона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78</w:t>
            </w:r>
          </w:p>
        </w:tc>
      </w:tr>
      <w:tr w:rsidR="0078761A" w:rsidRPr="000D5456" w:rsidTr="00EA5F1B">
        <w:trPr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III зона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65</w:t>
            </w:r>
          </w:p>
        </w:tc>
      </w:tr>
      <w:tr w:rsidR="0078761A" w:rsidRPr="000D5456" w:rsidTr="00EA5F1B">
        <w:trPr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IV зона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65</w:t>
            </w:r>
          </w:p>
        </w:tc>
      </w:tr>
      <w:tr w:rsidR="0078761A" w:rsidRPr="000D5456" w:rsidTr="00EA5F1B">
        <w:trPr>
          <w:jc w:val="center"/>
        </w:trPr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V зона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65</w:t>
            </w:r>
          </w:p>
        </w:tc>
      </w:tr>
    </w:tbl>
    <w:p w:rsidR="0078761A" w:rsidRDefault="0078761A" w:rsidP="0078761A">
      <w:pPr>
        <w:suppressLineNumbers/>
        <w:autoSpaceDE w:val="0"/>
        <w:autoSpaceDN w:val="0"/>
        <w:adjustRightInd w:val="0"/>
        <w:jc w:val="center"/>
        <w:rPr>
          <w:b/>
          <w:bCs/>
          <w:sz w:val="24"/>
          <w:szCs w:val="24"/>
          <w:lang w:val="sr-Cyrl-RS"/>
        </w:rPr>
      </w:pPr>
    </w:p>
    <w:p w:rsidR="0078761A" w:rsidRPr="000D5456" w:rsidRDefault="0078761A" w:rsidP="0078761A">
      <w:pPr>
        <w:suppressLineNumbers/>
        <w:autoSpaceDE w:val="0"/>
        <w:autoSpaceDN w:val="0"/>
        <w:adjustRightInd w:val="0"/>
        <w:rPr>
          <w:b/>
          <w:bCs/>
          <w:sz w:val="24"/>
          <w:szCs w:val="24"/>
          <w:lang w:val="sr-Cyrl-RS"/>
        </w:rPr>
      </w:pP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sz w:val="24"/>
          <w:szCs w:val="24"/>
          <w:lang w:val="sr-Cyrl-RS"/>
        </w:rPr>
      </w:pPr>
      <w:r w:rsidRPr="000D5456">
        <w:rPr>
          <w:sz w:val="24"/>
          <w:szCs w:val="24"/>
          <w:lang w:val="sr-Cyrl-RS"/>
        </w:rPr>
        <w:t>6.</w:t>
      </w:r>
      <w:r w:rsidRPr="000D5456">
        <w:rPr>
          <w:sz w:val="24"/>
          <w:szCs w:val="24"/>
          <w:lang w:val="sr-Cyrl-RS"/>
        </w:rPr>
        <w:tab/>
        <w:t>За коришћење простора на јавним површинама за постављање аутомата, апарата и расхладних уређаја:</w:t>
      </w:r>
    </w:p>
    <w:p w:rsidR="0078761A" w:rsidRPr="000D5456" w:rsidRDefault="0078761A" w:rsidP="0078761A">
      <w:pPr>
        <w:suppressLineNumbers/>
        <w:autoSpaceDE w:val="0"/>
        <w:autoSpaceDN w:val="0"/>
        <w:adjustRightInd w:val="0"/>
        <w:jc w:val="center"/>
        <w:rPr>
          <w:sz w:val="24"/>
          <w:szCs w:val="24"/>
          <w:lang w:val="sr-Cyrl-RS"/>
        </w:rPr>
      </w:pPr>
    </w:p>
    <w:tbl>
      <w:tblPr>
        <w:tblW w:w="0" w:type="auto"/>
        <w:jc w:val="center"/>
        <w:tblInd w:w="-1037" w:type="dxa"/>
        <w:tblLayout w:type="fixed"/>
        <w:tblLook w:val="0000" w:firstRow="0" w:lastRow="0" w:firstColumn="0" w:lastColumn="0" w:noHBand="0" w:noVBand="0"/>
      </w:tblPr>
      <w:tblGrid>
        <w:gridCol w:w="3523"/>
        <w:gridCol w:w="2230"/>
      </w:tblGrid>
      <w:tr w:rsidR="0078761A" w:rsidRPr="000D5456" w:rsidTr="00EA5F1B">
        <w:trPr>
          <w:jc w:val="center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</w:p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З О Н А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E12EE2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sr-Cyrl-RS"/>
              </w:rPr>
            </w:pPr>
            <w:r w:rsidRPr="00E12EE2">
              <w:rPr>
                <w:sz w:val="21"/>
                <w:szCs w:val="21"/>
                <w:lang w:val="sr-Cyrl-RS"/>
              </w:rPr>
              <w:t>За аутомате, апарате и расхладне уређаје по 1м</w:t>
            </w:r>
            <w:r w:rsidRPr="00E12EE2">
              <w:rPr>
                <w:sz w:val="21"/>
                <w:szCs w:val="21"/>
                <w:vertAlign w:val="superscript"/>
                <w:lang w:val="sr-Cyrl-RS"/>
              </w:rPr>
              <w:t xml:space="preserve">2 </w:t>
            </w:r>
            <w:r w:rsidRPr="00E12EE2">
              <w:rPr>
                <w:sz w:val="21"/>
                <w:szCs w:val="21"/>
                <w:lang w:val="sr-Cyrl-RS"/>
              </w:rPr>
              <w:t>дневно</w:t>
            </w:r>
          </w:p>
        </w:tc>
      </w:tr>
      <w:tr w:rsidR="0078761A" w:rsidRPr="000D5456" w:rsidTr="00EA5F1B">
        <w:trPr>
          <w:jc w:val="center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Ц</w:t>
            </w:r>
            <w:r w:rsidRPr="000D5456">
              <w:rPr>
                <w:sz w:val="24"/>
                <w:szCs w:val="24"/>
              </w:rPr>
              <w:t>ентрална и БИД зона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120</w:t>
            </w:r>
          </w:p>
        </w:tc>
      </w:tr>
      <w:tr w:rsidR="0078761A" w:rsidRPr="000D5456" w:rsidTr="00EA5F1B">
        <w:trPr>
          <w:jc w:val="center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Е</w:t>
            </w:r>
            <w:r w:rsidRPr="000D5456">
              <w:rPr>
                <w:sz w:val="24"/>
                <w:szCs w:val="24"/>
              </w:rPr>
              <w:t>кстра зона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</w:t>
            </w:r>
            <w:r>
              <w:rPr>
                <w:sz w:val="24"/>
                <w:szCs w:val="24"/>
                <w:lang w:val="sr-Cyrl-RS"/>
              </w:rPr>
              <w:t>20</w:t>
            </w:r>
          </w:p>
        </w:tc>
      </w:tr>
      <w:tr w:rsidR="0078761A" w:rsidRPr="000D5456" w:rsidTr="00EA5F1B">
        <w:trPr>
          <w:jc w:val="center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 зона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</w:t>
            </w:r>
            <w:r>
              <w:rPr>
                <w:sz w:val="24"/>
                <w:szCs w:val="24"/>
                <w:lang w:val="sr-Cyrl-RS"/>
              </w:rPr>
              <w:t>2</w:t>
            </w:r>
            <w:r w:rsidRPr="000D5456">
              <w:rPr>
                <w:sz w:val="24"/>
                <w:szCs w:val="24"/>
                <w:lang w:val="sr-Cyrl-RS"/>
              </w:rPr>
              <w:t>0</w:t>
            </w:r>
          </w:p>
        </w:tc>
      </w:tr>
      <w:tr w:rsidR="0078761A" w:rsidRPr="000D5456" w:rsidTr="00EA5F1B">
        <w:trPr>
          <w:jc w:val="center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 зона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65</w:t>
            </w:r>
          </w:p>
        </w:tc>
      </w:tr>
      <w:tr w:rsidR="0078761A" w:rsidRPr="000D5456" w:rsidTr="00EA5F1B">
        <w:trPr>
          <w:jc w:val="center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III зона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40</w:t>
            </w:r>
          </w:p>
        </w:tc>
      </w:tr>
      <w:tr w:rsidR="0078761A" w:rsidRPr="000D5456" w:rsidTr="00EA5F1B">
        <w:trPr>
          <w:jc w:val="center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IV зона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40</w:t>
            </w:r>
          </w:p>
        </w:tc>
      </w:tr>
      <w:tr w:rsidR="0078761A" w:rsidRPr="000D5456" w:rsidTr="00EA5F1B">
        <w:trPr>
          <w:jc w:val="center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V зона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40</w:t>
            </w:r>
          </w:p>
        </w:tc>
      </w:tr>
    </w:tbl>
    <w:p w:rsidR="0078761A" w:rsidRPr="000D5456" w:rsidRDefault="0078761A" w:rsidP="0078761A">
      <w:pPr>
        <w:suppressLineNumbers/>
        <w:autoSpaceDE w:val="0"/>
        <w:autoSpaceDN w:val="0"/>
        <w:adjustRightInd w:val="0"/>
        <w:jc w:val="center"/>
        <w:rPr>
          <w:b/>
          <w:bCs/>
          <w:sz w:val="24"/>
          <w:szCs w:val="24"/>
          <w:lang w:val="sr-Cyrl-RS"/>
        </w:rPr>
      </w:pPr>
    </w:p>
    <w:p w:rsidR="0078761A" w:rsidRPr="00A01DF6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sz w:val="24"/>
          <w:szCs w:val="24"/>
          <w:lang w:val="sr-Cyrl-RS"/>
        </w:rPr>
      </w:pPr>
      <w:r w:rsidRPr="000D5456">
        <w:rPr>
          <w:sz w:val="24"/>
          <w:szCs w:val="24"/>
          <w:lang w:val="sr-Cyrl-RS"/>
        </w:rPr>
        <w:t>7.</w:t>
      </w:r>
      <w:r w:rsidRPr="000D5456">
        <w:rPr>
          <w:sz w:val="24"/>
          <w:szCs w:val="24"/>
          <w:lang w:val="sr-Cyrl-RS"/>
        </w:rPr>
        <w:tab/>
        <w:t>За коришћење простора на јавним површинама за постављање банкомат</w:t>
      </w:r>
      <w:r>
        <w:rPr>
          <w:sz w:val="24"/>
          <w:szCs w:val="24"/>
          <w:lang w:val="sr-Cyrl-RS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у износу од</w:t>
      </w:r>
      <w:r>
        <w:rPr>
          <w:sz w:val="24"/>
          <w:szCs w:val="24"/>
        </w:rPr>
        <w:t xml:space="preserve"> 120</w:t>
      </w:r>
      <w:r>
        <w:rPr>
          <w:sz w:val="24"/>
          <w:szCs w:val="24"/>
          <w:lang w:val="sr-Cyrl-RS"/>
        </w:rPr>
        <w:t xml:space="preserve"> по 1м</w:t>
      </w:r>
      <w:r w:rsidRPr="00E262F0">
        <w:rPr>
          <w:sz w:val="24"/>
          <w:szCs w:val="24"/>
          <w:vertAlign w:val="superscript"/>
          <w:lang w:val="sr-Cyrl-RS"/>
        </w:rPr>
        <w:t>2</w:t>
      </w:r>
      <w:r>
        <w:rPr>
          <w:sz w:val="24"/>
          <w:szCs w:val="24"/>
          <w:lang w:val="sr-Cyrl-RS"/>
        </w:rPr>
        <w:t xml:space="preserve"> дневно.</w:t>
      </w:r>
    </w:p>
    <w:p w:rsidR="0078761A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rPr>
          <w:sz w:val="24"/>
          <w:szCs w:val="24"/>
        </w:rPr>
      </w:pP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8. </w:t>
      </w:r>
      <w:r>
        <w:rPr>
          <w:sz w:val="24"/>
          <w:szCs w:val="24"/>
          <w:lang w:val="sr-Cyrl-RS"/>
        </w:rPr>
        <w:t xml:space="preserve">  </w:t>
      </w:r>
      <w:r w:rsidRPr="000D5456">
        <w:rPr>
          <w:sz w:val="24"/>
          <w:szCs w:val="24"/>
          <w:lang w:val="sr-Cyrl-RS"/>
        </w:rPr>
        <w:t>З</w:t>
      </w:r>
      <w:r w:rsidRPr="000D5456">
        <w:rPr>
          <w:sz w:val="24"/>
          <w:szCs w:val="24"/>
        </w:rPr>
        <w:t xml:space="preserve">а коришћење </w:t>
      </w:r>
      <w:r>
        <w:rPr>
          <w:sz w:val="24"/>
          <w:szCs w:val="24"/>
          <w:lang w:val="sr-Cyrl-RS"/>
        </w:rPr>
        <w:t xml:space="preserve">простора на </w:t>
      </w:r>
      <w:r w:rsidRPr="000D5456">
        <w:rPr>
          <w:sz w:val="24"/>
          <w:szCs w:val="24"/>
        </w:rPr>
        <w:t>јавни</w:t>
      </w:r>
      <w:r>
        <w:rPr>
          <w:sz w:val="24"/>
          <w:szCs w:val="24"/>
          <w:lang w:val="sr-Cyrl-RS"/>
        </w:rPr>
        <w:t>м</w:t>
      </w:r>
      <w:r w:rsidRPr="000D5456">
        <w:rPr>
          <w:sz w:val="24"/>
          <w:szCs w:val="24"/>
        </w:rPr>
        <w:t xml:space="preserve"> површина</w:t>
      </w:r>
      <w:r>
        <w:rPr>
          <w:sz w:val="24"/>
          <w:szCs w:val="24"/>
          <w:lang w:val="sr-Cyrl-RS"/>
        </w:rPr>
        <w:t>ма</w:t>
      </w:r>
      <w:r w:rsidRPr="000D5456">
        <w:rPr>
          <w:sz w:val="24"/>
          <w:szCs w:val="24"/>
        </w:rPr>
        <w:t xml:space="preserve"> за депоновање и излагање робе и огревног материјала</w:t>
      </w:r>
      <w:r w:rsidRPr="000D5456">
        <w:rPr>
          <w:sz w:val="24"/>
          <w:szCs w:val="24"/>
          <w:lang w:val="sr-Cyrl-RS"/>
        </w:rPr>
        <w:t>:</w:t>
      </w:r>
    </w:p>
    <w:p w:rsidR="0078761A" w:rsidRPr="000D5456" w:rsidRDefault="0078761A" w:rsidP="0078761A">
      <w:pPr>
        <w:suppressLineNumbers/>
        <w:autoSpaceDE w:val="0"/>
        <w:autoSpaceDN w:val="0"/>
        <w:adjustRightInd w:val="0"/>
        <w:rPr>
          <w:sz w:val="24"/>
          <w:szCs w:val="24"/>
          <w:lang w:val="sr-Cyrl-RS"/>
        </w:rPr>
      </w:pPr>
    </w:p>
    <w:tbl>
      <w:tblPr>
        <w:tblW w:w="0" w:type="auto"/>
        <w:jc w:val="center"/>
        <w:tblInd w:w="309" w:type="dxa"/>
        <w:tblLayout w:type="fixed"/>
        <w:tblLook w:val="0000" w:firstRow="0" w:lastRow="0" w:firstColumn="0" w:lastColumn="0" w:noHBand="0" w:noVBand="0"/>
      </w:tblPr>
      <w:tblGrid>
        <w:gridCol w:w="3520"/>
        <w:gridCol w:w="2210"/>
      </w:tblGrid>
      <w:tr w:rsidR="0078761A" w:rsidRPr="000D5456" w:rsidTr="00EA5F1B">
        <w:trPr>
          <w:jc w:val="center"/>
        </w:trPr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З О Н А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По 1м</w:t>
            </w:r>
            <w:r w:rsidRPr="00E12EE2">
              <w:rPr>
                <w:sz w:val="24"/>
                <w:szCs w:val="24"/>
                <w:vertAlign w:val="superscript"/>
                <w:lang w:val="sr-Cyrl-RS"/>
              </w:rPr>
              <w:t>2</w:t>
            </w:r>
            <w:r w:rsidRPr="000D5456">
              <w:rPr>
                <w:sz w:val="24"/>
                <w:szCs w:val="24"/>
                <w:lang w:val="sr-Cyrl-RS"/>
              </w:rPr>
              <w:t xml:space="preserve"> дневно</w:t>
            </w:r>
          </w:p>
        </w:tc>
      </w:tr>
      <w:tr w:rsidR="0078761A" w:rsidRPr="000D5456" w:rsidTr="00EA5F1B">
        <w:trPr>
          <w:jc w:val="center"/>
        </w:trPr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Ц</w:t>
            </w:r>
            <w:r w:rsidRPr="000D5456">
              <w:rPr>
                <w:sz w:val="24"/>
                <w:szCs w:val="24"/>
              </w:rPr>
              <w:t>ентрална и БИД зона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78</w:t>
            </w:r>
          </w:p>
        </w:tc>
      </w:tr>
      <w:tr w:rsidR="0078761A" w:rsidRPr="000D5456" w:rsidTr="00EA5F1B">
        <w:trPr>
          <w:jc w:val="center"/>
        </w:trPr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Е</w:t>
            </w:r>
            <w:r w:rsidRPr="000D5456">
              <w:rPr>
                <w:sz w:val="24"/>
                <w:szCs w:val="24"/>
              </w:rPr>
              <w:t>кстра зона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65</w:t>
            </w:r>
          </w:p>
        </w:tc>
      </w:tr>
      <w:tr w:rsidR="0078761A" w:rsidRPr="000D5456" w:rsidTr="00EA5F1B">
        <w:trPr>
          <w:jc w:val="center"/>
        </w:trPr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 зона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52</w:t>
            </w:r>
          </w:p>
        </w:tc>
      </w:tr>
      <w:tr w:rsidR="0078761A" w:rsidRPr="000D5456" w:rsidTr="00EA5F1B">
        <w:trPr>
          <w:jc w:val="center"/>
        </w:trPr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 зона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39</w:t>
            </w:r>
          </w:p>
        </w:tc>
      </w:tr>
      <w:tr w:rsidR="0078761A" w:rsidRPr="000D5456" w:rsidTr="00EA5F1B">
        <w:trPr>
          <w:jc w:val="center"/>
        </w:trPr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III зона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26</w:t>
            </w:r>
          </w:p>
        </w:tc>
      </w:tr>
      <w:tr w:rsidR="0078761A" w:rsidRPr="000D5456" w:rsidTr="00EA5F1B">
        <w:trPr>
          <w:jc w:val="center"/>
        </w:trPr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lastRenderedPageBreak/>
              <w:t>IV зона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26</w:t>
            </w:r>
          </w:p>
        </w:tc>
      </w:tr>
      <w:tr w:rsidR="0078761A" w:rsidRPr="000D5456" w:rsidTr="00EA5F1B">
        <w:trPr>
          <w:jc w:val="center"/>
        </w:trPr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V зона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26</w:t>
            </w:r>
          </w:p>
        </w:tc>
      </w:tr>
    </w:tbl>
    <w:p w:rsidR="0078761A" w:rsidRPr="000D5456" w:rsidRDefault="0078761A" w:rsidP="0078761A">
      <w:pPr>
        <w:suppressLineNumbers/>
        <w:autoSpaceDE w:val="0"/>
        <w:autoSpaceDN w:val="0"/>
        <w:adjustRightInd w:val="0"/>
        <w:jc w:val="center"/>
        <w:rPr>
          <w:b/>
          <w:bCs/>
          <w:sz w:val="24"/>
          <w:szCs w:val="24"/>
          <w:lang w:val="sr-Cyrl-RS"/>
        </w:rPr>
      </w:pP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9</w:t>
      </w:r>
      <w:r w:rsidRPr="000D5456">
        <w:rPr>
          <w:sz w:val="24"/>
          <w:szCs w:val="24"/>
          <w:lang w:val="sr-Cyrl-RS"/>
        </w:rPr>
        <w:t>.</w:t>
      </w:r>
      <w:r w:rsidRPr="000D5456">
        <w:rPr>
          <w:sz w:val="24"/>
          <w:szCs w:val="24"/>
          <w:lang w:val="sr-Cyrl-RS"/>
        </w:rPr>
        <w:tab/>
        <w:t>З</w:t>
      </w:r>
      <w:r w:rsidRPr="000D5456">
        <w:rPr>
          <w:sz w:val="24"/>
          <w:szCs w:val="24"/>
        </w:rPr>
        <w:t>а коришћење простора</w:t>
      </w:r>
      <w:r w:rsidRPr="000D5456">
        <w:rPr>
          <w:sz w:val="24"/>
          <w:szCs w:val="24"/>
          <w:lang w:val="sr-Cyrl-RS"/>
        </w:rPr>
        <w:t xml:space="preserve"> на јавним површинама</w:t>
      </w:r>
      <w:r w:rsidRPr="000D5456">
        <w:rPr>
          <w:sz w:val="24"/>
          <w:szCs w:val="24"/>
        </w:rPr>
        <w:t xml:space="preserve"> за пословне манифестације</w:t>
      </w:r>
      <w:r>
        <w:rPr>
          <w:sz w:val="24"/>
          <w:szCs w:val="24"/>
          <w:lang w:val="sr-Cyrl-RS"/>
        </w:rPr>
        <w:t xml:space="preserve"> у износу од 120 динара по 1м</w:t>
      </w:r>
      <w:r w:rsidRPr="00E262F0">
        <w:rPr>
          <w:sz w:val="24"/>
          <w:szCs w:val="24"/>
          <w:vertAlign w:val="superscript"/>
          <w:lang w:val="sr-Cyrl-RS"/>
        </w:rPr>
        <w:t>2</w:t>
      </w:r>
      <w:r>
        <w:rPr>
          <w:sz w:val="24"/>
          <w:szCs w:val="24"/>
          <w:lang w:val="sr-Cyrl-RS"/>
        </w:rPr>
        <w:t xml:space="preserve"> дневно.</w:t>
      </w:r>
    </w:p>
    <w:p w:rsidR="0078761A" w:rsidRPr="000D5456" w:rsidRDefault="0078761A" w:rsidP="0078761A">
      <w:pPr>
        <w:suppressLineNumbers/>
        <w:autoSpaceDE w:val="0"/>
        <w:autoSpaceDN w:val="0"/>
        <w:adjustRightInd w:val="0"/>
        <w:jc w:val="both"/>
        <w:rPr>
          <w:sz w:val="24"/>
          <w:szCs w:val="24"/>
          <w:lang w:val="sr-Cyrl-RS"/>
        </w:rPr>
      </w:pPr>
    </w:p>
    <w:p w:rsidR="0078761A" w:rsidRPr="000D5456" w:rsidRDefault="0078761A" w:rsidP="0078761A">
      <w:pPr>
        <w:suppressLineNumbers/>
        <w:autoSpaceDE w:val="0"/>
        <w:autoSpaceDN w:val="0"/>
        <w:adjustRightInd w:val="0"/>
        <w:jc w:val="both"/>
        <w:rPr>
          <w:sz w:val="24"/>
          <w:szCs w:val="24"/>
          <w:lang w:val="sr-Cyrl-RS"/>
        </w:rPr>
      </w:pP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10</w:t>
      </w:r>
      <w:r w:rsidRPr="000D5456">
        <w:rPr>
          <w:sz w:val="24"/>
          <w:szCs w:val="24"/>
          <w:lang w:val="sr-Cyrl-RS"/>
        </w:rPr>
        <w:t>.</w:t>
      </w:r>
      <w:r w:rsidRPr="000D5456">
        <w:rPr>
          <w:sz w:val="24"/>
          <w:szCs w:val="24"/>
          <w:lang w:val="sr-Cyrl-RS"/>
        </w:rPr>
        <w:tab/>
        <w:t>З</w:t>
      </w:r>
      <w:r w:rsidRPr="000D5456">
        <w:rPr>
          <w:sz w:val="24"/>
          <w:szCs w:val="24"/>
        </w:rPr>
        <w:t xml:space="preserve">а </w:t>
      </w:r>
      <w:r w:rsidRPr="000D5456">
        <w:rPr>
          <w:sz w:val="24"/>
          <w:szCs w:val="24"/>
          <w:lang w:val="sr-Cyrl-RS"/>
        </w:rPr>
        <w:t xml:space="preserve">коришћење простора на јавним површинама </w:t>
      </w:r>
      <w:r w:rsidRPr="000D5456">
        <w:rPr>
          <w:sz w:val="24"/>
          <w:szCs w:val="24"/>
        </w:rPr>
        <w:t>за изнајмљивање дечијих аутомобила, мотора, возића и сл.</w:t>
      </w:r>
      <w:r w:rsidRPr="000D5456">
        <w:rPr>
          <w:sz w:val="24"/>
          <w:szCs w:val="24"/>
          <w:lang w:val="sr-Cyrl-RS"/>
        </w:rPr>
        <w:t>:</w:t>
      </w:r>
    </w:p>
    <w:p w:rsidR="0078761A" w:rsidRPr="000D5456" w:rsidRDefault="0078761A" w:rsidP="0078761A">
      <w:pPr>
        <w:suppressLineNumbers/>
        <w:autoSpaceDE w:val="0"/>
        <w:autoSpaceDN w:val="0"/>
        <w:adjustRightInd w:val="0"/>
        <w:ind w:left="360"/>
        <w:jc w:val="center"/>
        <w:rPr>
          <w:sz w:val="24"/>
          <w:szCs w:val="24"/>
          <w:lang w:val="sr-Cyrl-RS"/>
        </w:rPr>
      </w:pPr>
    </w:p>
    <w:tbl>
      <w:tblPr>
        <w:tblW w:w="0" w:type="auto"/>
        <w:jc w:val="center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8"/>
        <w:gridCol w:w="2229"/>
      </w:tblGrid>
      <w:tr w:rsidR="0078761A" w:rsidRPr="000D5456" w:rsidTr="00EA5F1B">
        <w:trPr>
          <w:jc w:val="center"/>
        </w:trPr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ВРСТА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 xml:space="preserve">По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м</w:t>
            </w:r>
            <w:r w:rsidRPr="00E12EE2">
              <w:rPr>
                <w:sz w:val="24"/>
                <w:szCs w:val="24"/>
                <w:vertAlign w:val="superscript"/>
                <w:lang w:val="sr-Cyrl-RS"/>
              </w:rPr>
              <w:t>2</w:t>
            </w:r>
            <w:r w:rsidRPr="000D5456">
              <w:rPr>
                <w:sz w:val="24"/>
                <w:szCs w:val="24"/>
                <w:lang w:val="sr-Cyrl-RS"/>
              </w:rPr>
              <w:t xml:space="preserve"> дневно</w:t>
            </w:r>
          </w:p>
        </w:tc>
      </w:tr>
      <w:tr w:rsidR="0078761A" w:rsidRPr="000D5456" w:rsidTr="00EA5F1B">
        <w:trPr>
          <w:jc w:val="center"/>
        </w:trPr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0D5456">
              <w:rPr>
                <w:lang w:val="sr-Cyrl-RS"/>
              </w:rPr>
              <w:t>За дечије аутомобиле, моторе и сл.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80</w:t>
            </w:r>
          </w:p>
        </w:tc>
      </w:tr>
      <w:tr w:rsidR="0078761A" w:rsidRPr="000D5456" w:rsidTr="00EA5F1B">
        <w:trPr>
          <w:jc w:val="center"/>
        </w:trPr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0D5456">
              <w:rPr>
                <w:lang w:val="sr-Cyrl-RS"/>
              </w:rPr>
              <w:t xml:space="preserve">За дечије возиће 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40</w:t>
            </w:r>
          </w:p>
        </w:tc>
      </w:tr>
    </w:tbl>
    <w:p w:rsidR="0078761A" w:rsidRPr="000D5456" w:rsidRDefault="0078761A" w:rsidP="0078761A">
      <w:pPr>
        <w:suppressLineNumbers/>
        <w:autoSpaceDE w:val="0"/>
        <w:autoSpaceDN w:val="0"/>
        <w:adjustRightInd w:val="0"/>
        <w:jc w:val="center"/>
        <w:rPr>
          <w:b/>
          <w:bCs/>
          <w:sz w:val="24"/>
          <w:szCs w:val="24"/>
          <w:lang w:val="sr-Cyrl-RS"/>
        </w:rPr>
      </w:pPr>
    </w:p>
    <w:p w:rsidR="0078761A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sz w:val="24"/>
          <w:szCs w:val="24"/>
        </w:rPr>
      </w:pPr>
      <w:r w:rsidRPr="000D5456"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sr-Cyrl-RS"/>
        </w:rPr>
        <w:t>1</w:t>
      </w:r>
      <w:r w:rsidRPr="000D5456">
        <w:rPr>
          <w:sz w:val="24"/>
          <w:szCs w:val="24"/>
          <w:lang w:val="sr-Cyrl-RS"/>
        </w:rPr>
        <w:t>.</w:t>
      </w:r>
      <w:r w:rsidRPr="000D5456">
        <w:rPr>
          <w:sz w:val="24"/>
          <w:szCs w:val="24"/>
          <w:lang w:val="sr-Cyrl-RS"/>
        </w:rPr>
        <w:tab/>
      </w:r>
      <w:r w:rsidRPr="00B13A06">
        <w:rPr>
          <w:sz w:val="24"/>
          <w:szCs w:val="24"/>
          <w:lang w:val="sr-Cyrl-RS"/>
        </w:rPr>
        <w:t xml:space="preserve">За </w:t>
      </w:r>
      <w:r w:rsidRPr="00B13A06">
        <w:rPr>
          <w:sz w:val="24"/>
          <w:szCs w:val="24"/>
        </w:rPr>
        <w:t>коришћење простора</w:t>
      </w:r>
      <w:r w:rsidRPr="00B13A06">
        <w:rPr>
          <w:sz w:val="24"/>
          <w:szCs w:val="24"/>
          <w:lang w:val="sr-Cyrl-RS"/>
        </w:rPr>
        <w:t xml:space="preserve"> на јавним површинама</w:t>
      </w:r>
      <w:r w:rsidRPr="00B13A06">
        <w:rPr>
          <w:sz w:val="24"/>
          <w:szCs w:val="24"/>
        </w:rPr>
        <w:t xml:space="preserve"> </w:t>
      </w:r>
      <w:r w:rsidRPr="00B13A06">
        <w:rPr>
          <w:sz w:val="24"/>
          <w:szCs w:val="24"/>
          <w:lang w:val="sr-Cyrl-RS"/>
        </w:rPr>
        <w:t>за постављање телефонских говорница</w:t>
      </w:r>
      <w:r>
        <w:rPr>
          <w:sz w:val="24"/>
          <w:szCs w:val="24"/>
          <w:lang w:val="sr-Cyrl-RS"/>
        </w:rPr>
        <w:t xml:space="preserve"> у износу од </w:t>
      </w:r>
      <w:r w:rsidRPr="00B13A06">
        <w:rPr>
          <w:sz w:val="24"/>
          <w:szCs w:val="24"/>
          <w:lang w:val="sr-Cyrl-RS"/>
        </w:rPr>
        <w:t>65 динара по 1м</w:t>
      </w:r>
      <w:r w:rsidRPr="004D632E">
        <w:rPr>
          <w:sz w:val="24"/>
          <w:szCs w:val="24"/>
          <w:vertAlign w:val="superscript"/>
          <w:lang w:val="sr-Cyrl-RS"/>
        </w:rPr>
        <w:t>2</w:t>
      </w:r>
      <w:r w:rsidRPr="00B13A06">
        <w:rPr>
          <w:sz w:val="24"/>
          <w:szCs w:val="24"/>
          <w:lang w:val="sr-Cyrl-RS"/>
        </w:rPr>
        <w:t xml:space="preserve"> дневно.</w:t>
      </w:r>
    </w:p>
    <w:p w:rsidR="0078761A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sz w:val="24"/>
          <w:szCs w:val="24"/>
        </w:rPr>
      </w:pPr>
    </w:p>
    <w:p w:rsidR="0078761A" w:rsidRPr="00655AB1" w:rsidRDefault="0078761A" w:rsidP="0078761A">
      <w:pPr>
        <w:tabs>
          <w:tab w:val="right" w:pos="7371"/>
        </w:tabs>
        <w:spacing w:line="0" w:lineRule="atLeast"/>
        <w:ind w:left="709" w:hanging="369"/>
        <w:jc w:val="both"/>
        <w:rPr>
          <w:rFonts w:ascii="Arial Narrow" w:hAnsi="Arial Narrow"/>
          <w:lang w:val="ru-RU"/>
        </w:rPr>
      </w:pPr>
      <w:r>
        <w:rPr>
          <w:sz w:val="24"/>
          <w:szCs w:val="24"/>
        </w:rPr>
        <w:t xml:space="preserve">12. </w:t>
      </w:r>
      <w:r>
        <w:rPr>
          <w:sz w:val="24"/>
          <w:szCs w:val="24"/>
          <w:lang w:val="ru-RU"/>
        </w:rPr>
        <w:t>З</w:t>
      </w:r>
      <w:r w:rsidRPr="00E17B70">
        <w:rPr>
          <w:sz w:val="24"/>
          <w:szCs w:val="24"/>
          <w:lang w:val="ru-RU"/>
        </w:rPr>
        <w:t xml:space="preserve">а </w:t>
      </w:r>
      <w:r w:rsidRPr="00B13A06">
        <w:rPr>
          <w:sz w:val="24"/>
          <w:szCs w:val="24"/>
        </w:rPr>
        <w:t>коришћење простора</w:t>
      </w:r>
      <w:r w:rsidRPr="00B13A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на јавним површинама за </w:t>
      </w:r>
      <w:r w:rsidRPr="00E17B70">
        <w:rPr>
          <w:sz w:val="24"/>
          <w:szCs w:val="24"/>
          <w:lang w:val="ru-RU"/>
        </w:rPr>
        <w:t xml:space="preserve">забавне паркове, циркусе и друге </w:t>
      </w:r>
      <w:r>
        <w:rPr>
          <w:sz w:val="24"/>
          <w:szCs w:val="24"/>
          <w:lang w:val="ru-RU"/>
        </w:rPr>
        <w:t xml:space="preserve">  </w:t>
      </w:r>
      <w:r w:rsidRPr="00E17B70">
        <w:rPr>
          <w:sz w:val="24"/>
          <w:szCs w:val="24"/>
          <w:lang w:val="ru-RU"/>
        </w:rPr>
        <w:t xml:space="preserve">објекте забавних радњи, </w:t>
      </w:r>
      <w:r>
        <w:rPr>
          <w:sz w:val="24"/>
          <w:szCs w:val="24"/>
          <w:lang w:val="ru-RU"/>
        </w:rPr>
        <w:t>за кампове, шаторе,</w:t>
      </w:r>
      <w:r>
        <w:rPr>
          <w:sz w:val="24"/>
          <w:szCs w:val="24"/>
          <w:lang w:val="sr-Cyrl-CS"/>
        </w:rPr>
        <w:t xml:space="preserve"> спортске објекте и одржавање спортских приредби</w:t>
      </w:r>
      <w:r w:rsidRPr="00E17B70">
        <w:rPr>
          <w:sz w:val="24"/>
          <w:szCs w:val="24"/>
          <w:lang w:val="ru-RU"/>
        </w:rPr>
        <w:t>:</w:t>
      </w:r>
      <w:r w:rsidRPr="00655AB1">
        <w:rPr>
          <w:rFonts w:ascii="Arial Narrow" w:hAnsi="Arial Narrow"/>
          <w:lang w:val="ru-RU"/>
        </w:rPr>
        <w:tab/>
      </w:r>
    </w:p>
    <w:p w:rsidR="0078761A" w:rsidRPr="00D45084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color w:val="FF000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</w:p>
    <w:tbl>
      <w:tblPr>
        <w:tblW w:w="0" w:type="auto"/>
        <w:jc w:val="center"/>
        <w:tblInd w:w="-756" w:type="dxa"/>
        <w:tblLayout w:type="fixed"/>
        <w:tblLook w:val="0000" w:firstRow="0" w:lastRow="0" w:firstColumn="0" w:lastColumn="0" w:noHBand="0" w:noVBand="0"/>
      </w:tblPr>
      <w:tblGrid>
        <w:gridCol w:w="3649"/>
        <w:gridCol w:w="2088"/>
      </w:tblGrid>
      <w:tr w:rsidR="0078761A" w:rsidRPr="000D5456" w:rsidTr="00EA5F1B">
        <w:trPr>
          <w:jc w:val="center"/>
        </w:trPr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З О Н 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 xml:space="preserve">По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м</w:t>
            </w:r>
            <w:r w:rsidRPr="00E12EE2">
              <w:rPr>
                <w:sz w:val="24"/>
                <w:szCs w:val="24"/>
                <w:vertAlign w:val="superscript"/>
                <w:lang w:val="sr-Cyrl-RS"/>
              </w:rPr>
              <w:t>2</w:t>
            </w:r>
            <w:r w:rsidRPr="000D5456">
              <w:rPr>
                <w:sz w:val="24"/>
                <w:szCs w:val="24"/>
                <w:lang w:val="sr-Cyrl-RS"/>
              </w:rPr>
              <w:t xml:space="preserve"> дневно</w:t>
            </w:r>
          </w:p>
        </w:tc>
      </w:tr>
      <w:tr w:rsidR="0078761A" w:rsidRPr="000D5456" w:rsidTr="00EA5F1B">
        <w:trPr>
          <w:jc w:val="center"/>
        </w:trPr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Ц</w:t>
            </w:r>
            <w:r w:rsidRPr="000D5456">
              <w:rPr>
                <w:sz w:val="24"/>
                <w:szCs w:val="24"/>
              </w:rPr>
              <w:t>ентрална и БИД зона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20</w:t>
            </w:r>
          </w:p>
        </w:tc>
      </w:tr>
      <w:tr w:rsidR="0078761A" w:rsidRPr="000D5456" w:rsidTr="00EA5F1B">
        <w:trPr>
          <w:jc w:val="center"/>
        </w:trPr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Е</w:t>
            </w:r>
            <w:r w:rsidRPr="000D5456">
              <w:rPr>
                <w:sz w:val="24"/>
                <w:szCs w:val="24"/>
              </w:rPr>
              <w:t>кстра зона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20</w:t>
            </w:r>
          </w:p>
        </w:tc>
      </w:tr>
      <w:tr w:rsidR="0078761A" w:rsidRPr="000D5456" w:rsidTr="00EA5F1B">
        <w:trPr>
          <w:jc w:val="center"/>
        </w:trPr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 зона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15</w:t>
            </w:r>
          </w:p>
        </w:tc>
      </w:tr>
      <w:tr w:rsidR="0078761A" w:rsidRPr="000D5456" w:rsidTr="00EA5F1B">
        <w:trPr>
          <w:jc w:val="center"/>
        </w:trPr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 зона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</w:t>
            </w:r>
          </w:p>
        </w:tc>
      </w:tr>
      <w:tr w:rsidR="0078761A" w:rsidRPr="000D5456" w:rsidTr="00EA5F1B">
        <w:trPr>
          <w:jc w:val="center"/>
        </w:trPr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III зона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</w:t>
            </w:r>
          </w:p>
        </w:tc>
      </w:tr>
      <w:tr w:rsidR="0078761A" w:rsidRPr="000D5456" w:rsidTr="00EA5F1B">
        <w:trPr>
          <w:jc w:val="center"/>
        </w:trPr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IV зона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</w:t>
            </w:r>
          </w:p>
        </w:tc>
      </w:tr>
      <w:tr w:rsidR="0078761A" w:rsidRPr="000D5456" w:rsidTr="00EA5F1B">
        <w:trPr>
          <w:jc w:val="center"/>
        </w:trPr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V зона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</w:t>
            </w:r>
          </w:p>
        </w:tc>
      </w:tr>
    </w:tbl>
    <w:p w:rsidR="0078761A" w:rsidRDefault="0078761A" w:rsidP="0078761A">
      <w:pPr>
        <w:tabs>
          <w:tab w:val="right" w:pos="7371"/>
        </w:tabs>
        <w:spacing w:line="0" w:lineRule="atLeast"/>
        <w:ind w:left="340"/>
        <w:jc w:val="both"/>
        <w:rPr>
          <w:sz w:val="24"/>
          <w:szCs w:val="24"/>
          <w:lang w:val="sr-Cyrl-RS"/>
        </w:rPr>
      </w:pPr>
    </w:p>
    <w:p w:rsidR="0078761A" w:rsidRPr="00655AB1" w:rsidRDefault="0078761A" w:rsidP="0078761A">
      <w:pPr>
        <w:tabs>
          <w:tab w:val="center" w:pos="7088"/>
        </w:tabs>
        <w:spacing w:line="0" w:lineRule="atLeast"/>
        <w:ind w:left="540"/>
        <w:jc w:val="both"/>
        <w:rPr>
          <w:rFonts w:ascii="Arial Narrow" w:hAnsi="Arial Narrow"/>
          <w:lang w:val="sr-Cyrl-CS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3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>З</w:t>
      </w:r>
      <w:r w:rsidRPr="00E17B70">
        <w:rPr>
          <w:sz w:val="24"/>
          <w:szCs w:val="24"/>
          <w:lang w:val="ru-RU"/>
        </w:rPr>
        <w:t xml:space="preserve">а </w:t>
      </w:r>
      <w:r w:rsidRPr="00B13A06">
        <w:rPr>
          <w:sz w:val="24"/>
          <w:szCs w:val="24"/>
        </w:rPr>
        <w:t>коришћење простора</w:t>
      </w:r>
      <w:r w:rsidRPr="00B13A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на јавним површинама за</w:t>
      </w:r>
      <w:r w:rsidRPr="00F114DE">
        <w:rPr>
          <w:sz w:val="24"/>
          <w:szCs w:val="24"/>
          <w:lang w:val="ru-RU"/>
        </w:rPr>
        <w:t xml:space="preserve"> објекте намењене за изнајмљивање спортских и рекреативних бицикала и реквизита за спорт и рекреацију</w:t>
      </w:r>
      <w:r w:rsidRPr="00655AB1">
        <w:rPr>
          <w:rFonts w:ascii="Arial Narrow" w:hAnsi="Arial Narrow"/>
          <w:lang w:val="sr-Cyrl-CS"/>
        </w:rPr>
        <w:t xml:space="preserve">: </w:t>
      </w:r>
    </w:p>
    <w:tbl>
      <w:tblPr>
        <w:tblW w:w="0" w:type="auto"/>
        <w:jc w:val="center"/>
        <w:tblInd w:w="-748" w:type="dxa"/>
        <w:tblLayout w:type="fixed"/>
        <w:tblLook w:val="0000" w:firstRow="0" w:lastRow="0" w:firstColumn="0" w:lastColumn="0" w:noHBand="0" w:noVBand="0"/>
      </w:tblPr>
      <w:tblGrid>
        <w:gridCol w:w="3600"/>
        <w:gridCol w:w="2040"/>
      </w:tblGrid>
      <w:tr w:rsidR="0078761A" w:rsidRPr="000D5456" w:rsidTr="00EA5F1B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З О Н 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 xml:space="preserve">По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м</w:t>
            </w:r>
            <w:r w:rsidRPr="00E12EE2">
              <w:rPr>
                <w:sz w:val="24"/>
                <w:szCs w:val="24"/>
                <w:vertAlign w:val="superscript"/>
                <w:lang w:val="sr-Cyrl-RS"/>
              </w:rPr>
              <w:t>2</w:t>
            </w:r>
            <w:r w:rsidRPr="000D5456">
              <w:rPr>
                <w:sz w:val="24"/>
                <w:szCs w:val="24"/>
                <w:lang w:val="sr-Cyrl-RS"/>
              </w:rPr>
              <w:t xml:space="preserve"> дневно</w:t>
            </w:r>
          </w:p>
        </w:tc>
      </w:tr>
      <w:tr w:rsidR="0078761A" w:rsidRPr="000D5456" w:rsidTr="00EA5F1B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Ц</w:t>
            </w:r>
            <w:r w:rsidRPr="000D5456">
              <w:rPr>
                <w:sz w:val="24"/>
                <w:szCs w:val="24"/>
              </w:rPr>
              <w:t>ентрална и БИД зона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17</w:t>
            </w:r>
          </w:p>
        </w:tc>
      </w:tr>
      <w:tr w:rsidR="0078761A" w:rsidRPr="000D5456" w:rsidTr="00EA5F1B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Е</w:t>
            </w:r>
            <w:r w:rsidRPr="000D5456">
              <w:rPr>
                <w:sz w:val="24"/>
                <w:szCs w:val="24"/>
              </w:rPr>
              <w:t>кстра зона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14 или 17</w:t>
            </w:r>
          </w:p>
        </w:tc>
      </w:tr>
      <w:tr w:rsidR="0078761A" w:rsidRPr="000D5456" w:rsidTr="00EA5F1B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 зона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14</w:t>
            </w:r>
          </w:p>
        </w:tc>
      </w:tr>
      <w:tr w:rsidR="0078761A" w:rsidRPr="000D5456" w:rsidTr="00EA5F1B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 зона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11</w:t>
            </w:r>
          </w:p>
        </w:tc>
      </w:tr>
      <w:tr w:rsidR="0078761A" w:rsidRPr="000D5456" w:rsidTr="00EA5F1B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III зона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</w:t>
            </w:r>
          </w:p>
        </w:tc>
      </w:tr>
      <w:tr w:rsidR="0078761A" w:rsidRPr="000D5456" w:rsidTr="00EA5F1B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IV зона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</w:t>
            </w:r>
          </w:p>
        </w:tc>
      </w:tr>
      <w:tr w:rsidR="0078761A" w:rsidRPr="000D5456" w:rsidTr="00EA5F1B"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V зона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61A" w:rsidRPr="000D5456" w:rsidRDefault="0078761A" w:rsidP="00EA5F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</w:t>
            </w:r>
          </w:p>
        </w:tc>
      </w:tr>
    </w:tbl>
    <w:p w:rsidR="0078761A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sz w:val="24"/>
          <w:szCs w:val="24"/>
          <w:lang w:val="ru-RU"/>
        </w:rPr>
      </w:pPr>
    </w:p>
    <w:p w:rsidR="0078761A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color w:val="FF0000"/>
          <w:sz w:val="24"/>
          <w:szCs w:val="24"/>
          <w:lang w:val="sr-Cyrl-RS"/>
        </w:rPr>
      </w:pPr>
    </w:p>
    <w:p w:rsidR="0078761A" w:rsidRPr="004D632E" w:rsidRDefault="0078761A" w:rsidP="0078761A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sz w:val="24"/>
          <w:szCs w:val="24"/>
          <w:lang w:val="sr-Cyrl-RS"/>
        </w:rPr>
      </w:pPr>
      <w:r w:rsidRPr="004D632E"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sr-Cyrl-RS"/>
        </w:rPr>
        <w:t>4</w:t>
      </w:r>
      <w:r w:rsidRPr="004D632E">
        <w:rPr>
          <w:sz w:val="24"/>
          <w:szCs w:val="24"/>
          <w:lang w:val="sr-Cyrl-RS"/>
        </w:rPr>
        <w:t xml:space="preserve">. За </w:t>
      </w:r>
      <w:r w:rsidRPr="004D632E">
        <w:rPr>
          <w:sz w:val="24"/>
          <w:szCs w:val="24"/>
        </w:rPr>
        <w:t>коришћење простора</w:t>
      </w:r>
      <w:r w:rsidRPr="004D632E">
        <w:rPr>
          <w:sz w:val="24"/>
          <w:szCs w:val="24"/>
          <w:lang w:val="sr-Cyrl-RS"/>
        </w:rPr>
        <w:t xml:space="preserve"> на јавним површинама</w:t>
      </w:r>
      <w:r w:rsidRPr="004D632E">
        <w:rPr>
          <w:sz w:val="24"/>
          <w:szCs w:val="24"/>
        </w:rPr>
        <w:t xml:space="preserve"> </w:t>
      </w:r>
      <w:r w:rsidRPr="004D632E">
        <w:rPr>
          <w:sz w:val="24"/>
          <w:szCs w:val="24"/>
          <w:lang w:val="sr-Cyrl-RS"/>
        </w:rPr>
        <w:t xml:space="preserve">за сезонску продају огревног материјала и резане грађе </w:t>
      </w:r>
      <w:r>
        <w:rPr>
          <w:sz w:val="24"/>
          <w:szCs w:val="24"/>
          <w:lang w:val="sr-Cyrl-RS"/>
        </w:rPr>
        <w:t xml:space="preserve">у износу од </w:t>
      </w:r>
      <w:r w:rsidRPr="004D632E">
        <w:rPr>
          <w:sz w:val="24"/>
          <w:szCs w:val="24"/>
          <w:lang w:val="sr-Cyrl-RS"/>
        </w:rPr>
        <w:t>5 дин по 1м</w:t>
      </w:r>
      <w:r w:rsidRPr="004D632E">
        <w:rPr>
          <w:sz w:val="24"/>
          <w:szCs w:val="24"/>
          <w:vertAlign w:val="superscript"/>
          <w:lang w:val="sr-Cyrl-RS"/>
        </w:rPr>
        <w:t xml:space="preserve">2  </w:t>
      </w:r>
      <w:r w:rsidRPr="004D632E">
        <w:rPr>
          <w:sz w:val="24"/>
          <w:szCs w:val="24"/>
          <w:lang w:val="sr-Cyrl-RS"/>
        </w:rPr>
        <w:t>дневно.</w:t>
      </w:r>
    </w:p>
    <w:p w:rsidR="0078761A" w:rsidRPr="000D5456" w:rsidRDefault="0078761A" w:rsidP="0078761A">
      <w:pPr>
        <w:suppressLineNumbers/>
        <w:autoSpaceDE w:val="0"/>
        <w:autoSpaceDN w:val="0"/>
        <w:adjustRightInd w:val="0"/>
        <w:jc w:val="both"/>
        <w:rPr>
          <w:sz w:val="24"/>
          <w:szCs w:val="24"/>
          <w:lang w:val="sr-Cyrl-RS"/>
        </w:rPr>
      </w:pPr>
    </w:p>
    <w:p w:rsidR="0078761A" w:rsidRDefault="0078761A" w:rsidP="0078761A">
      <w:pPr>
        <w:widowControl w:val="0"/>
        <w:suppressLineNumbers/>
        <w:autoSpaceDE w:val="0"/>
        <w:autoSpaceDN w:val="0"/>
        <w:adjustRightInd w:val="0"/>
        <w:spacing w:line="226" w:lineRule="atLeast"/>
        <w:jc w:val="both"/>
        <w:rPr>
          <w:sz w:val="24"/>
          <w:szCs w:val="24"/>
          <w:lang w:val="sr-Cyrl-RS"/>
        </w:rPr>
      </w:pPr>
      <w:r w:rsidRPr="000D5456">
        <w:rPr>
          <w:sz w:val="24"/>
          <w:szCs w:val="24"/>
        </w:rPr>
        <w:t xml:space="preserve">Напомена: </w:t>
      </w:r>
    </w:p>
    <w:p w:rsidR="0078761A" w:rsidRPr="00E12EE2" w:rsidRDefault="0078761A" w:rsidP="0078761A">
      <w:pPr>
        <w:widowControl w:val="0"/>
        <w:suppressLineNumbers/>
        <w:autoSpaceDE w:val="0"/>
        <w:autoSpaceDN w:val="0"/>
        <w:adjustRightInd w:val="0"/>
        <w:spacing w:line="226" w:lineRule="atLeast"/>
        <w:jc w:val="both"/>
        <w:rPr>
          <w:sz w:val="24"/>
          <w:szCs w:val="24"/>
          <w:lang w:val="sr-Cyrl-RS"/>
        </w:rPr>
      </w:pP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spacing w:line="226" w:lineRule="atLeast"/>
        <w:ind w:firstLine="553"/>
        <w:jc w:val="both"/>
        <w:rPr>
          <w:sz w:val="24"/>
          <w:szCs w:val="24"/>
        </w:rPr>
      </w:pPr>
      <w:r w:rsidRPr="000D5456">
        <w:rPr>
          <w:sz w:val="24"/>
          <w:szCs w:val="24"/>
        </w:rPr>
        <w:t xml:space="preserve">1) </w:t>
      </w:r>
      <w:r w:rsidRPr="000D5456">
        <w:rPr>
          <w:sz w:val="24"/>
          <w:szCs w:val="24"/>
          <w:lang w:val="sr-Cyrl-RS"/>
        </w:rPr>
        <w:t>Накнаду</w:t>
      </w:r>
      <w:r w:rsidRPr="000D5456">
        <w:rPr>
          <w:sz w:val="24"/>
          <w:szCs w:val="24"/>
        </w:rPr>
        <w:t xml:space="preserve"> за коришћење простора на јавним површинама или испред пословних просторија у пословне сврхе, осим ради продаје штампе, књига и других публикација, производа старих и уметничких заната и домаће радиности решењем утврђује и наплаћује </w:t>
      </w:r>
      <w:r>
        <w:rPr>
          <w:sz w:val="24"/>
          <w:szCs w:val="24"/>
          <w:lang w:val="sr-Cyrl-RS"/>
        </w:rPr>
        <w:t>С</w:t>
      </w:r>
      <w:r w:rsidRPr="000D5456">
        <w:rPr>
          <w:sz w:val="24"/>
          <w:szCs w:val="24"/>
          <w:lang w:val="sr-Cyrl-RS"/>
        </w:rPr>
        <w:t>екретаријат</w:t>
      </w:r>
      <w:r w:rsidRPr="000D5456">
        <w:rPr>
          <w:sz w:val="24"/>
          <w:szCs w:val="24"/>
        </w:rPr>
        <w:t xml:space="preserve"> надлеж</w:t>
      </w:r>
      <w:r w:rsidRPr="000D5456">
        <w:rPr>
          <w:sz w:val="24"/>
          <w:szCs w:val="24"/>
          <w:lang w:val="sr-Cyrl-RS"/>
        </w:rPr>
        <w:t>ан</w:t>
      </w:r>
      <w:r w:rsidRPr="000D5456">
        <w:rPr>
          <w:sz w:val="24"/>
          <w:szCs w:val="24"/>
        </w:rPr>
        <w:t xml:space="preserve"> за утврђивање, наплату и контролу изворних прихода </w:t>
      </w:r>
      <w:r w:rsidRPr="000D5456">
        <w:rPr>
          <w:sz w:val="24"/>
          <w:szCs w:val="24"/>
        </w:rPr>
        <w:lastRenderedPageBreak/>
        <w:t>локалне самоуправе по добијању одобрења од надлежн</w:t>
      </w:r>
      <w:r>
        <w:rPr>
          <w:sz w:val="24"/>
          <w:szCs w:val="24"/>
          <w:lang w:val="sr-Cyrl-RS"/>
        </w:rPr>
        <w:t>е</w:t>
      </w:r>
      <w:r w:rsidRPr="000D5456">
        <w:rPr>
          <w:sz w:val="24"/>
          <w:szCs w:val="24"/>
        </w:rPr>
        <w:t xml:space="preserve"> </w:t>
      </w:r>
      <w:r w:rsidRPr="000D5456">
        <w:rPr>
          <w:sz w:val="24"/>
          <w:szCs w:val="24"/>
          <w:lang w:val="sr-Cyrl-RS"/>
        </w:rPr>
        <w:t>Г</w:t>
      </w:r>
      <w:r w:rsidRPr="000D5456">
        <w:rPr>
          <w:sz w:val="24"/>
          <w:szCs w:val="24"/>
        </w:rPr>
        <w:t>радск</w:t>
      </w:r>
      <w:r>
        <w:rPr>
          <w:sz w:val="24"/>
          <w:szCs w:val="24"/>
          <w:lang w:val="sr-Cyrl-RS"/>
        </w:rPr>
        <w:t>е</w:t>
      </w:r>
      <w:r w:rsidRPr="000D5456">
        <w:rPr>
          <w:sz w:val="24"/>
          <w:szCs w:val="24"/>
        </w:rPr>
        <w:t xml:space="preserve"> општин</w:t>
      </w:r>
      <w:r>
        <w:rPr>
          <w:sz w:val="24"/>
          <w:szCs w:val="24"/>
          <w:lang w:val="sr-Cyrl-RS"/>
        </w:rPr>
        <w:t>е</w:t>
      </w:r>
      <w:r w:rsidRPr="000D5456">
        <w:rPr>
          <w:sz w:val="24"/>
          <w:szCs w:val="24"/>
        </w:rPr>
        <w:t>.</w:t>
      </w:r>
      <w:r w:rsidRPr="000D5456">
        <w:rPr>
          <w:sz w:val="24"/>
          <w:szCs w:val="24"/>
          <w:lang w:val="sr-Cyrl-RS"/>
        </w:rPr>
        <w:t xml:space="preserve"> </w:t>
      </w:r>
      <w:r w:rsidRPr="000D5456">
        <w:rPr>
          <w:sz w:val="24"/>
          <w:szCs w:val="24"/>
        </w:rPr>
        <w:t>Одобрење обавезно садржи</w:t>
      </w:r>
      <w:r w:rsidRPr="000D5456">
        <w:rPr>
          <w:sz w:val="24"/>
          <w:szCs w:val="24"/>
          <w:lang w:val="sr-Cyrl-RS"/>
        </w:rPr>
        <w:t>, поред врсте, локације и трајања заузећа, и</w:t>
      </w:r>
      <w:r w:rsidRPr="000D5456">
        <w:rPr>
          <w:sz w:val="24"/>
          <w:szCs w:val="24"/>
        </w:rPr>
        <w:t xml:space="preserve"> следеће податке: </w:t>
      </w: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spacing w:line="223" w:lineRule="atLeast"/>
        <w:ind w:left="1134" w:hanging="437"/>
        <w:jc w:val="both"/>
        <w:rPr>
          <w:sz w:val="24"/>
          <w:szCs w:val="24"/>
          <w:lang w:val="sr-Cyrl-RS"/>
        </w:rPr>
      </w:pPr>
      <w:r w:rsidRPr="000D5456">
        <w:rPr>
          <w:sz w:val="24"/>
          <w:szCs w:val="24"/>
          <w:lang w:val="sr-Cyrl-RS"/>
        </w:rPr>
        <w:t>-</w:t>
      </w:r>
      <w:r w:rsidRPr="000D5456">
        <w:rPr>
          <w:sz w:val="24"/>
          <w:szCs w:val="24"/>
          <w:lang w:val="sr-Cyrl-RS"/>
        </w:rPr>
        <w:tab/>
      </w:r>
      <w:r w:rsidRPr="000D5456">
        <w:rPr>
          <w:sz w:val="24"/>
          <w:szCs w:val="24"/>
        </w:rPr>
        <w:t>за правна лица: назив обвезника, адресу седишта</w:t>
      </w:r>
      <w:r w:rsidRPr="000D5456">
        <w:rPr>
          <w:sz w:val="24"/>
          <w:szCs w:val="24"/>
          <w:lang w:val="sr-Cyrl-RS"/>
        </w:rPr>
        <w:t>,</w:t>
      </w:r>
      <w:r w:rsidRPr="000D5456">
        <w:rPr>
          <w:sz w:val="24"/>
          <w:szCs w:val="24"/>
        </w:rPr>
        <w:t xml:space="preserve"> порески индетификациони број</w:t>
      </w:r>
      <w:r w:rsidRPr="000D5456">
        <w:rPr>
          <w:sz w:val="24"/>
          <w:szCs w:val="24"/>
          <w:lang w:val="sr-Cyrl-RS"/>
        </w:rPr>
        <w:t xml:space="preserve"> </w:t>
      </w:r>
      <w:r w:rsidRPr="000D5456">
        <w:rPr>
          <w:sz w:val="24"/>
          <w:szCs w:val="24"/>
        </w:rPr>
        <w:t>(ПИБ), матични број</w:t>
      </w:r>
      <w:r w:rsidRPr="000D5456">
        <w:rPr>
          <w:sz w:val="24"/>
          <w:szCs w:val="24"/>
          <w:lang w:val="sr-Cyrl-RS"/>
        </w:rPr>
        <w:t xml:space="preserve"> и</w:t>
      </w:r>
      <w:r w:rsidRPr="000D5456">
        <w:rPr>
          <w:sz w:val="24"/>
          <w:szCs w:val="24"/>
        </w:rPr>
        <w:t xml:space="preserve"> текући рачун</w:t>
      </w:r>
      <w:r w:rsidRPr="000D5456">
        <w:rPr>
          <w:sz w:val="24"/>
          <w:szCs w:val="24"/>
          <w:lang w:val="sr-Cyrl-RS"/>
        </w:rPr>
        <w:t>;</w:t>
      </w:r>
    </w:p>
    <w:p w:rsidR="0078761A" w:rsidRPr="000D5456" w:rsidRDefault="0078761A" w:rsidP="0078761A">
      <w:pPr>
        <w:widowControl w:val="0"/>
        <w:suppressLineNumbers/>
        <w:autoSpaceDE w:val="0"/>
        <w:autoSpaceDN w:val="0"/>
        <w:adjustRightInd w:val="0"/>
        <w:spacing w:line="223" w:lineRule="atLeast"/>
        <w:ind w:left="1134" w:hanging="437"/>
        <w:jc w:val="both"/>
        <w:rPr>
          <w:sz w:val="24"/>
          <w:szCs w:val="24"/>
          <w:lang w:val="sr-Cyrl-RS"/>
        </w:rPr>
      </w:pPr>
      <w:r w:rsidRPr="000D5456">
        <w:rPr>
          <w:sz w:val="24"/>
          <w:szCs w:val="24"/>
          <w:lang w:val="sr-Cyrl-RS"/>
        </w:rPr>
        <w:t>-</w:t>
      </w:r>
      <w:r w:rsidRPr="000D5456">
        <w:rPr>
          <w:sz w:val="24"/>
          <w:szCs w:val="24"/>
          <w:lang w:val="sr-Cyrl-RS"/>
        </w:rPr>
        <w:tab/>
      </w:r>
      <w:r w:rsidRPr="000D5456">
        <w:rPr>
          <w:sz w:val="24"/>
          <w:szCs w:val="24"/>
        </w:rPr>
        <w:t>за предузетнике: назив радње</w:t>
      </w:r>
      <w:r w:rsidRPr="000D5456">
        <w:rPr>
          <w:sz w:val="24"/>
          <w:szCs w:val="24"/>
          <w:lang w:val="sr-Cyrl-RS"/>
        </w:rPr>
        <w:t xml:space="preserve">, </w:t>
      </w:r>
      <w:r w:rsidRPr="000D5456">
        <w:rPr>
          <w:sz w:val="24"/>
          <w:szCs w:val="24"/>
        </w:rPr>
        <w:t xml:space="preserve">име и презиме </w:t>
      </w:r>
      <w:r w:rsidRPr="000D5456">
        <w:rPr>
          <w:sz w:val="24"/>
          <w:szCs w:val="24"/>
          <w:lang w:val="sr-Cyrl-RS"/>
        </w:rPr>
        <w:t>предузетника</w:t>
      </w:r>
      <w:r w:rsidRPr="000D5456">
        <w:rPr>
          <w:sz w:val="24"/>
          <w:szCs w:val="24"/>
        </w:rPr>
        <w:t>, адресу седишта</w:t>
      </w:r>
      <w:r w:rsidRPr="000D5456">
        <w:rPr>
          <w:sz w:val="24"/>
          <w:szCs w:val="24"/>
          <w:lang w:val="sr-Cyrl-RS"/>
        </w:rPr>
        <w:t xml:space="preserve">, </w:t>
      </w:r>
      <w:r w:rsidRPr="000D5456">
        <w:rPr>
          <w:sz w:val="24"/>
          <w:szCs w:val="24"/>
        </w:rPr>
        <w:t>порески индетификациони број</w:t>
      </w:r>
      <w:r w:rsidRPr="000D5456">
        <w:rPr>
          <w:sz w:val="24"/>
          <w:szCs w:val="24"/>
          <w:lang w:val="sr-Cyrl-RS"/>
        </w:rPr>
        <w:t xml:space="preserve"> </w:t>
      </w:r>
      <w:r w:rsidRPr="000D5456">
        <w:rPr>
          <w:sz w:val="24"/>
          <w:szCs w:val="24"/>
        </w:rPr>
        <w:t xml:space="preserve">(ПИБ), матични број </w:t>
      </w:r>
      <w:r w:rsidRPr="000D5456">
        <w:rPr>
          <w:sz w:val="24"/>
          <w:szCs w:val="24"/>
          <w:lang w:val="sr-Cyrl-RS"/>
        </w:rPr>
        <w:t xml:space="preserve">и </w:t>
      </w:r>
      <w:r w:rsidRPr="000D5456">
        <w:rPr>
          <w:sz w:val="24"/>
          <w:szCs w:val="24"/>
        </w:rPr>
        <w:t>текући рачун</w:t>
      </w:r>
      <w:r w:rsidRPr="000D5456">
        <w:rPr>
          <w:sz w:val="24"/>
          <w:szCs w:val="24"/>
          <w:lang w:val="sr-Cyrl-RS"/>
        </w:rPr>
        <w:t>;</w:t>
      </w:r>
    </w:p>
    <w:p w:rsidR="0078761A" w:rsidRDefault="0078761A" w:rsidP="0078761A">
      <w:pPr>
        <w:suppressLineNumbers/>
        <w:autoSpaceDE w:val="0"/>
        <w:autoSpaceDN w:val="0"/>
        <w:adjustRightInd w:val="0"/>
        <w:ind w:left="1134" w:hanging="414"/>
        <w:jc w:val="both"/>
        <w:rPr>
          <w:b/>
          <w:bCs/>
          <w:sz w:val="24"/>
          <w:szCs w:val="24"/>
          <w:lang w:val="sr-Cyrl-RS"/>
        </w:rPr>
      </w:pPr>
      <w:r w:rsidRPr="000D5456">
        <w:rPr>
          <w:sz w:val="24"/>
          <w:szCs w:val="24"/>
          <w:lang w:val="sr-Cyrl-RS"/>
        </w:rPr>
        <w:t>-</w:t>
      </w:r>
      <w:r w:rsidRPr="000D5456">
        <w:rPr>
          <w:sz w:val="24"/>
          <w:szCs w:val="24"/>
          <w:lang w:val="sr-Cyrl-RS"/>
        </w:rPr>
        <w:tab/>
        <w:t xml:space="preserve">за физичка лица: </w:t>
      </w:r>
      <w:r w:rsidRPr="000D5456">
        <w:rPr>
          <w:sz w:val="24"/>
          <w:szCs w:val="24"/>
        </w:rPr>
        <w:t>име и презиме обвезника, адресу</w:t>
      </w:r>
      <w:r w:rsidRPr="000D5456">
        <w:rPr>
          <w:sz w:val="24"/>
          <w:szCs w:val="24"/>
          <w:lang w:val="sr-Cyrl-RS"/>
        </w:rPr>
        <w:t xml:space="preserve"> пребивалишта, јединствени матични</w:t>
      </w:r>
      <w:r w:rsidRPr="000D5456">
        <w:rPr>
          <w:sz w:val="24"/>
          <w:szCs w:val="24"/>
        </w:rPr>
        <w:t xml:space="preserve"> број</w:t>
      </w:r>
      <w:r w:rsidRPr="000D5456">
        <w:rPr>
          <w:b/>
          <w:bCs/>
          <w:sz w:val="24"/>
          <w:szCs w:val="24"/>
          <w:lang w:val="sr-Cyrl-RS"/>
        </w:rPr>
        <w:t xml:space="preserve"> </w:t>
      </w:r>
      <w:r w:rsidRPr="000D5456">
        <w:rPr>
          <w:sz w:val="24"/>
          <w:szCs w:val="24"/>
          <w:lang w:val="sr-Cyrl-RS"/>
        </w:rPr>
        <w:t>грађана</w:t>
      </w:r>
      <w:r w:rsidRPr="000D5456">
        <w:rPr>
          <w:b/>
          <w:bCs/>
          <w:sz w:val="24"/>
          <w:szCs w:val="24"/>
          <w:lang w:val="sr-Cyrl-RS"/>
        </w:rPr>
        <w:t xml:space="preserve">  </w:t>
      </w:r>
      <w:r w:rsidRPr="000D5456">
        <w:rPr>
          <w:sz w:val="24"/>
          <w:szCs w:val="24"/>
        </w:rPr>
        <w:t>(</w:t>
      </w:r>
      <w:r w:rsidRPr="000D5456">
        <w:rPr>
          <w:sz w:val="24"/>
          <w:szCs w:val="24"/>
          <w:lang w:val="sr-Cyrl-RS"/>
        </w:rPr>
        <w:t>ЈМБГ</w:t>
      </w:r>
      <w:r w:rsidRPr="000D5456">
        <w:rPr>
          <w:sz w:val="24"/>
          <w:szCs w:val="24"/>
        </w:rPr>
        <w:t>)</w:t>
      </w:r>
      <w:r w:rsidRPr="000D5456">
        <w:rPr>
          <w:sz w:val="24"/>
          <w:szCs w:val="24"/>
          <w:lang w:val="sr-Cyrl-RS"/>
        </w:rPr>
        <w:t xml:space="preserve"> и</w:t>
      </w:r>
      <w:r w:rsidRPr="000D5456">
        <w:rPr>
          <w:sz w:val="24"/>
          <w:szCs w:val="24"/>
        </w:rPr>
        <w:t xml:space="preserve"> текући рачун</w:t>
      </w:r>
      <w:r w:rsidRPr="000D5456">
        <w:rPr>
          <w:sz w:val="24"/>
          <w:szCs w:val="24"/>
          <w:lang w:val="sr-Cyrl-RS"/>
        </w:rPr>
        <w:t>.</w:t>
      </w:r>
      <w:r w:rsidRPr="000D5456">
        <w:rPr>
          <w:b/>
          <w:bCs/>
          <w:sz w:val="24"/>
          <w:szCs w:val="24"/>
        </w:rPr>
        <w:t xml:space="preserve"> </w:t>
      </w:r>
    </w:p>
    <w:p w:rsidR="0078761A" w:rsidRPr="00E12EE2" w:rsidRDefault="0078761A" w:rsidP="0078761A">
      <w:pPr>
        <w:suppressLineNumbers/>
        <w:autoSpaceDE w:val="0"/>
        <w:autoSpaceDN w:val="0"/>
        <w:adjustRightInd w:val="0"/>
        <w:ind w:left="1134" w:hanging="414"/>
        <w:jc w:val="both"/>
        <w:rPr>
          <w:b/>
          <w:bCs/>
          <w:sz w:val="24"/>
          <w:szCs w:val="24"/>
          <w:lang w:val="sr-Cyrl-RS"/>
        </w:rPr>
      </w:pPr>
    </w:p>
    <w:p w:rsidR="0078761A" w:rsidRPr="00E20076" w:rsidRDefault="0078761A" w:rsidP="0078761A">
      <w:pPr>
        <w:suppressLineNumbers/>
        <w:autoSpaceDE w:val="0"/>
        <w:autoSpaceDN w:val="0"/>
        <w:adjustRightInd w:val="0"/>
        <w:ind w:firstLine="556"/>
        <w:jc w:val="both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/>
        </w:rPr>
        <w:t>2</w:t>
      </w:r>
      <w:r w:rsidRPr="000D5456">
        <w:rPr>
          <w:color w:val="000000"/>
          <w:sz w:val="24"/>
          <w:szCs w:val="24"/>
        </w:rPr>
        <w:t xml:space="preserve">) </w:t>
      </w:r>
      <w:r w:rsidRPr="00E20076">
        <w:rPr>
          <w:color w:val="000000"/>
          <w:sz w:val="24"/>
          <w:szCs w:val="24"/>
          <w:lang w:val="sr-Cyrl-RS"/>
        </w:rPr>
        <w:t>Накнада из тачке 3. овог члана утврђује се и наплаћује за заузеће јавне површине обвезника накнаде када исти не користе јавну површину за баште отвореног типа. Ова такса обрачунава се и наплаћује по м</w:t>
      </w:r>
      <w:r w:rsidRPr="00E20076">
        <w:rPr>
          <w:color w:val="000000"/>
          <w:sz w:val="24"/>
          <w:szCs w:val="24"/>
          <w:vertAlign w:val="superscript"/>
          <w:lang w:val="sr-Cyrl-RS"/>
        </w:rPr>
        <w:t>2</w:t>
      </w:r>
      <w:r w:rsidRPr="00E20076">
        <w:rPr>
          <w:color w:val="000000"/>
          <w:sz w:val="24"/>
          <w:szCs w:val="24"/>
          <w:lang w:val="sr-Cyrl-RS"/>
        </w:rPr>
        <w:t xml:space="preserve"> склопљене тенде.</w:t>
      </w:r>
    </w:p>
    <w:p w:rsidR="0078761A" w:rsidRPr="00E20076" w:rsidRDefault="0078761A" w:rsidP="0078761A">
      <w:pPr>
        <w:suppressLineNumbers/>
        <w:autoSpaceDE w:val="0"/>
        <w:autoSpaceDN w:val="0"/>
        <w:adjustRightInd w:val="0"/>
        <w:ind w:firstLine="556"/>
        <w:jc w:val="both"/>
        <w:rPr>
          <w:color w:val="000000"/>
          <w:sz w:val="24"/>
          <w:szCs w:val="24"/>
          <w:lang w:val="sr-Cyrl-RS"/>
        </w:rPr>
      </w:pPr>
    </w:p>
    <w:p w:rsidR="0078761A" w:rsidRPr="00E20076" w:rsidRDefault="0078761A" w:rsidP="0078761A">
      <w:pPr>
        <w:suppressLineNumbers/>
        <w:autoSpaceDE w:val="0"/>
        <w:autoSpaceDN w:val="0"/>
        <w:adjustRightInd w:val="0"/>
        <w:ind w:firstLine="556"/>
        <w:jc w:val="both"/>
        <w:rPr>
          <w:color w:val="000000"/>
          <w:sz w:val="24"/>
          <w:szCs w:val="24"/>
          <w:lang w:val="sr-Cyrl-RS"/>
        </w:rPr>
      </w:pPr>
      <w:r w:rsidRPr="00E20076">
        <w:rPr>
          <w:color w:val="000000"/>
          <w:sz w:val="24"/>
          <w:szCs w:val="24"/>
          <w:lang w:val="sr-Cyrl-RS"/>
        </w:rPr>
        <w:t xml:space="preserve">3) </w:t>
      </w:r>
      <w:r w:rsidRPr="00E20076">
        <w:rPr>
          <w:sz w:val="24"/>
          <w:szCs w:val="24"/>
        </w:rPr>
        <w:t>У централној и екстра зони није дозвољено коришћење</w:t>
      </w:r>
      <w:r w:rsidRPr="00E20076">
        <w:rPr>
          <w:sz w:val="24"/>
          <w:szCs w:val="24"/>
          <w:lang w:val="sr-Cyrl-RS"/>
        </w:rPr>
        <w:t xml:space="preserve"> простора на јавним површинама за постављање</w:t>
      </w:r>
      <w:r w:rsidRPr="00E20076">
        <w:rPr>
          <w:sz w:val="24"/>
          <w:szCs w:val="24"/>
        </w:rPr>
        <w:t xml:space="preserve"> </w:t>
      </w:r>
      <w:r w:rsidRPr="00E20076">
        <w:rPr>
          <w:sz w:val="24"/>
          <w:szCs w:val="24"/>
          <w:lang w:val="ru-RU"/>
        </w:rPr>
        <w:t>забавн</w:t>
      </w:r>
      <w:r>
        <w:rPr>
          <w:sz w:val="24"/>
          <w:szCs w:val="24"/>
          <w:lang w:val="ru-RU"/>
        </w:rPr>
        <w:t>их</w:t>
      </w:r>
      <w:r w:rsidRPr="00E20076">
        <w:rPr>
          <w:sz w:val="24"/>
          <w:szCs w:val="24"/>
          <w:lang w:val="ru-RU"/>
        </w:rPr>
        <w:t xml:space="preserve"> парков</w:t>
      </w:r>
      <w:r>
        <w:rPr>
          <w:sz w:val="24"/>
          <w:szCs w:val="24"/>
          <w:lang w:val="ru-RU"/>
        </w:rPr>
        <w:t>а</w:t>
      </w:r>
      <w:r w:rsidRPr="00E20076">
        <w:rPr>
          <w:sz w:val="24"/>
          <w:szCs w:val="24"/>
          <w:lang w:val="ru-RU"/>
        </w:rPr>
        <w:t>, циркус</w:t>
      </w:r>
      <w:r>
        <w:rPr>
          <w:sz w:val="24"/>
          <w:szCs w:val="24"/>
          <w:lang w:val="ru-RU"/>
        </w:rPr>
        <w:t>а</w:t>
      </w:r>
      <w:r w:rsidRPr="00E20076">
        <w:rPr>
          <w:sz w:val="24"/>
          <w:szCs w:val="24"/>
          <w:lang w:val="ru-RU"/>
        </w:rPr>
        <w:t>, кампов</w:t>
      </w:r>
      <w:r>
        <w:rPr>
          <w:sz w:val="24"/>
          <w:szCs w:val="24"/>
          <w:lang w:val="ru-RU"/>
        </w:rPr>
        <w:t>а и</w:t>
      </w:r>
      <w:r w:rsidRPr="00E20076">
        <w:rPr>
          <w:sz w:val="24"/>
          <w:szCs w:val="24"/>
          <w:lang w:val="ru-RU"/>
        </w:rPr>
        <w:t xml:space="preserve"> шатор</w:t>
      </w:r>
      <w:r>
        <w:rPr>
          <w:sz w:val="24"/>
          <w:szCs w:val="24"/>
          <w:lang w:val="ru-RU"/>
        </w:rPr>
        <w:t>а</w:t>
      </w:r>
      <w:r w:rsidRPr="00E20076">
        <w:rPr>
          <w:sz w:val="24"/>
          <w:szCs w:val="24"/>
        </w:rPr>
        <w:t>, осим простора у парку ''Чаир''</w:t>
      </w:r>
      <w:r w:rsidRPr="00E20076">
        <w:rPr>
          <w:sz w:val="24"/>
          <w:szCs w:val="24"/>
          <w:lang w:val="sr-Cyrl-RS"/>
        </w:rPr>
        <w:t>,</w:t>
      </w:r>
      <w:r w:rsidRPr="00E20076">
        <w:rPr>
          <w:sz w:val="24"/>
          <w:szCs w:val="24"/>
        </w:rPr>
        <w:t xml:space="preserve"> простора ''Нишке тврђаве''</w:t>
      </w:r>
      <w:r w:rsidRPr="00E20076">
        <w:rPr>
          <w:sz w:val="24"/>
          <w:szCs w:val="24"/>
          <w:lang w:val="sr-Cyrl-RS"/>
        </w:rPr>
        <w:t xml:space="preserve"> и у парку „Свети Сава“</w:t>
      </w:r>
      <w:r>
        <w:rPr>
          <w:sz w:val="24"/>
          <w:szCs w:val="24"/>
          <w:lang w:val="sr-Cyrl-RS"/>
        </w:rPr>
        <w:t>.</w:t>
      </w:r>
    </w:p>
    <w:p w:rsidR="0078761A" w:rsidRPr="00E20076" w:rsidRDefault="0078761A" w:rsidP="0078761A">
      <w:pPr>
        <w:suppressLineNumbers/>
        <w:autoSpaceDE w:val="0"/>
        <w:autoSpaceDN w:val="0"/>
        <w:adjustRightInd w:val="0"/>
        <w:ind w:firstLine="556"/>
        <w:jc w:val="both"/>
        <w:rPr>
          <w:color w:val="000000"/>
          <w:sz w:val="24"/>
          <w:szCs w:val="24"/>
          <w:lang w:val="sr-Cyrl-RS"/>
        </w:rPr>
      </w:pPr>
    </w:p>
    <w:p w:rsidR="0078761A" w:rsidRPr="00FA5466" w:rsidRDefault="0078761A" w:rsidP="0078761A">
      <w:pPr>
        <w:suppressLineNumbers/>
        <w:autoSpaceDE w:val="0"/>
        <w:autoSpaceDN w:val="0"/>
        <w:adjustRightInd w:val="0"/>
        <w:spacing w:line="226" w:lineRule="atLeast"/>
        <w:ind w:right="-21" w:firstLine="553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4</w:t>
      </w:r>
      <w:r w:rsidRPr="00E20076">
        <w:rPr>
          <w:sz w:val="24"/>
          <w:szCs w:val="24"/>
          <w:lang w:val="sr-Cyrl-RS"/>
        </w:rPr>
        <w:t>) Износ накнаде из тачке 1. и 2. овог Тарифног броја умањиће се за 10% за сваког запосленог радника</w:t>
      </w:r>
      <w:r w:rsidRPr="000D5456">
        <w:rPr>
          <w:sz w:val="24"/>
          <w:szCs w:val="24"/>
          <w:lang w:val="sr-Cyrl-RS"/>
        </w:rPr>
        <w:t xml:space="preserve">, осим оснивача, а највише за 50%. Обвезник је дужан да приликом подношења захтева за одобрење заузећа јавне површине достави доказе о запосленим радницима. Касније достављени </w:t>
      </w:r>
      <w:r w:rsidRPr="00FA5466">
        <w:rPr>
          <w:sz w:val="24"/>
          <w:szCs w:val="24"/>
          <w:lang w:val="sr-Cyrl-RS"/>
        </w:rPr>
        <w:t>докази немају утицај на утврђивање висине ове накнаде.</w:t>
      </w:r>
    </w:p>
    <w:p w:rsidR="0078761A" w:rsidRPr="00FA5466" w:rsidRDefault="0078761A" w:rsidP="0078761A">
      <w:pPr>
        <w:suppressLineNumbers/>
        <w:autoSpaceDE w:val="0"/>
        <w:autoSpaceDN w:val="0"/>
        <w:adjustRightInd w:val="0"/>
        <w:spacing w:line="226" w:lineRule="atLeast"/>
        <w:ind w:right="-21" w:firstLine="553"/>
        <w:jc w:val="both"/>
        <w:rPr>
          <w:sz w:val="24"/>
          <w:szCs w:val="24"/>
          <w:lang w:val="sr-Cyrl-RS"/>
        </w:rPr>
      </w:pPr>
      <w:r w:rsidRPr="00FA5466">
        <w:rPr>
          <w:sz w:val="24"/>
          <w:szCs w:val="24"/>
          <w:lang w:val="sr-Cyrl-RS"/>
        </w:rPr>
        <w:t xml:space="preserve">Уколико обвезник који има право на умањење по основу запослених радника, </w:t>
      </w:r>
      <w:r w:rsidRPr="00FA5466">
        <w:rPr>
          <w:sz w:val="24"/>
          <w:szCs w:val="24"/>
        </w:rPr>
        <w:t>кори</w:t>
      </w:r>
      <w:r w:rsidRPr="00FA5466">
        <w:rPr>
          <w:sz w:val="24"/>
          <w:szCs w:val="24"/>
          <w:lang w:val="sr-Cyrl-RS"/>
        </w:rPr>
        <w:t>сти</w:t>
      </w:r>
      <w:r w:rsidRPr="00FA5466">
        <w:rPr>
          <w:sz w:val="24"/>
          <w:szCs w:val="24"/>
        </w:rPr>
        <w:t xml:space="preserve"> простор на јавним површинама или испред пословних просторија у пословне сврхе</w:t>
      </w:r>
      <w:r w:rsidRPr="00FA5466">
        <w:rPr>
          <w:sz w:val="24"/>
          <w:szCs w:val="24"/>
          <w:lang w:val="sr-Cyrl-RS"/>
        </w:rPr>
        <w:t xml:space="preserve"> на више локација, остварује право на умањење за свако ново заузеће јавне површине за просечан број запослених према броју заузетих јавних површина.</w:t>
      </w:r>
    </w:p>
    <w:p w:rsidR="002C0651" w:rsidRPr="00FA5466" w:rsidRDefault="002C0651" w:rsidP="0078761A">
      <w:pPr>
        <w:suppressLineNumbers/>
        <w:autoSpaceDE w:val="0"/>
        <w:autoSpaceDN w:val="0"/>
        <w:adjustRightInd w:val="0"/>
        <w:spacing w:line="226" w:lineRule="atLeast"/>
        <w:ind w:right="-21" w:firstLine="553"/>
        <w:jc w:val="both"/>
        <w:rPr>
          <w:sz w:val="24"/>
          <w:szCs w:val="24"/>
          <w:lang w:val="sr-Cyrl-RS"/>
        </w:rPr>
      </w:pPr>
    </w:p>
    <w:p w:rsidR="002C0651" w:rsidRPr="00FA5466" w:rsidRDefault="00FA5466" w:rsidP="00FA5466">
      <w:pPr>
        <w:suppressLineNumbers/>
        <w:autoSpaceDE w:val="0"/>
        <w:autoSpaceDN w:val="0"/>
        <w:adjustRightInd w:val="0"/>
        <w:spacing w:line="226" w:lineRule="atLeast"/>
        <w:ind w:right="-21" w:firstLine="553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Тарифни број 2.</w:t>
      </w:r>
    </w:p>
    <w:p w:rsidR="00E5796B" w:rsidRPr="00FA5466" w:rsidRDefault="00E5796B" w:rsidP="00FA5466">
      <w:pPr>
        <w:widowControl w:val="0"/>
        <w:suppressLineNumbers/>
        <w:autoSpaceDE w:val="0"/>
        <w:autoSpaceDN w:val="0"/>
        <w:adjustRightInd w:val="0"/>
        <w:spacing w:line="226" w:lineRule="atLeast"/>
        <w:ind w:firstLine="708"/>
        <w:jc w:val="both"/>
        <w:rPr>
          <w:sz w:val="24"/>
          <w:szCs w:val="24"/>
          <w:lang w:val="sr-Cyrl-RS"/>
        </w:rPr>
      </w:pPr>
    </w:p>
    <w:p w:rsidR="00295D17" w:rsidRPr="00295D17" w:rsidRDefault="00295D17" w:rsidP="00295D17">
      <w:pPr>
        <w:pStyle w:val="ListParagraph"/>
        <w:numPr>
          <w:ilvl w:val="0"/>
          <w:numId w:val="13"/>
        </w:numPr>
        <w:jc w:val="both"/>
        <w:rPr>
          <w:color w:val="000000" w:themeColor="text1"/>
          <w:sz w:val="24"/>
          <w:szCs w:val="24"/>
          <w:lang w:val="sr-Cyrl-RS"/>
        </w:rPr>
      </w:pPr>
      <w:r w:rsidRPr="00295D17">
        <w:rPr>
          <w:color w:val="000000" w:themeColor="text1"/>
          <w:sz w:val="24"/>
          <w:szCs w:val="24"/>
          <w:lang w:val="sr-Cyrl-RS"/>
        </w:rPr>
        <w:t>За теретна возила – камионе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5"/>
        <w:gridCol w:w="2815"/>
      </w:tblGrid>
      <w:tr w:rsidR="00295D17" w:rsidTr="00EA5F1B">
        <w:trPr>
          <w:trHeight w:val="308"/>
        </w:trPr>
        <w:tc>
          <w:tcPr>
            <w:tcW w:w="2815" w:type="dxa"/>
          </w:tcPr>
          <w:p w:rsidR="00295D17" w:rsidRDefault="00295D17" w:rsidP="00EA5F1B">
            <w:pPr>
              <w:jc w:val="both"/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lang w:val="sr-Cyrl-RS"/>
              </w:rPr>
              <w:t>носивост</w:t>
            </w:r>
          </w:p>
        </w:tc>
        <w:tc>
          <w:tcPr>
            <w:tcW w:w="2815" w:type="dxa"/>
          </w:tcPr>
          <w:p w:rsidR="00295D17" w:rsidRDefault="00295D17" w:rsidP="00EA5F1B">
            <w:pPr>
              <w:jc w:val="both"/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lang w:val="sr-Cyrl-RS"/>
              </w:rPr>
              <w:t>динара</w:t>
            </w:r>
          </w:p>
        </w:tc>
      </w:tr>
      <w:tr w:rsidR="00295D17" w:rsidTr="00EA5F1B">
        <w:trPr>
          <w:trHeight w:val="297"/>
        </w:trPr>
        <w:tc>
          <w:tcPr>
            <w:tcW w:w="2815" w:type="dxa"/>
          </w:tcPr>
          <w:p w:rsidR="00295D17" w:rsidRPr="00E27E01" w:rsidRDefault="00295D17" w:rsidP="00EA5F1B">
            <w:pPr>
              <w:jc w:val="both"/>
              <w:rPr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color w:val="000000" w:themeColor="text1"/>
                <w:sz w:val="24"/>
                <w:szCs w:val="24"/>
                <w:lang w:val="sr-Cyrl-RS"/>
              </w:rPr>
              <w:t>До 2</w:t>
            </w:r>
            <w:r>
              <w:rPr>
                <w:color w:val="000000" w:themeColor="text1"/>
                <w:sz w:val="24"/>
                <w:szCs w:val="24"/>
                <w:lang w:val="sr-Latn-RS"/>
              </w:rPr>
              <w:t>t</w:t>
            </w:r>
          </w:p>
        </w:tc>
        <w:tc>
          <w:tcPr>
            <w:tcW w:w="2815" w:type="dxa"/>
          </w:tcPr>
          <w:p w:rsidR="00295D17" w:rsidRPr="00295D17" w:rsidRDefault="00295D17" w:rsidP="00EA5F1B">
            <w:pPr>
              <w:jc w:val="both"/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lang w:val="sr-Cyrl-RS"/>
              </w:rPr>
              <w:t>1.730</w:t>
            </w:r>
          </w:p>
        </w:tc>
      </w:tr>
      <w:tr w:rsidR="00295D17" w:rsidTr="00EA5F1B">
        <w:trPr>
          <w:trHeight w:val="308"/>
        </w:trPr>
        <w:tc>
          <w:tcPr>
            <w:tcW w:w="2815" w:type="dxa"/>
          </w:tcPr>
          <w:p w:rsidR="00295D17" w:rsidRPr="00E27E01" w:rsidRDefault="00295D17" w:rsidP="00EA5F1B">
            <w:pPr>
              <w:jc w:val="both"/>
              <w:rPr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color w:val="000000" w:themeColor="text1"/>
                <w:sz w:val="24"/>
                <w:szCs w:val="24"/>
                <w:lang w:val="sr-Cyrl-RS"/>
              </w:rPr>
              <w:t>Од 2</w:t>
            </w:r>
            <w:r>
              <w:rPr>
                <w:color w:val="000000" w:themeColor="text1"/>
                <w:sz w:val="24"/>
                <w:szCs w:val="24"/>
                <w:lang w:val="sr-Latn-RS"/>
              </w:rPr>
              <w:t>t</w:t>
            </w:r>
            <w:r>
              <w:rPr>
                <w:color w:val="000000" w:themeColor="text1"/>
                <w:sz w:val="24"/>
                <w:szCs w:val="24"/>
                <w:lang w:val="sr-Cyrl-RS"/>
              </w:rPr>
              <w:t xml:space="preserve"> до 5</w:t>
            </w:r>
            <w:r>
              <w:rPr>
                <w:color w:val="000000" w:themeColor="text1"/>
                <w:sz w:val="24"/>
                <w:szCs w:val="24"/>
                <w:lang w:val="sr-Latn-RS"/>
              </w:rPr>
              <w:t>t</w:t>
            </w:r>
          </w:p>
        </w:tc>
        <w:tc>
          <w:tcPr>
            <w:tcW w:w="2815" w:type="dxa"/>
          </w:tcPr>
          <w:p w:rsidR="00295D17" w:rsidRPr="00295D17" w:rsidRDefault="00295D17" w:rsidP="00EA5F1B">
            <w:pPr>
              <w:jc w:val="both"/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lang w:val="sr-Cyrl-RS"/>
              </w:rPr>
              <w:t>2.300</w:t>
            </w:r>
          </w:p>
        </w:tc>
      </w:tr>
      <w:tr w:rsidR="00295D17" w:rsidTr="00EA5F1B">
        <w:trPr>
          <w:trHeight w:val="308"/>
        </w:trPr>
        <w:tc>
          <w:tcPr>
            <w:tcW w:w="2815" w:type="dxa"/>
          </w:tcPr>
          <w:p w:rsidR="00295D17" w:rsidRPr="00E27E01" w:rsidRDefault="00295D17" w:rsidP="00EA5F1B">
            <w:pPr>
              <w:jc w:val="both"/>
              <w:rPr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color w:val="000000" w:themeColor="text1"/>
                <w:sz w:val="24"/>
                <w:szCs w:val="24"/>
                <w:lang w:val="sr-Cyrl-RS"/>
              </w:rPr>
              <w:t>Од 5</w:t>
            </w:r>
            <w:r>
              <w:rPr>
                <w:color w:val="000000" w:themeColor="text1"/>
                <w:sz w:val="24"/>
                <w:szCs w:val="24"/>
                <w:lang w:val="sr-Latn-RS"/>
              </w:rPr>
              <w:t>t</w:t>
            </w:r>
            <w:r>
              <w:rPr>
                <w:color w:val="000000" w:themeColor="text1"/>
                <w:sz w:val="24"/>
                <w:szCs w:val="24"/>
                <w:lang w:val="sr-Cyrl-RS"/>
              </w:rPr>
              <w:t xml:space="preserve"> до 12</w:t>
            </w:r>
            <w:r>
              <w:rPr>
                <w:color w:val="000000" w:themeColor="text1"/>
                <w:sz w:val="24"/>
                <w:szCs w:val="24"/>
                <w:lang w:val="sr-Latn-RS"/>
              </w:rPr>
              <w:t>t</w:t>
            </w:r>
          </w:p>
        </w:tc>
        <w:tc>
          <w:tcPr>
            <w:tcW w:w="2815" w:type="dxa"/>
          </w:tcPr>
          <w:p w:rsidR="00295D17" w:rsidRPr="00295D17" w:rsidRDefault="00295D17" w:rsidP="00EA5F1B">
            <w:pPr>
              <w:jc w:val="both"/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lang w:val="sr-Cyrl-RS"/>
              </w:rPr>
              <w:t>4.020</w:t>
            </w:r>
          </w:p>
        </w:tc>
      </w:tr>
      <w:tr w:rsidR="00295D17" w:rsidTr="00EA5F1B">
        <w:trPr>
          <w:trHeight w:val="308"/>
        </w:trPr>
        <w:tc>
          <w:tcPr>
            <w:tcW w:w="2815" w:type="dxa"/>
          </w:tcPr>
          <w:p w:rsidR="00295D17" w:rsidRPr="00E27E01" w:rsidRDefault="00295D17" w:rsidP="00EA5F1B">
            <w:pPr>
              <w:jc w:val="both"/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lang w:val="sr-Cyrl-RS"/>
              </w:rPr>
              <w:t>Преко 12</w:t>
            </w:r>
            <w:r>
              <w:rPr>
                <w:color w:val="000000" w:themeColor="text1"/>
                <w:sz w:val="24"/>
                <w:szCs w:val="24"/>
                <w:lang w:val="sr-Latn-RS"/>
              </w:rPr>
              <w:t>t</w:t>
            </w:r>
          </w:p>
        </w:tc>
        <w:tc>
          <w:tcPr>
            <w:tcW w:w="2815" w:type="dxa"/>
          </w:tcPr>
          <w:p w:rsidR="00295D17" w:rsidRPr="00295D17" w:rsidRDefault="00295D17" w:rsidP="00EA5F1B">
            <w:pPr>
              <w:jc w:val="both"/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lang w:val="sr-Cyrl-RS"/>
              </w:rPr>
              <w:t>5.740</w:t>
            </w:r>
          </w:p>
        </w:tc>
      </w:tr>
    </w:tbl>
    <w:p w:rsidR="00295D17" w:rsidRPr="00C86AFA" w:rsidRDefault="00295D17" w:rsidP="00295D17">
      <w:pPr>
        <w:jc w:val="both"/>
        <w:rPr>
          <w:color w:val="000000" w:themeColor="text1"/>
          <w:sz w:val="24"/>
          <w:szCs w:val="24"/>
          <w:lang w:val="sr-Cyrl-RS"/>
        </w:rPr>
      </w:pPr>
    </w:p>
    <w:p w:rsidR="00295D17" w:rsidRPr="00295D17" w:rsidRDefault="00295D17" w:rsidP="00295D17">
      <w:pPr>
        <w:pStyle w:val="ListParagraph"/>
        <w:numPr>
          <w:ilvl w:val="0"/>
          <w:numId w:val="13"/>
        </w:numPr>
        <w:rPr>
          <w:rFonts w:eastAsia="Arial"/>
          <w:color w:val="000000" w:themeColor="text1"/>
          <w:sz w:val="24"/>
          <w:szCs w:val="24"/>
          <w:lang w:val="sr-Cyrl-RS"/>
        </w:rPr>
      </w:pPr>
      <w:r w:rsidRPr="00295D17">
        <w:rPr>
          <w:rFonts w:eastAsia="Arial"/>
          <w:color w:val="000000" w:themeColor="text1"/>
          <w:sz w:val="24"/>
          <w:szCs w:val="24"/>
          <w:lang w:val="sr-Cyrl-RS"/>
        </w:rPr>
        <w:t>За теретне и радне приколице: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4"/>
        <w:gridCol w:w="2793"/>
      </w:tblGrid>
      <w:tr w:rsidR="00295D17" w:rsidTr="00EA5F1B">
        <w:trPr>
          <w:trHeight w:val="319"/>
        </w:trPr>
        <w:tc>
          <w:tcPr>
            <w:tcW w:w="2814" w:type="dxa"/>
          </w:tcPr>
          <w:p w:rsid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За путничке аутомобиле</w:t>
            </w:r>
          </w:p>
        </w:tc>
        <w:tc>
          <w:tcPr>
            <w:tcW w:w="2793" w:type="dxa"/>
          </w:tcPr>
          <w:p w:rsid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500 динара</w:t>
            </w:r>
          </w:p>
        </w:tc>
      </w:tr>
    </w:tbl>
    <w:p w:rsidR="00295D17" w:rsidRDefault="00295D17" w:rsidP="00295D17">
      <w:pPr>
        <w:rPr>
          <w:rFonts w:eastAsia="Arial"/>
          <w:color w:val="000000" w:themeColor="text1"/>
          <w:sz w:val="24"/>
          <w:szCs w:val="24"/>
          <w:lang w:val="sr-Cyrl-RS"/>
        </w:rPr>
      </w:pPr>
    </w:p>
    <w:p w:rsidR="00295D17" w:rsidRDefault="00295D17" w:rsidP="00295D17">
      <w:pPr>
        <w:pStyle w:val="ListParagraph"/>
        <w:numPr>
          <w:ilvl w:val="0"/>
          <w:numId w:val="13"/>
        </w:numPr>
        <w:rPr>
          <w:rFonts w:eastAsia="Arial"/>
          <w:color w:val="000000" w:themeColor="text1"/>
          <w:sz w:val="24"/>
          <w:szCs w:val="24"/>
          <w:lang w:val="sr-Cyrl-RS"/>
        </w:rPr>
      </w:pPr>
      <w:r>
        <w:rPr>
          <w:rFonts w:eastAsia="Arial"/>
          <w:color w:val="000000" w:themeColor="text1"/>
          <w:sz w:val="24"/>
          <w:szCs w:val="24"/>
          <w:lang w:val="sr-Cyrl-RS"/>
        </w:rPr>
        <w:t>За путничка возила: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0"/>
        <w:gridCol w:w="3030"/>
      </w:tblGrid>
      <w:tr w:rsidR="00295D17" w:rsidTr="00295D17">
        <w:trPr>
          <w:trHeight w:val="284"/>
        </w:trPr>
        <w:tc>
          <w:tcPr>
            <w:tcW w:w="3040" w:type="dxa"/>
          </w:tcPr>
          <w:p w:rsid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снага</w:t>
            </w:r>
          </w:p>
        </w:tc>
        <w:tc>
          <w:tcPr>
            <w:tcW w:w="3030" w:type="dxa"/>
          </w:tcPr>
          <w:p w:rsid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динара</w:t>
            </w:r>
          </w:p>
        </w:tc>
      </w:tr>
      <w:tr w:rsidR="00295D17" w:rsidTr="00295D17">
        <w:trPr>
          <w:trHeight w:val="294"/>
        </w:trPr>
        <w:tc>
          <w:tcPr>
            <w:tcW w:w="3040" w:type="dxa"/>
          </w:tcPr>
          <w:p w:rsidR="00295D17" w:rsidRPr="001A493E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До 1.150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Latn-RS"/>
              </w:rPr>
              <w:t>cm3</w:t>
            </w:r>
          </w:p>
        </w:tc>
        <w:tc>
          <w:tcPr>
            <w:tcW w:w="3030" w:type="dxa"/>
          </w:tcPr>
          <w:p w:rsidR="00295D17" w:rsidRP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570</w:t>
            </w:r>
          </w:p>
        </w:tc>
      </w:tr>
      <w:tr w:rsidR="00295D17" w:rsidTr="00295D17">
        <w:trPr>
          <w:trHeight w:val="294"/>
        </w:trPr>
        <w:tc>
          <w:tcPr>
            <w:tcW w:w="3040" w:type="dxa"/>
          </w:tcPr>
          <w:p w:rsid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Од 1.150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Latn-RS"/>
              </w:rPr>
              <w:t xml:space="preserve"> cm3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 xml:space="preserve"> до 1.300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Latn-RS"/>
              </w:rPr>
              <w:t xml:space="preserve"> cm3</w:t>
            </w:r>
          </w:p>
        </w:tc>
        <w:tc>
          <w:tcPr>
            <w:tcW w:w="3030" w:type="dxa"/>
          </w:tcPr>
          <w:p w:rsidR="00295D17" w:rsidRP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1.140</w:t>
            </w:r>
          </w:p>
        </w:tc>
      </w:tr>
      <w:tr w:rsidR="00295D17" w:rsidTr="00295D17">
        <w:trPr>
          <w:trHeight w:val="284"/>
        </w:trPr>
        <w:tc>
          <w:tcPr>
            <w:tcW w:w="3040" w:type="dxa"/>
          </w:tcPr>
          <w:p w:rsid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Од 1.300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Latn-RS"/>
              </w:rPr>
              <w:t xml:space="preserve"> cm3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 xml:space="preserve"> до 1.600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Latn-RS"/>
              </w:rPr>
              <w:t xml:space="preserve"> cm3</w:t>
            </w:r>
          </w:p>
        </w:tc>
        <w:tc>
          <w:tcPr>
            <w:tcW w:w="3030" w:type="dxa"/>
          </w:tcPr>
          <w:p w:rsidR="00295D17" w:rsidRP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1.720</w:t>
            </w:r>
          </w:p>
        </w:tc>
      </w:tr>
      <w:tr w:rsidR="00295D17" w:rsidTr="00295D17">
        <w:trPr>
          <w:trHeight w:val="294"/>
        </w:trPr>
        <w:tc>
          <w:tcPr>
            <w:tcW w:w="3040" w:type="dxa"/>
          </w:tcPr>
          <w:p w:rsid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Од 1.600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Latn-RS"/>
              </w:rPr>
              <w:t xml:space="preserve"> cm3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 xml:space="preserve"> до 2.000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Latn-RS"/>
              </w:rPr>
              <w:t xml:space="preserve"> cm3</w:t>
            </w:r>
          </w:p>
        </w:tc>
        <w:tc>
          <w:tcPr>
            <w:tcW w:w="3030" w:type="dxa"/>
          </w:tcPr>
          <w:p w:rsidR="00295D17" w:rsidRP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2.000</w:t>
            </w:r>
          </w:p>
        </w:tc>
      </w:tr>
      <w:tr w:rsidR="00295D17" w:rsidTr="00295D17">
        <w:trPr>
          <w:trHeight w:val="284"/>
        </w:trPr>
        <w:tc>
          <w:tcPr>
            <w:tcW w:w="3040" w:type="dxa"/>
          </w:tcPr>
          <w:p w:rsid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Од 2.000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Latn-RS"/>
              </w:rPr>
              <w:t xml:space="preserve"> cm3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 xml:space="preserve"> до 3.000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Latn-RS"/>
              </w:rPr>
              <w:t xml:space="preserve"> cm3</w:t>
            </w:r>
          </w:p>
        </w:tc>
        <w:tc>
          <w:tcPr>
            <w:tcW w:w="3030" w:type="dxa"/>
          </w:tcPr>
          <w:p w:rsidR="00295D17" w:rsidRP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3.470</w:t>
            </w:r>
          </w:p>
        </w:tc>
      </w:tr>
      <w:tr w:rsidR="00295D17" w:rsidTr="00295D17">
        <w:trPr>
          <w:trHeight w:val="305"/>
        </w:trPr>
        <w:tc>
          <w:tcPr>
            <w:tcW w:w="3040" w:type="dxa"/>
          </w:tcPr>
          <w:p w:rsid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Преко 3.000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Latn-RS"/>
              </w:rPr>
              <w:t xml:space="preserve"> cm3</w:t>
            </w:r>
          </w:p>
        </w:tc>
        <w:tc>
          <w:tcPr>
            <w:tcW w:w="3030" w:type="dxa"/>
          </w:tcPr>
          <w:p w:rsidR="00295D17" w:rsidRP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5.740</w:t>
            </w:r>
          </w:p>
        </w:tc>
      </w:tr>
    </w:tbl>
    <w:p w:rsidR="00295D17" w:rsidRDefault="00295D17" w:rsidP="00295D17">
      <w:pPr>
        <w:rPr>
          <w:rFonts w:eastAsia="Arial"/>
          <w:color w:val="000000" w:themeColor="text1"/>
          <w:sz w:val="24"/>
          <w:szCs w:val="24"/>
          <w:lang w:val="sr-Cyrl-RS"/>
        </w:rPr>
      </w:pPr>
    </w:p>
    <w:p w:rsidR="008376DA" w:rsidRPr="008376DA" w:rsidRDefault="008376DA" w:rsidP="008376DA">
      <w:pPr>
        <w:pStyle w:val="ListParagraph"/>
        <w:ind w:left="786"/>
        <w:rPr>
          <w:rFonts w:eastAsia="Arial"/>
          <w:color w:val="000000" w:themeColor="text1"/>
          <w:sz w:val="24"/>
          <w:szCs w:val="24"/>
          <w:lang w:val="sr-Cyrl-RS"/>
        </w:rPr>
      </w:pPr>
    </w:p>
    <w:p w:rsidR="00295D17" w:rsidRDefault="00295D17" w:rsidP="00295D17">
      <w:pPr>
        <w:pStyle w:val="ListParagraph"/>
        <w:numPr>
          <w:ilvl w:val="0"/>
          <w:numId w:val="13"/>
        </w:numPr>
        <w:rPr>
          <w:rFonts w:eastAsia="Arial"/>
          <w:color w:val="000000" w:themeColor="text1"/>
          <w:sz w:val="24"/>
          <w:szCs w:val="24"/>
          <w:lang w:val="sr-Cyrl-RS"/>
        </w:rPr>
      </w:pPr>
      <w:r>
        <w:rPr>
          <w:rFonts w:eastAsia="Arial"/>
          <w:color w:val="000000" w:themeColor="text1"/>
          <w:sz w:val="24"/>
          <w:szCs w:val="24"/>
          <w:lang w:val="sr-Cyrl-RS"/>
        </w:rPr>
        <w:t>За мотоцикле: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3"/>
        <w:gridCol w:w="3038"/>
      </w:tblGrid>
      <w:tr w:rsidR="00295D17" w:rsidTr="00295D17">
        <w:trPr>
          <w:trHeight w:val="287"/>
        </w:trPr>
        <w:tc>
          <w:tcPr>
            <w:tcW w:w="3033" w:type="dxa"/>
          </w:tcPr>
          <w:p w:rsid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 xml:space="preserve">Снага </w:t>
            </w:r>
          </w:p>
        </w:tc>
        <w:tc>
          <w:tcPr>
            <w:tcW w:w="3038" w:type="dxa"/>
          </w:tcPr>
          <w:p w:rsid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 xml:space="preserve">Динара </w:t>
            </w:r>
          </w:p>
        </w:tc>
      </w:tr>
      <w:tr w:rsidR="00295D17" w:rsidTr="00295D17">
        <w:trPr>
          <w:trHeight w:val="277"/>
        </w:trPr>
        <w:tc>
          <w:tcPr>
            <w:tcW w:w="3033" w:type="dxa"/>
          </w:tcPr>
          <w:p w:rsid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до 125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Latn-RS"/>
              </w:rPr>
              <w:t xml:space="preserve"> cm3</w:t>
            </w:r>
          </w:p>
        </w:tc>
        <w:tc>
          <w:tcPr>
            <w:tcW w:w="3038" w:type="dxa"/>
          </w:tcPr>
          <w:p w:rsidR="00295D17" w:rsidRP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460</w:t>
            </w:r>
          </w:p>
        </w:tc>
      </w:tr>
      <w:tr w:rsidR="00295D17" w:rsidTr="00295D17">
        <w:trPr>
          <w:trHeight w:val="287"/>
        </w:trPr>
        <w:tc>
          <w:tcPr>
            <w:tcW w:w="3033" w:type="dxa"/>
          </w:tcPr>
          <w:p w:rsid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lastRenderedPageBreak/>
              <w:t>Од 125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Latn-RS"/>
              </w:rPr>
              <w:t xml:space="preserve"> cm3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 xml:space="preserve"> до 250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Latn-RS"/>
              </w:rPr>
              <w:t xml:space="preserve"> cm3</w:t>
            </w:r>
          </w:p>
        </w:tc>
        <w:tc>
          <w:tcPr>
            <w:tcW w:w="3038" w:type="dxa"/>
          </w:tcPr>
          <w:p w:rsidR="00295D17" w:rsidRP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680</w:t>
            </w:r>
          </w:p>
        </w:tc>
      </w:tr>
      <w:tr w:rsidR="00295D17" w:rsidTr="00295D17">
        <w:trPr>
          <w:trHeight w:val="287"/>
        </w:trPr>
        <w:tc>
          <w:tcPr>
            <w:tcW w:w="3033" w:type="dxa"/>
          </w:tcPr>
          <w:p w:rsid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Од 250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Latn-RS"/>
              </w:rPr>
              <w:t xml:space="preserve"> cm3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 xml:space="preserve"> до 500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Latn-RS"/>
              </w:rPr>
              <w:t xml:space="preserve"> cm3</w:t>
            </w:r>
          </w:p>
        </w:tc>
        <w:tc>
          <w:tcPr>
            <w:tcW w:w="3038" w:type="dxa"/>
          </w:tcPr>
          <w:p w:rsidR="00295D17" w:rsidRP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1.140</w:t>
            </w:r>
          </w:p>
        </w:tc>
      </w:tr>
      <w:tr w:rsidR="00295D17" w:rsidTr="00295D17">
        <w:trPr>
          <w:trHeight w:val="277"/>
        </w:trPr>
        <w:tc>
          <w:tcPr>
            <w:tcW w:w="3033" w:type="dxa"/>
          </w:tcPr>
          <w:p w:rsid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Од 500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Latn-RS"/>
              </w:rPr>
              <w:t xml:space="preserve"> cm3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 xml:space="preserve"> до 1.200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Latn-RS"/>
              </w:rPr>
              <w:t xml:space="preserve"> cm3</w:t>
            </w:r>
          </w:p>
        </w:tc>
        <w:tc>
          <w:tcPr>
            <w:tcW w:w="3038" w:type="dxa"/>
          </w:tcPr>
          <w:p w:rsidR="00295D17" w:rsidRP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1.390</w:t>
            </w:r>
          </w:p>
        </w:tc>
      </w:tr>
      <w:tr w:rsidR="00295D17" w:rsidTr="00295D17">
        <w:trPr>
          <w:trHeight w:val="297"/>
        </w:trPr>
        <w:tc>
          <w:tcPr>
            <w:tcW w:w="3033" w:type="dxa"/>
          </w:tcPr>
          <w:p w:rsid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Преко 1.200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Latn-RS"/>
              </w:rPr>
              <w:t xml:space="preserve"> cm3</w:t>
            </w:r>
          </w:p>
        </w:tc>
        <w:tc>
          <w:tcPr>
            <w:tcW w:w="3038" w:type="dxa"/>
          </w:tcPr>
          <w:p w:rsidR="00295D17" w:rsidRP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1.720</w:t>
            </w:r>
          </w:p>
        </w:tc>
      </w:tr>
    </w:tbl>
    <w:p w:rsidR="00295D17" w:rsidRDefault="00295D17" w:rsidP="00295D17">
      <w:pPr>
        <w:rPr>
          <w:rFonts w:eastAsia="Arial"/>
          <w:color w:val="000000" w:themeColor="text1"/>
          <w:sz w:val="24"/>
          <w:szCs w:val="24"/>
          <w:lang w:val="sr-Cyrl-RS"/>
        </w:rPr>
      </w:pPr>
    </w:p>
    <w:p w:rsidR="00295D17" w:rsidRDefault="00295D17" w:rsidP="00295D17">
      <w:pPr>
        <w:pStyle w:val="ListParagraph"/>
        <w:numPr>
          <w:ilvl w:val="0"/>
          <w:numId w:val="13"/>
        </w:numPr>
        <w:rPr>
          <w:rFonts w:eastAsia="Arial"/>
          <w:color w:val="000000" w:themeColor="text1"/>
          <w:sz w:val="24"/>
          <w:szCs w:val="24"/>
          <w:lang w:val="sr-Cyrl-RS"/>
        </w:rPr>
      </w:pPr>
      <w:r>
        <w:rPr>
          <w:rFonts w:eastAsia="Arial"/>
          <w:color w:val="000000" w:themeColor="text1"/>
          <w:sz w:val="24"/>
          <w:szCs w:val="24"/>
          <w:lang w:val="sr-Cyrl-RS"/>
        </w:rPr>
        <w:t>За за аутобусе и комби бусеве: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6"/>
        <w:gridCol w:w="3001"/>
      </w:tblGrid>
      <w:tr w:rsidR="00295D17" w:rsidTr="00295D17">
        <w:trPr>
          <w:trHeight w:val="397"/>
        </w:trPr>
        <w:tc>
          <w:tcPr>
            <w:tcW w:w="3056" w:type="dxa"/>
          </w:tcPr>
          <w:p w:rsid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По регистрованом седишту</w:t>
            </w:r>
          </w:p>
        </w:tc>
        <w:tc>
          <w:tcPr>
            <w:tcW w:w="3001" w:type="dxa"/>
          </w:tcPr>
          <w:p w:rsidR="00295D17" w:rsidRP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50</w:t>
            </w:r>
          </w:p>
        </w:tc>
      </w:tr>
    </w:tbl>
    <w:p w:rsidR="00295D17" w:rsidRDefault="00295D17" w:rsidP="00295D17">
      <w:pPr>
        <w:rPr>
          <w:rFonts w:eastAsia="Arial"/>
          <w:color w:val="000000" w:themeColor="text1"/>
          <w:sz w:val="24"/>
          <w:szCs w:val="24"/>
          <w:lang w:val="sr-Cyrl-RS"/>
        </w:rPr>
      </w:pPr>
    </w:p>
    <w:p w:rsidR="00295D17" w:rsidRDefault="00295D17" w:rsidP="00295D17">
      <w:pPr>
        <w:ind w:firstLine="708"/>
        <w:rPr>
          <w:rFonts w:eastAsia="Arial"/>
          <w:color w:val="000000" w:themeColor="text1"/>
          <w:sz w:val="24"/>
          <w:szCs w:val="24"/>
          <w:lang w:val="sr-Cyrl-RS"/>
        </w:rPr>
      </w:pPr>
      <w:r>
        <w:rPr>
          <w:rFonts w:eastAsia="Arial"/>
          <w:color w:val="000000" w:themeColor="text1"/>
          <w:sz w:val="24"/>
          <w:szCs w:val="24"/>
          <w:lang w:val="sr-Cyrl-RS"/>
        </w:rPr>
        <w:t>6)за прикључна возила: теретне приколице, полуприколице и специјалне теретне приколице за превоз одређених врста терета: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1"/>
        <w:gridCol w:w="2863"/>
      </w:tblGrid>
      <w:tr w:rsidR="00295D17" w:rsidTr="00EA5F1B">
        <w:trPr>
          <w:trHeight w:val="252"/>
        </w:trPr>
        <w:tc>
          <w:tcPr>
            <w:tcW w:w="2871" w:type="dxa"/>
          </w:tcPr>
          <w:p w:rsid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Носивост</w:t>
            </w:r>
          </w:p>
        </w:tc>
        <w:tc>
          <w:tcPr>
            <w:tcW w:w="2863" w:type="dxa"/>
          </w:tcPr>
          <w:p w:rsid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 xml:space="preserve">Динара </w:t>
            </w:r>
          </w:p>
        </w:tc>
      </w:tr>
      <w:tr w:rsidR="00295D17" w:rsidTr="00EA5F1B">
        <w:trPr>
          <w:trHeight w:val="262"/>
        </w:trPr>
        <w:tc>
          <w:tcPr>
            <w:tcW w:w="2871" w:type="dxa"/>
          </w:tcPr>
          <w:p w:rsidR="00295D17" w:rsidRPr="001A493E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До 1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Latn-RS"/>
              </w:rPr>
              <w:t>t</w:t>
            </w:r>
          </w:p>
        </w:tc>
        <w:tc>
          <w:tcPr>
            <w:tcW w:w="2863" w:type="dxa"/>
          </w:tcPr>
          <w:p w:rsidR="00295D17" w:rsidRP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460</w:t>
            </w:r>
          </w:p>
        </w:tc>
      </w:tr>
      <w:tr w:rsidR="00295D17" w:rsidTr="00EA5F1B">
        <w:trPr>
          <w:trHeight w:val="262"/>
        </w:trPr>
        <w:tc>
          <w:tcPr>
            <w:tcW w:w="2871" w:type="dxa"/>
          </w:tcPr>
          <w:p w:rsidR="00295D17" w:rsidRPr="001A493E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Од 1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Latn-RS"/>
              </w:rPr>
              <w:t>t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 xml:space="preserve"> до 5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Latn-RS"/>
              </w:rPr>
              <w:t>t</w:t>
            </w:r>
          </w:p>
        </w:tc>
        <w:tc>
          <w:tcPr>
            <w:tcW w:w="2863" w:type="dxa"/>
          </w:tcPr>
          <w:p w:rsidR="00295D17" w:rsidRP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800</w:t>
            </w:r>
          </w:p>
        </w:tc>
      </w:tr>
      <w:tr w:rsidR="00295D17" w:rsidTr="00EA5F1B">
        <w:trPr>
          <w:trHeight w:val="252"/>
        </w:trPr>
        <w:tc>
          <w:tcPr>
            <w:tcW w:w="2871" w:type="dxa"/>
          </w:tcPr>
          <w:p w:rsidR="00295D17" w:rsidRPr="001A493E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Од 5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Latn-RS"/>
              </w:rPr>
              <w:t>t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 xml:space="preserve"> до 10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Latn-RS"/>
              </w:rPr>
              <w:t>t</w:t>
            </w:r>
          </w:p>
        </w:tc>
        <w:tc>
          <w:tcPr>
            <w:tcW w:w="2863" w:type="dxa"/>
          </w:tcPr>
          <w:p w:rsidR="00295D17" w:rsidRP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1.090</w:t>
            </w:r>
          </w:p>
        </w:tc>
      </w:tr>
      <w:tr w:rsidR="00295D17" w:rsidTr="00EA5F1B">
        <w:trPr>
          <w:trHeight w:val="262"/>
        </w:trPr>
        <w:tc>
          <w:tcPr>
            <w:tcW w:w="2871" w:type="dxa"/>
          </w:tcPr>
          <w:p w:rsidR="00295D17" w:rsidRPr="001A493E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Од 10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Latn-RS"/>
              </w:rPr>
              <w:t>t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 xml:space="preserve"> до 12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Latn-RS"/>
              </w:rPr>
              <w:t>t</w:t>
            </w:r>
          </w:p>
        </w:tc>
        <w:tc>
          <w:tcPr>
            <w:tcW w:w="2863" w:type="dxa"/>
          </w:tcPr>
          <w:p w:rsidR="00295D17" w:rsidRP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1.500</w:t>
            </w:r>
          </w:p>
        </w:tc>
      </w:tr>
      <w:tr w:rsidR="00295D17" w:rsidTr="00EA5F1B">
        <w:trPr>
          <w:trHeight w:val="262"/>
        </w:trPr>
        <w:tc>
          <w:tcPr>
            <w:tcW w:w="2871" w:type="dxa"/>
          </w:tcPr>
          <w:p w:rsidR="00295D17" w:rsidRPr="001A493E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Преко 12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Latn-RS"/>
              </w:rPr>
              <w:t>t</w:t>
            </w:r>
          </w:p>
        </w:tc>
        <w:tc>
          <w:tcPr>
            <w:tcW w:w="2863" w:type="dxa"/>
          </w:tcPr>
          <w:p w:rsidR="00295D17" w:rsidRP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2.300</w:t>
            </w:r>
          </w:p>
        </w:tc>
      </w:tr>
    </w:tbl>
    <w:p w:rsidR="00295D17" w:rsidRDefault="00295D17" w:rsidP="00295D17">
      <w:pPr>
        <w:rPr>
          <w:rFonts w:eastAsia="Arial"/>
          <w:color w:val="000000" w:themeColor="text1"/>
          <w:sz w:val="24"/>
          <w:szCs w:val="24"/>
          <w:lang w:val="sr-Cyrl-RS"/>
        </w:rPr>
      </w:pPr>
      <w:r>
        <w:rPr>
          <w:rFonts w:eastAsia="Arial"/>
          <w:color w:val="000000" w:themeColor="text1"/>
          <w:sz w:val="24"/>
          <w:szCs w:val="24"/>
          <w:lang w:val="sr-Cyrl-RS"/>
        </w:rPr>
        <w:tab/>
      </w:r>
    </w:p>
    <w:p w:rsidR="00295D17" w:rsidRPr="00295D17" w:rsidRDefault="00295D17" w:rsidP="00295D17">
      <w:pPr>
        <w:ind w:left="426"/>
        <w:rPr>
          <w:rFonts w:eastAsia="Arial"/>
          <w:color w:val="000000" w:themeColor="text1"/>
          <w:sz w:val="24"/>
          <w:szCs w:val="24"/>
          <w:lang w:val="sr-Cyrl-RS"/>
        </w:rPr>
      </w:pPr>
      <w:r>
        <w:rPr>
          <w:rFonts w:eastAsia="Arial"/>
          <w:color w:val="000000" w:themeColor="text1"/>
          <w:sz w:val="24"/>
          <w:szCs w:val="24"/>
          <w:lang w:val="sr-Cyrl-RS"/>
        </w:rPr>
        <w:t xml:space="preserve">7) </w:t>
      </w:r>
      <w:r w:rsidRPr="00295D17">
        <w:rPr>
          <w:rFonts w:eastAsia="Arial"/>
          <w:color w:val="000000" w:themeColor="text1"/>
          <w:sz w:val="24"/>
          <w:szCs w:val="24"/>
          <w:lang w:val="sr-Cyrl-RS"/>
        </w:rPr>
        <w:t>За вучна возила (тегљаче):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7"/>
        <w:gridCol w:w="2868"/>
      </w:tblGrid>
      <w:tr w:rsidR="00295D17" w:rsidTr="00EA5F1B">
        <w:trPr>
          <w:trHeight w:val="276"/>
        </w:trPr>
        <w:tc>
          <w:tcPr>
            <w:tcW w:w="2867" w:type="dxa"/>
          </w:tcPr>
          <w:p w:rsid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Снага мотора</w:t>
            </w:r>
          </w:p>
        </w:tc>
        <w:tc>
          <w:tcPr>
            <w:tcW w:w="2868" w:type="dxa"/>
          </w:tcPr>
          <w:p w:rsid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 xml:space="preserve">Динара </w:t>
            </w:r>
          </w:p>
        </w:tc>
      </w:tr>
      <w:tr w:rsidR="00295D17" w:rsidTr="00EA5F1B">
        <w:trPr>
          <w:trHeight w:val="286"/>
        </w:trPr>
        <w:tc>
          <w:tcPr>
            <w:tcW w:w="2867" w:type="dxa"/>
          </w:tcPr>
          <w:p w:rsidR="00295D17" w:rsidRPr="001A493E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До 66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Latn-RS"/>
              </w:rPr>
              <w:t>kw</w:t>
            </w:r>
          </w:p>
        </w:tc>
        <w:tc>
          <w:tcPr>
            <w:tcW w:w="2868" w:type="dxa"/>
          </w:tcPr>
          <w:p w:rsidR="00295D17" w:rsidRP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1.720</w:t>
            </w:r>
          </w:p>
        </w:tc>
      </w:tr>
      <w:tr w:rsidR="00295D17" w:rsidTr="00EA5F1B">
        <w:trPr>
          <w:trHeight w:val="286"/>
        </w:trPr>
        <w:tc>
          <w:tcPr>
            <w:tcW w:w="2867" w:type="dxa"/>
          </w:tcPr>
          <w:p w:rsid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Од 66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Latn-RS"/>
              </w:rPr>
              <w:t xml:space="preserve"> kw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 xml:space="preserve"> до 96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Latn-RS"/>
              </w:rPr>
              <w:t xml:space="preserve"> kw</w:t>
            </w:r>
          </w:p>
        </w:tc>
        <w:tc>
          <w:tcPr>
            <w:tcW w:w="2868" w:type="dxa"/>
          </w:tcPr>
          <w:p w:rsidR="00295D17" w:rsidRP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2.300</w:t>
            </w:r>
          </w:p>
        </w:tc>
      </w:tr>
      <w:tr w:rsidR="00295D17" w:rsidTr="00EA5F1B">
        <w:trPr>
          <w:trHeight w:val="276"/>
        </w:trPr>
        <w:tc>
          <w:tcPr>
            <w:tcW w:w="2867" w:type="dxa"/>
          </w:tcPr>
          <w:p w:rsid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Од 96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Latn-RS"/>
              </w:rPr>
              <w:t xml:space="preserve"> kw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 xml:space="preserve"> до 132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Latn-RS"/>
              </w:rPr>
              <w:t xml:space="preserve"> kw</w:t>
            </w:r>
          </w:p>
        </w:tc>
        <w:tc>
          <w:tcPr>
            <w:tcW w:w="2868" w:type="dxa"/>
          </w:tcPr>
          <w:p w:rsidR="00295D17" w:rsidRP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2.900</w:t>
            </w:r>
          </w:p>
        </w:tc>
      </w:tr>
      <w:tr w:rsidR="00295D17" w:rsidTr="00EA5F1B">
        <w:trPr>
          <w:trHeight w:val="286"/>
        </w:trPr>
        <w:tc>
          <w:tcPr>
            <w:tcW w:w="2867" w:type="dxa"/>
          </w:tcPr>
          <w:p w:rsid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 xml:space="preserve">Од 132 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Latn-RS"/>
              </w:rPr>
              <w:t>kw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 xml:space="preserve"> до 177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Latn-RS"/>
              </w:rPr>
              <w:t xml:space="preserve"> kw</w:t>
            </w:r>
          </w:p>
        </w:tc>
        <w:tc>
          <w:tcPr>
            <w:tcW w:w="2868" w:type="dxa"/>
          </w:tcPr>
          <w:p w:rsidR="00295D17" w:rsidRP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3.470</w:t>
            </w:r>
          </w:p>
        </w:tc>
      </w:tr>
      <w:tr w:rsidR="00295D17" w:rsidTr="00EA5F1B">
        <w:trPr>
          <w:trHeight w:val="286"/>
        </w:trPr>
        <w:tc>
          <w:tcPr>
            <w:tcW w:w="2867" w:type="dxa"/>
          </w:tcPr>
          <w:p w:rsid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Преко 177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Latn-RS"/>
              </w:rPr>
              <w:t xml:space="preserve"> kw</w:t>
            </w:r>
          </w:p>
        </w:tc>
        <w:tc>
          <w:tcPr>
            <w:tcW w:w="2868" w:type="dxa"/>
          </w:tcPr>
          <w:p w:rsidR="00295D17" w:rsidRP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4.610</w:t>
            </w:r>
          </w:p>
        </w:tc>
      </w:tr>
    </w:tbl>
    <w:p w:rsidR="00295D17" w:rsidRDefault="00295D17" w:rsidP="00295D17">
      <w:pPr>
        <w:rPr>
          <w:rFonts w:eastAsia="Arial"/>
          <w:color w:val="000000" w:themeColor="text1"/>
          <w:sz w:val="24"/>
          <w:szCs w:val="24"/>
          <w:lang w:val="sr-Cyrl-RS"/>
        </w:rPr>
      </w:pPr>
    </w:p>
    <w:p w:rsidR="00295D17" w:rsidRPr="00295D17" w:rsidRDefault="00295D17" w:rsidP="00295D17">
      <w:pPr>
        <w:ind w:left="426"/>
        <w:rPr>
          <w:rFonts w:eastAsia="Arial"/>
          <w:color w:val="000000" w:themeColor="text1"/>
          <w:sz w:val="24"/>
          <w:szCs w:val="24"/>
          <w:lang w:val="sr-Cyrl-RS"/>
        </w:rPr>
      </w:pPr>
      <w:r>
        <w:rPr>
          <w:rFonts w:eastAsia="Arial"/>
          <w:color w:val="000000" w:themeColor="text1"/>
          <w:sz w:val="24"/>
          <w:szCs w:val="24"/>
          <w:lang w:val="sr-Cyrl-RS"/>
        </w:rPr>
        <w:t xml:space="preserve">8) </w:t>
      </w:r>
      <w:r w:rsidRPr="00295D17">
        <w:rPr>
          <w:rFonts w:eastAsia="Arial"/>
          <w:color w:val="000000" w:themeColor="text1"/>
          <w:sz w:val="24"/>
          <w:szCs w:val="24"/>
          <w:lang w:val="sr-Cyrl-RS"/>
        </w:rPr>
        <w:t>За радна возила, специјална адаптирана возила за превоз реквизита за путујуће забаве, радње и атестирана специјалан возила за превоз пчела: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648"/>
        <w:gridCol w:w="2637"/>
      </w:tblGrid>
      <w:tr w:rsidR="00295D17" w:rsidTr="00EA5F1B">
        <w:trPr>
          <w:trHeight w:val="322"/>
        </w:trPr>
        <w:tc>
          <w:tcPr>
            <w:tcW w:w="2648" w:type="dxa"/>
          </w:tcPr>
          <w:p w:rsidR="00295D17" w:rsidRPr="001A493E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По возилу</w:t>
            </w:r>
          </w:p>
        </w:tc>
        <w:tc>
          <w:tcPr>
            <w:tcW w:w="2637" w:type="dxa"/>
          </w:tcPr>
          <w:p w:rsidR="00295D17" w:rsidRPr="00295D17" w:rsidRDefault="00295D17" w:rsidP="00EA5F1B">
            <w:pP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  <w:lang w:val="sr-Latn-RS"/>
              </w:rPr>
              <w:t>1</w:t>
            </w:r>
            <w:r>
              <w:rPr>
                <w:rFonts w:eastAsia="Arial"/>
                <w:color w:val="000000" w:themeColor="text1"/>
                <w:sz w:val="24"/>
                <w:szCs w:val="24"/>
                <w:lang w:val="sr-Cyrl-RS"/>
              </w:rPr>
              <w:t>140</w:t>
            </w:r>
          </w:p>
        </w:tc>
      </w:tr>
    </w:tbl>
    <w:p w:rsidR="00B47A4E" w:rsidRDefault="00B47A4E" w:rsidP="00B47A4E">
      <w:pPr>
        <w:spacing w:line="200" w:lineRule="exact"/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</w:p>
    <w:p w:rsidR="00B47A4E" w:rsidRPr="00AD56E8" w:rsidRDefault="00B47A4E" w:rsidP="00B47A4E">
      <w:pPr>
        <w:spacing w:line="200" w:lineRule="exac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Напомена:</w:t>
      </w:r>
    </w:p>
    <w:p w:rsidR="00B47A4E" w:rsidRPr="00AD56E8" w:rsidRDefault="00B47A4E" w:rsidP="00B47A4E">
      <w:pPr>
        <w:spacing w:line="287" w:lineRule="exact"/>
        <w:rPr>
          <w:sz w:val="24"/>
          <w:szCs w:val="24"/>
        </w:rPr>
      </w:pPr>
    </w:p>
    <w:p w:rsidR="00B47A4E" w:rsidRPr="00AD56E8" w:rsidRDefault="00B47A4E" w:rsidP="00B47A4E">
      <w:pPr>
        <w:numPr>
          <w:ilvl w:val="0"/>
          <w:numId w:val="12"/>
        </w:numPr>
        <w:tabs>
          <w:tab w:val="left" w:pos="690"/>
        </w:tabs>
        <w:spacing w:line="224" w:lineRule="auto"/>
        <w:ind w:left="700" w:hanging="352"/>
        <w:jc w:val="both"/>
        <w:rPr>
          <w:rFonts w:eastAsia="Arial"/>
          <w:sz w:val="24"/>
          <w:szCs w:val="24"/>
        </w:rPr>
      </w:pPr>
      <w:r w:rsidRPr="00AD56E8">
        <w:rPr>
          <w:rFonts w:eastAsia="Arial"/>
          <w:sz w:val="24"/>
          <w:szCs w:val="24"/>
        </w:rPr>
        <w:t>Обвезник локалне комуналне таксе за држање средстава за игру (''забавне игре'') је физичко лице, предузетник или правно лице које држи средства и апарате за забавне игре на рачунарима, симулаторима, видео аутоматима, флиперима, билијар, пикадо, стони фудбал и сл.</w:t>
      </w:r>
    </w:p>
    <w:p w:rsidR="00B47A4E" w:rsidRPr="00AD56E8" w:rsidRDefault="00B47A4E" w:rsidP="00B47A4E">
      <w:pPr>
        <w:spacing w:line="40" w:lineRule="exact"/>
        <w:rPr>
          <w:rFonts w:eastAsia="Arial"/>
          <w:sz w:val="24"/>
          <w:szCs w:val="24"/>
        </w:rPr>
      </w:pPr>
    </w:p>
    <w:p w:rsidR="00B47A4E" w:rsidRPr="00AD56E8" w:rsidRDefault="00B47A4E" w:rsidP="00B47A4E">
      <w:pPr>
        <w:numPr>
          <w:ilvl w:val="0"/>
          <w:numId w:val="12"/>
        </w:numPr>
        <w:tabs>
          <w:tab w:val="left" w:pos="700"/>
        </w:tabs>
        <w:spacing w:line="222" w:lineRule="auto"/>
        <w:ind w:left="700" w:hanging="352"/>
        <w:jc w:val="both"/>
        <w:rPr>
          <w:rFonts w:eastAsia="Arial"/>
          <w:sz w:val="24"/>
          <w:szCs w:val="24"/>
        </w:rPr>
      </w:pPr>
      <w:r w:rsidRPr="00AD56E8">
        <w:rPr>
          <w:rFonts w:eastAsia="Arial"/>
          <w:sz w:val="24"/>
          <w:szCs w:val="24"/>
        </w:rPr>
        <w:t>Таксени обвезник је дужан да пријави средства и апарате за забавне игре општинским управама градских општина. Пријава садржи: име и презиме држаоца, адресу места држања апарата, врсту, марку, тип и серијски број апарата и датум почетка обављања делатности.</w:t>
      </w:r>
    </w:p>
    <w:p w:rsidR="00B47A4E" w:rsidRPr="00AD56E8" w:rsidRDefault="00B47A4E" w:rsidP="00B47A4E">
      <w:pPr>
        <w:spacing w:line="41" w:lineRule="exact"/>
        <w:rPr>
          <w:rFonts w:eastAsia="Arial"/>
          <w:sz w:val="24"/>
          <w:szCs w:val="24"/>
        </w:rPr>
      </w:pPr>
    </w:p>
    <w:p w:rsidR="00B47A4E" w:rsidRPr="00AD56E8" w:rsidRDefault="00B47A4E" w:rsidP="00B47A4E">
      <w:pPr>
        <w:numPr>
          <w:ilvl w:val="0"/>
          <w:numId w:val="12"/>
        </w:numPr>
        <w:tabs>
          <w:tab w:val="left" w:pos="700"/>
        </w:tabs>
        <w:spacing w:line="226" w:lineRule="auto"/>
        <w:ind w:left="700" w:hanging="352"/>
        <w:jc w:val="both"/>
        <w:rPr>
          <w:rFonts w:eastAsia="Arial"/>
          <w:sz w:val="24"/>
          <w:szCs w:val="24"/>
        </w:rPr>
      </w:pPr>
      <w:r w:rsidRPr="00AD56E8">
        <w:rPr>
          <w:rFonts w:eastAsia="Arial"/>
          <w:sz w:val="24"/>
          <w:szCs w:val="24"/>
        </w:rPr>
        <w:t>Локалну комуналну такси из овог тарифног броја решењем утврђује и наплаћује секретаријат надлежан за утврђивање, наплату и контролу изворних прихода локалне самоуправе по добијању одобрења од надлежних општинских управа градских општина. Одобрење обавезно садржи, поред броја средстава за игру, локације и трајања заузећа, и следеће податке:</w:t>
      </w:r>
    </w:p>
    <w:p w:rsidR="00B47A4E" w:rsidRPr="00AD56E8" w:rsidRDefault="00B47A4E" w:rsidP="00B47A4E">
      <w:pPr>
        <w:spacing w:line="33" w:lineRule="exact"/>
        <w:rPr>
          <w:rFonts w:eastAsia="Arial"/>
          <w:sz w:val="24"/>
          <w:szCs w:val="24"/>
        </w:rPr>
      </w:pPr>
    </w:p>
    <w:p w:rsidR="00B47A4E" w:rsidRPr="00AD56E8" w:rsidRDefault="00B47A4E" w:rsidP="00B47A4E">
      <w:pPr>
        <w:spacing w:line="222" w:lineRule="auto"/>
        <w:ind w:left="700"/>
        <w:rPr>
          <w:rFonts w:eastAsia="Arial"/>
          <w:sz w:val="24"/>
          <w:szCs w:val="24"/>
        </w:rPr>
      </w:pPr>
      <w:r w:rsidRPr="00AD56E8">
        <w:rPr>
          <w:rFonts w:eastAsia="Arial"/>
          <w:sz w:val="24"/>
          <w:szCs w:val="24"/>
        </w:rPr>
        <w:t>-за правна лица: назив обвезника, адресу седишта, порески индетификациони број (ПИБ), матични број и текући рачун; -за предузетнике: назив радње, име и презиме предузетника, адресу седишта, порески</w:t>
      </w:r>
    </w:p>
    <w:p w:rsidR="00B47A4E" w:rsidRPr="00AD56E8" w:rsidRDefault="00B47A4E" w:rsidP="00B47A4E">
      <w:pPr>
        <w:spacing w:line="230" w:lineRule="auto"/>
        <w:ind w:left="700"/>
        <w:rPr>
          <w:rFonts w:eastAsia="Arial"/>
          <w:sz w:val="24"/>
          <w:szCs w:val="24"/>
        </w:rPr>
      </w:pPr>
      <w:r w:rsidRPr="00AD56E8">
        <w:rPr>
          <w:rFonts w:eastAsia="Arial"/>
          <w:sz w:val="24"/>
          <w:szCs w:val="24"/>
        </w:rPr>
        <w:t>индетификациони број (ПИБ), матични број и текући рачун.</w:t>
      </w:r>
    </w:p>
    <w:p w:rsidR="00B47A4E" w:rsidRPr="00AD56E8" w:rsidRDefault="00B47A4E" w:rsidP="00B47A4E">
      <w:pPr>
        <w:spacing w:line="35" w:lineRule="exact"/>
        <w:rPr>
          <w:rFonts w:eastAsia="Arial"/>
          <w:sz w:val="24"/>
          <w:szCs w:val="24"/>
        </w:rPr>
      </w:pPr>
    </w:p>
    <w:p w:rsidR="00FA5466" w:rsidRPr="00B47A4E" w:rsidRDefault="00B47A4E" w:rsidP="00B47A4E">
      <w:pPr>
        <w:numPr>
          <w:ilvl w:val="0"/>
          <w:numId w:val="12"/>
        </w:numPr>
        <w:tabs>
          <w:tab w:val="left" w:pos="690"/>
        </w:tabs>
        <w:spacing w:line="217" w:lineRule="auto"/>
        <w:ind w:left="700" w:hanging="352"/>
        <w:rPr>
          <w:rFonts w:eastAsia="Arial"/>
          <w:sz w:val="24"/>
          <w:szCs w:val="24"/>
        </w:rPr>
        <w:sectPr w:rsidR="00FA5466" w:rsidRPr="00B47A4E" w:rsidSect="00B47A4E">
          <w:pgSz w:w="11900" w:h="16840"/>
          <w:pgMar w:top="851" w:right="1260" w:bottom="1134" w:left="1378" w:header="0" w:footer="0" w:gutter="0"/>
          <w:cols w:space="0" w:equalWidth="0">
            <w:col w:w="9262"/>
          </w:cols>
          <w:docGrid w:linePitch="360"/>
        </w:sectPr>
      </w:pPr>
      <w:r w:rsidRPr="00AD56E8">
        <w:rPr>
          <w:rFonts w:eastAsia="Arial"/>
          <w:sz w:val="24"/>
          <w:szCs w:val="24"/>
        </w:rPr>
        <w:t>Обвезници локалне комуналне таксе решењем утврђену таксену обавезу плаћају у року од 15 дана од дана уручења решења о утврђивању обавезе.</w:t>
      </w:r>
    </w:p>
    <w:p w:rsidR="00FA5466" w:rsidRPr="00FA5466" w:rsidRDefault="00FA5466" w:rsidP="00FA5466">
      <w:pPr>
        <w:spacing w:line="201" w:lineRule="exact"/>
        <w:rPr>
          <w:sz w:val="24"/>
          <w:szCs w:val="24"/>
        </w:rPr>
      </w:pPr>
      <w:bookmarkStart w:id="1" w:name="page7"/>
      <w:bookmarkEnd w:id="1"/>
    </w:p>
    <w:sectPr w:rsidR="00FA5466" w:rsidRPr="00FA5466" w:rsidSect="00766CBC">
      <w:pgSz w:w="11906" w:h="16838"/>
      <w:pgMar w:top="851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hybridMultilevel"/>
    <w:tmpl w:val="41A7C4C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D"/>
    <w:multiLevelType w:val="hybridMultilevel"/>
    <w:tmpl w:val="6B68079A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E"/>
    <w:multiLevelType w:val="hybridMultilevel"/>
    <w:tmpl w:val="4E6AFB66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F"/>
    <w:multiLevelType w:val="hybridMultilevel"/>
    <w:tmpl w:val="25E45D32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0"/>
    <w:multiLevelType w:val="hybridMultilevel"/>
    <w:tmpl w:val="519B500C"/>
    <w:lvl w:ilvl="0" w:tplc="FFFFFFFF">
      <w:start w:val="7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1"/>
    <w:multiLevelType w:val="hybridMultilevel"/>
    <w:tmpl w:val="431BD7B6"/>
    <w:lvl w:ilvl="0" w:tplc="FFFFFFFF">
      <w:start w:val="8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2"/>
    <w:multiLevelType w:val="hybridMultilevel"/>
    <w:tmpl w:val="3F2DBA3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3"/>
    <w:multiLevelType w:val="hybridMultilevel"/>
    <w:tmpl w:val="7C83E4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3F5F586A"/>
    <w:multiLevelType w:val="hybridMultilevel"/>
    <w:tmpl w:val="BB320DC2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67BE7"/>
    <w:multiLevelType w:val="hybridMultilevel"/>
    <w:tmpl w:val="8F240546"/>
    <w:lvl w:ilvl="0" w:tplc="4594C516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79A5966"/>
    <w:multiLevelType w:val="hybridMultilevel"/>
    <w:tmpl w:val="EE04A4E8"/>
    <w:lvl w:ilvl="0" w:tplc="2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9150D43"/>
    <w:multiLevelType w:val="hybridMultilevel"/>
    <w:tmpl w:val="EB801E68"/>
    <w:lvl w:ilvl="0" w:tplc="3C420E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6A"/>
    <w:rsid w:val="00000418"/>
    <w:rsid w:val="00001757"/>
    <w:rsid w:val="00042D58"/>
    <w:rsid w:val="0006008A"/>
    <w:rsid w:val="00061C67"/>
    <w:rsid w:val="0006324E"/>
    <w:rsid w:val="000933A8"/>
    <w:rsid w:val="00094EAF"/>
    <w:rsid w:val="000B63B7"/>
    <w:rsid w:val="000C1D6D"/>
    <w:rsid w:val="000D5B8B"/>
    <w:rsid w:val="00103A88"/>
    <w:rsid w:val="001137C5"/>
    <w:rsid w:val="001405E9"/>
    <w:rsid w:val="00144B11"/>
    <w:rsid w:val="001600F1"/>
    <w:rsid w:val="00193D63"/>
    <w:rsid w:val="001A3318"/>
    <w:rsid w:val="001A493E"/>
    <w:rsid w:val="001C6118"/>
    <w:rsid w:val="001E217C"/>
    <w:rsid w:val="001E3452"/>
    <w:rsid w:val="001E4D2B"/>
    <w:rsid w:val="0020156E"/>
    <w:rsid w:val="002017D2"/>
    <w:rsid w:val="002018CD"/>
    <w:rsid w:val="00204239"/>
    <w:rsid w:val="00204AC0"/>
    <w:rsid w:val="0022323D"/>
    <w:rsid w:val="00232FB7"/>
    <w:rsid w:val="00234FEB"/>
    <w:rsid w:val="002363CD"/>
    <w:rsid w:val="002402DF"/>
    <w:rsid w:val="002500B1"/>
    <w:rsid w:val="0027124C"/>
    <w:rsid w:val="00272683"/>
    <w:rsid w:val="00295D17"/>
    <w:rsid w:val="002C0651"/>
    <w:rsid w:val="002F7E2D"/>
    <w:rsid w:val="00314E06"/>
    <w:rsid w:val="003160D6"/>
    <w:rsid w:val="00321084"/>
    <w:rsid w:val="003225A0"/>
    <w:rsid w:val="003263B5"/>
    <w:rsid w:val="00332D7B"/>
    <w:rsid w:val="003354EF"/>
    <w:rsid w:val="00372DC2"/>
    <w:rsid w:val="003744FE"/>
    <w:rsid w:val="003862C3"/>
    <w:rsid w:val="003A48A1"/>
    <w:rsid w:val="003A5A70"/>
    <w:rsid w:val="003C2E9D"/>
    <w:rsid w:val="003C42F2"/>
    <w:rsid w:val="003C4955"/>
    <w:rsid w:val="003D754F"/>
    <w:rsid w:val="003E2298"/>
    <w:rsid w:val="00404C18"/>
    <w:rsid w:val="004114EE"/>
    <w:rsid w:val="004243F5"/>
    <w:rsid w:val="00473D66"/>
    <w:rsid w:val="0048572F"/>
    <w:rsid w:val="00485ACC"/>
    <w:rsid w:val="004A0F78"/>
    <w:rsid w:val="004A73B2"/>
    <w:rsid w:val="004C0E70"/>
    <w:rsid w:val="004C5864"/>
    <w:rsid w:val="00507316"/>
    <w:rsid w:val="005238B0"/>
    <w:rsid w:val="005302DE"/>
    <w:rsid w:val="0056611E"/>
    <w:rsid w:val="00580DA0"/>
    <w:rsid w:val="005867AD"/>
    <w:rsid w:val="00595432"/>
    <w:rsid w:val="005A13F9"/>
    <w:rsid w:val="005A38E7"/>
    <w:rsid w:val="005B0BDB"/>
    <w:rsid w:val="005C363B"/>
    <w:rsid w:val="006337A6"/>
    <w:rsid w:val="006410AB"/>
    <w:rsid w:val="00643EF0"/>
    <w:rsid w:val="00647DEB"/>
    <w:rsid w:val="00661CDC"/>
    <w:rsid w:val="006773B1"/>
    <w:rsid w:val="00682A04"/>
    <w:rsid w:val="006967A0"/>
    <w:rsid w:val="006A0E02"/>
    <w:rsid w:val="006A4074"/>
    <w:rsid w:val="006C5C17"/>
    <w:rsid w:val="006E3B11"/>
    <w:rsid w:val="006E55B4"/>
    <w:rsid w:val="006F3D6A"/>
    <w:rsid w:val="006F7B99"/>
    <w:rsid w:val="007024F2"/>
    <w:rsid w:val="0071135C"/>
    <w:rsid w:val="00712611"/>
    <w:rsid w:val="00721510"/>
    <w:rsid w:val="007258F3"/>
    <w:rsid w:val="0074129B"/>
    <w:rsid w:val="00766CBC"/>
    <w:rsid w:val="00775482"/>
    <w:rsid w:val="0078761A"/>
    <w:rsid w:val="007A0A6C"/>
    <w:rsid w:val="007B16BD"/>
    <w:rsid w:val="007C0154"/>
    <w:rsid w:val="007C6125"/>
    <w:rsid w:val="007F600A"/>
    <w:rsid w:val="007F6273"/>
    <w:rsid w:val="00800E43"/>
    <w:rsid w:val="00803B95"/>
    <w:rsid w:val="00816A56"/>
    <w:rsid w:val="008218D4"/>
    <w:rsid w:val="008376DA"/>
    <w:rsid w:val="00843B48"/>
    <w:rsid w:val="00866B56"/>
    <w:rsid w:val="008754C7"/>
    <w:rsid w:val="00881384"/>
    <w:rsid w:val="00883BB1"/>
    <w:rsid w:val="00891774"/>
    <w:rsid w:val="00897CB6"/>
    <w:rsid w:val="008B2A87"/>
    <w:rsid w:val="008B5C99"/>
    <w:rsid w:val="008B75C6"/>
    <w:rsid w:val="008F43BB"/>
    <w:rsid w:val="008F64A3"/>
    <w:rsid w:val="009408D8"/>
    <w:rsid w:val="00954C2E"/>
    <w:rsid w:val="00985E45"/>
    <w:rsid w:val="009A3F4E"/>
    <w:rsid w:val="009B79DF"/>
    <w:rsid w:val="009D3FB5"/>
    <w:rsid w:val="009D51E4"/>
    <w:rsid w:val="00A047DD"/>
    <w:rsid w:val="00A2572C"/>
    <w:rsid w:val="00A27DC0"/>
    <w:rsid w:val="00A95266"/>
    <w:rsid w:val="00AA042D"/>
    <w:rsid w:val="00AA1A9C"/>
    <w:rsid w:val="00AA4B56"/>
    <w:rsid w:val="00AB0650"/>
    <w:rsid w:val="00AC00F0"/>
    <w:rsid w:val="00AD56E8"/>
    <w:rsid w:val="00B22E63"/>
    <w:rsid w:val="00B405D5"/>
    <w:rsid w:val="00B407C6"/>
    <w:rsid w:val="00B4357C"/>
    <w:rsid w:val="00B47793"/>
    <w:rsid w:val="00B47A4E"/>
    <w:rsid w:val="00B47C10"/>
    <w:rsid w:val="00BC7AE2"/>
    <w:rsid w:val="00BD4FD9"/>
    <w:rsid w:val="00BE3D34"/>
    <w:rsid w:val="00C02B31"/>
    <w:rsid w:val="00C07E64"/>
    <w:rsid w:val="00C17F96"/>
    <w:rsid w:val="00C86AFA"/>
    <w:rsid w:val="00C95D22"/>
    <w:rsid w:val="00CB1C94"/>
    <w:rsid w:val="00CB56D8"/>
    <w:rsid w:val="00D156D7"/>
    <w:rsid w:val="00D32139"/>
    <w:rsid w:val="00D373F3"/>
    <w:rsid w:val="00D548BF"/>
    <w:rsid w:val="00D72958"/>
    <w:rsid w:val="00D75091"/>
    <w:rsid w:val="00D806F1"/>
    <w:rsid w:val="00D812DE"/>
    <w:rsid w:val="00D84219"/>
    <w:rsid w:val="00D84B5E"/>
    <w:rsid w:val="00D85297"/>
    <w:rsid w:val="00D94FC5"/>
    <w:rsid w:val="00DA52EA"/>
    <w:rsid w:val="00DA7292"/>
    <w:rsid w:val="00DD7E83"/>
    <w:rsid w:val="00DF48D2"/>
    <w:rsid w:val="00E13204"/>
    <w:rsid w:val="00E2374C"/>
    <w:rsid w:val="00E27E01"/>
    <w:rsid w:val="00E3010B"/>
    <w:rsid w:val="00E314F0"/>
    <w:rsid w:val="00E331E9"/>
    <w:rsid w:val="00E369C8"/>
    <w:rsid w:val="00E41D22"/>
    <w:rsid w:val="00E5796B"/>
    <w:rsid w:val="00E75B7D"/>
    <w:rsid w:val="00E97E99"/>
    <w:rsid w:val="00EA1BB1"/>
    <w:rsid w:val="00EA5F1B"/>
    <w:rsid w:val="00EB56D5"/>
    <w:rsid w:val="00EC2DB5"/>
    <w:rsid w:val="00EC3DD5"/>
    <w:rsid w:val="00ED0C76"/>
    <w:rsid w:val="00ED4CB0"/>
    <w:rsid w:val="00EF4170"/>
    <w:rsid w:val="00F10D8A"/>
    <w:rsid w:val="00F75B13"/>
    <w:rsid w:val="00FA20AE"/>
    <w:rsid w:val="00FA2DAD"/>
    <w:rsid w:val="00FA5466"/>
    <w:rsid w:val="00FB6712"/>
    <w:rsid w:val="00FC066B"/>
    <w:rsid w:val="00FC6C11"/>
    <w:rsid w:val="00FD6A34"/>
    <w:rsid w:val="00FE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6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FC5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D94FC5"/>
    <w:pPr>
      <w:widowControl w:val="0"/>
      <w:autoSpaceDE w:val="0"/>
      <w:autoSpaceDN w:val="0"/>
      <w:adjustRightInd w:val="0"/>
      <w:spacing w:line="226" w:lineRule="atLeast"/>
    </w:pPr>
    <w:rPr>
      <w:rFonts w:ascii="Arial" w:eastAsiaTheme="minorEastAsia" w:hAnsi="Arial" w:cs="Arial"/>
      <w:sz w:val="24"/>
      <w:szCs w:val="24"/>
      <w:lang w:val="sr-Latn-RS" w:eastAsia="sr-Latn-RS"/>
    </w:rPr>
  </w:style>
  <w:style w:type="paragraph" w:customStyle="1" w:styleId="Default">
    <w:name w:val="Default"/>
    <w:rsid w:val="00D94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sr-Latn-RS"/>
    </w:rPr>
  </w:style>
  <w:style w:type="paragraph" w:customStyle="1" w:styleId="CM14">
    <w:name w:val="CM14"/>
    <w:basedOn w:val="Default"/>
    <w:next w:val="Default"/>
    <w:uiPriority w:val="99"/>
    <w:rsid w:val="00D94FC5"/>
    <w:pPr>
      <w:spacing w:after="223"/>
    </w:pPr>
    <w:rPr>
      <w:color w:val="auto"/>
    </w:rPr>
  </w:style>
  <w:style w:type="table" w:styleId="TableGrid">
    <w:name w:val="Table Grid"/>
    <w:basedOn w:val="TableNormal"/>
    <w:uiPriority w:val="59"/>
    <w:rsid w:val="00E31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3B1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985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tekst">
    <w:name w:val="_1tekst"/>
    <w:basedOn w:val="Normal"/>
    <w:rsid w:val="007C6125"/>
    <w:pPr>
      <w:ind w:left="375" w:right="375" w:firstLine="240"/>
      <w:jc w:val="both"/>
    </w:pPr>
    <w:rPr>
      <w:rFonts w:ascii="Arial" w:eastAsiaTheme="minorEastAsia" w:hAnsi="Arial" w:cs="Arial"/>
      <w:lang w:val="sr-Cyrl-RS" w:eastAsia="sr-Cyrl-RS"/>
    </w:rPr>
  </w:style>
  <w:style w:type="character" w:customStyle="1" w:styleId="Heading1Char">
    <w:name w:val="Heading 1 Char"/>
    <w:basedOn w:val="DefaultParagraphFont"/>
    <w:link w:val="Heading1"/>
    <w:uiPriority w:val="9"/>
    <w:rsid w:val="005C3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6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FC5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D94FC5"/>
    <w:pPr>
      <w:widowControl w:val="0"/>
      <w:autoSpaceDE w:val="0"/>
      <w:autoSpaceDN w:val="0"/>
      <w:adjustRightInd w:val="0"/>
      <w:spacing w:line="226" w:lineRule="atLeast"/>
    </w:pPr>
    <w:rPr>
      <w:rFonts w:ascii="Arial" w:eastAsiaTheme="minorEastAsia" w:hAnsi="Arial" w:cs="Arial"/>
      <w:sz w:val="24"/>
      <w:szCs w:val="24"/>
      <w:lang w:val="sr-Latn-RS" w:eastAsia="sr-Latn-RS"/>
    </w:rPr>
  </w:style>
  <w:style w:type="paragraph" w:customStyle="1" w:styleId="Default">
    <w:name w:val="Default"/>
    <w:rsid w:val="00D94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sr-Latn-RS"/>
    </w:rPr>
  </w:style>
  <w:style w:type="paragraph" w:customStyle="1" w:styleId="CM14">
    <w:name w:val="CM14"/>
    <w:basedOn w:val="Default"/>
    <w:next w:val="Default"/>
    <w:uiPriority w:val="99"/>
    <w:rsid w:val="00D94FC5"/>
    <w:pPr>
      <w:spacing w:after="223"/>
    </w:pPr>
    <w:rPr>
      <w:color w:val="auto"/>
    </w:rPr>
  </w:style>
  <w:style w:type="table" w:styleId="TableGrid">
    <w:name w:val="Table Grid"/>
    <w:basedOn w:val="TableNormal"/>
    <w:uiPriority w:val="59"/>
    <w:rsid w:val="00E31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3B1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985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tekst">
    <w:name w:val="_1tekst"/>
    <w:basedOn w:val="Normal"/>
    <w:rsid w:val="007C6125"/>
    <w:pPr>
      <w:ind w:left="375" w:right="375" w:firstLine="240"/>
      <w:jc w:val="both"/>
    </w:pPr>
    <w:rPr>
      <w:rFonts w:ascii="Arial" w:eastAsiaTheme="minorEastAsia" w:hAnsi="Arial" w:cs="Arial"/>
      <w:lang w:val="sr-Cyrl-RS" w:eastAsia="sr-Cyrl-RS"/>
    </w:rPr>
  </w:style>
  <w:style w:type="character" w:customStyle="1" w:styleId="Heading1Char">
    <w:name w:val="Heading 1 Char"/>
    <w:basedOn w:val="DefaultParagraphFont"/>
    <w:link w:val="Heading1"/>
    <w:uiPriority w:val="9"/>
    <w:rsid w:val="005C3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D40FB-6063-4B39-8941-71A24027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Stanojević</dc:creator>
  <cp:lastModifiedBy>Danijela Rajković</cp:lastModifiedBy>
  <cp:revision>2</cp:revision>
  <cp:lastPrinted>2019-08-09T12:40:00Z</cp:lastPrinted>
  <dcterms:created xsi:type="dcterms:W3CDTF">2022-12-07T15:39:00Z</dcterms:created>
  <dcterms:modified xsi:type="dcterms:W3CDTF">2022-12-07T15:39:00Z</dcterms:modified>
</cp:coreProperties>
</file>