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4B" w:rsidRDefault="00E5034B" w:rsidP="00E5034B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</w:r>
      <w:r w:rsidRPr="00FD7D1A">
        <w:rPr>
          <w:rFonts w:ascii="Arial" w:hAnsi="Arial" w:cs="Arial"/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0916AD">
        <w:rPr>
          <w:rFonts w:ascii="Arial" w:hAnsi="Arial" w:cs="Arial"/>
          <w:lang w:val="sr-Latn-RS"/>
        </w:rPr>
        <w:t xml:space="preserve"> </w:t>
      </w:r>
      <w:r w:rsidR="000916AD" w:rsidRPr="00FD7D1A">
        <w:rPr>
          <w:rFonts w:ascii="Arial" w:hAnsi="Arial" w:cs="Arial"/>
          <w:lang w:val="sr-Latn-RS"/>
        </w:rPr>
        <w:t>став 1.</w:t>
      </w:r>
      <w:r w:rsidRPr="00FD7D1A">
        <w:rPr>
          <w:rFonts w:ascii="Arial" w:hAnsi="Arial" w:cs="Arial"/>
          <w:lang w:val="sr-Latn-RS"/>
        </w:rPr>
        <w:t xml:space="preserve"> Пословника о раду Градског већа Града Ниша („Службени лист Града Ниша” број 1/2013, 95/2016, 98/2016, 124/2016, 144/2016 и 117/2020) и члана 12.</w:t>
      </w:r>
      <w:r w:rsidR="000916AD">
        <w:rPr>
          <w:rFonts w:ascii="Arial" w:hAnsi="Arial" w:cs="Arial"/>
          <w:lang w:val="sr-Latn-RS"/>
        </w:rPr>
        <w:t xml:space="preserve"> став 2</w:t>
      </w:r>
      <w:r w:rsidR="000916AD" w:rsidRPr="00FD7D1A">
        <w:rPr>
          <w:rFonts w:ascii="Arial" w:hAnsi="Arial" w:cs="Arial"/>
          <w:lang w:val="sr-Latn-RS"/>
        </w:rPr>
        <w:t>.</w:t>
      </w:r>
      <w:r w:rsidR="000916AD"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Правилника о поступку припреме, израде и доставе материјала („Службени лист Града Ниша", број 125/2008),</w:t>
      </w: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8405B5" w:rsidRDefault="00751A4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Градско веће Града Ниша, на седници од</w:t>
      </w:r>
      <w:r w:rsidR="00C972A9">
        <w:rPr>
          <w:rFonts w:ascii="Arial" w:hAnsi="Arial" w:cs="Arial"/>
          <w:lang w:val="sr-Latn-RS"/>
        </w:rPr>
        <w:t xml:space="preserve">  </w:t>
      </w:r>
      <w:r w:rsidR="00BB26FC">
        <w:rPr>
          <w:rFonts w:ascii="Arial" w:hAnsi="Arial" w:cs="Arial"/>
          <w:lang w:val="sr-Cyrl-RS"/>
        </w:rPr>
        <w:t>10</w:t>
      </w:r>
      <w:r w:rsidR="00250C23">
        <w:rPr>
          <w:rFonts w:ascii="Arial" w:hAnsi="Arial" w:cs="Arial"/>
          <w:lang w:val="sr-Latn-RS"/>
        </w:rPr>
        <w:t>.</w:t>
      </w:r>
      <w:r w:rsidR="00BB26FC">
        <w:rPr>
          <w:rFonts w:ascii="Arial" w:hAnsi="Arial" w:cs="Arial"/>
          <w:lang w:val="sr-Cyrl-RS"/>
        </w:rPr>
        <w:t>11</w:t>
      </w:r>
      <w:r w:rsidR="002E3D5A"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>202</w:t>
      </w:r>
      <w:r w:rsidR="009C46E1">
        <w:rPr>
          <w:rFonts w:ascii="Arial" w:hAnsi="Arial" w:cs="Arial"/>
          <w:lang w:val="sr-Cyrl-RS"/>
        </w:rPr>
        <w:t>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 xml:space="preserve"> године, доноси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751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 Е Ш Е Њ Е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8405B5" w:rsidRPr="0029163A" w:rsidRDefault="00751A43" w:rsidP="006A24E6">
      <w:pPr>
        <w:ind w:firstLine="720"/>
        <w:jc w:val="both"/>
        <w:rPr>
          <w:lang w:val="sr-Cyrl-R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</w:rPr>
        <w:t xml:space="preserve">Предлог </w:t>
      </w:r>
      <w:r w:rsidR="009B29DF" w:rsidRPr="009B29DF">
        <w:rPr>
          <w:rFonts w:ascii="Arial" w:hAnsi="Arial" w:cs="Arial"/>
          <w:lang w:val="sr-Cyrl-RS"/>
        </w:rPr>
        <w:t>првих измена и допуне Плана детаљне регулације комплекса Електронске индустрије Ниш</w:t>
      </w:r>
      <w:r w:rsidR="0029163A">
        <w:rPr>
          <w:rFonts w:ascii="Arial" w:hAnsi="Arial" w:cs="Arial"/>
          <w:lang w:val="sr-Cyrl-RS"/>
        </w:rPr>
        <w:t>.</w:t>
      </w: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1F3F90" w:rsidRDefault="00751A43" w:rsidP="006A24E6">
      <w:pPr>
        <w:ind w:firstLine="705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b/>
          <w:lang w:eastAsia="ar-SA"/>
        </w:rPr>
        <w:tab/>
      </w:r>
      <w:r w:rsidR="009B29DF">
        <w:rPr>
          <w:rFonts w:ascii="Arial" w:hAnsi="Arial" w:cs="Arial"/>
        </w:rPr>
        <w:t xml:space="preserve">Предлог </w:t>
      </w:r>
      <w:r w:rsidR="009B29DF" w:rsidRPr="009B29DF">
        <w:rPr>
          <w:rFonts w:ascii="Arial" w:hAnsi="Arial" w:cs="Arial"/>
          <w:lang w:val="sr-Cyrl-RS"/>
        </w:rPr>
        <w:t>првих измена и допуне Плана детаљне регулације комплекса Електронске индустрије Ниш</w:t>
      </w:r>
      <w:r w:rsidR="0097370F">
        <w:rPr>
          <w:rFonts w:ascii="Arial" w:hAnsi="Arial" w:cs="Arial"/>
        </w:rPr>
        <w:t xml:space="preserve"> </w:t>
      </w:r>
      <w:r w:rsidR="001F3F90">
        <w:rPr>
          <w:rFonts w:ascii="Arial" w:hAnsi="Arial" w:cs="Arial"/>
        </w:rPr>
        <w:t>доставља се председнику</w:t>
      </w:r>
      <w:r w:rsidR="001F3F90">
        <w:rPr>
          <w:rFonts w:ascii="Arial" w:hAnsi="Arial" w:cs="Arial"/>
          <w:lang w:val="sr-Latn-RS"/>
        </w:rPr>
        <w:t xml:space="preserve"> </w:t>
      </w:r>
      <w:r w:rsidR="001F3F90">
        <w:rPr>
          <w:rFonts w:ascii="Arial" w:hAnsi="Arial" w:cs="Arial"/>
        </w:rPr>
        <w:t>Скупштине Града Ниша ради увршћивања у дневни ред седнице Скупштине Града</w:t>
      </w:r>
      <w:r w:rsidR="001F3F90">
        <w:rPr>
          <w:rFonts w:ascii="Arial" w:hAnsi="Arial" w:cs="Arial"/>
          <w:lang w:val="sr-Latn-RS"/>
        </w:rPr>
        <w:t>.</w:t>
      </w:r>
      <w:r w:rsidR="001F3F90">
        <w:rPr>
          <w:rFonts w:ascii="Arial" w:hAnsi="Arial" w:cs="Arial"/>
        </w:rPr>
        <w:t xml:space="preserve"> </w:t>
      </w:r>
    </w:p>
    <w:p w:rsidR="008405B5" w:rsidRDefault="008405B5">
      <w:pPr>
        <w:jc w:val="both"/>
        <w:rPr>
          <w:rFonts w:ascii="Arial" w:hAnsi="Arial" w:cs="Arial"/>
        </w:rPr>
      </w:pPr>
    </w:p>
    <w:p w:rsidR="00851A3D" w:rsidRPr="004366A7" w:rsidRDefault="00851A3D" w:rsidP="00851A3D">
      <w:pPr>
        <w:ind w:firstLine="70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lang w:val="sr-Latn-ME"/>
        </w:rPr>
        <w:t>За представник</w:t>
      </w:r>
      <w:r w:rsidR="000916AD">
        <w:rPr>
          <w:rFonts w:ascii="Arial" w:hAnsi="Arial" w:cs="Arial"/>
        </w:rPr>
        <w:t>a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 </w:t>
      </w:r>
      <w:r w:rsidRPr="004366A7">
        <w:rPr>
          <w:rFonts w:ascii="Arial" w:hAnsi="Arial" w:cs="Arial"/>
          <w:color w:val="000000" w:themeColor="text1"/>
          <w:lang w:val="sr-Latn-ME"/>
        </w:rPr>
        <w:t>одре</w:t>
      </w:r>
      <w:r w:rsidRPr="004366A7">
        <w:rPr>
          <w:rFonts w:ascii="Arial" w:hAnsi="Arial" w:cs="Arial"/>
          <w:color w:val="000000" w:themeColor="text1"/>
        </w:rPr>
        <w:t>ђ</w:t>
      </w:r>
      <w:r w:rsidRPr="004366A7">
        <w:rPr>
          <w:rFonts w:ascii="Arial" w:hAnsi="Arial" w:cs="Arial"/>
          <w:color w:val="000000" w:themeColor="text1"/>
          <w:lang w:val="sr-Latn-ME"/>
        </w:rPr>
        <w:t>уј</w:t>
      </w:r>
      <w:r w:rsidR="000916AD">
        <w:rPr>
          <w:rFonts w:ascii="Arial" w:hAnsi="Arial" w:cs="Arial"/>
          <w:color w:val="000000" w:themeColor="text1"/>
          <w:lang w:val="sr-Latn-RS"/>
        </w:rPr>
        <w:t>e</w:t>
      </w:r>
      <w:r w:rsidRPr="004366A7">
        <w:rPr>
          <w:rFonts w:ascii="Arial" w:hAnsi="Arial" w:cs="Arial"/>
          <w:color w:val="000000" w:themeColor="text1"/>
        </w:rPr>
        <w:t xml:space="preserve"> се</w:t>
      </w:r>
      <w:r w:rsidR="000916AD">
        <w:rPr>
          <w:rFonts w:ascii="Arial" w:hAnsi="Arial" w:cs="Arial"/>
          <w:color w:val="000000" w:themeColor="text1"/>
        </w:rPr>
        <w:t xml:space="preserve"> </w:t>
      </w:r>
      <w:r w:rsidR="008937F0">
        <w:rPr>
          <w:rFonts w:ascii="Arial" w:hAnsi="Arial" w:cs="Arial"/>
          <w:color w:val="000000" w:themeColor="text1"/>
          <w:lang w:val="sr-Cyrl-RS"/>
        </w:rPr>
        <w:t>Лидија Стефановић Николић, заменик директора ЈП Завод за урбанизам Ниш</w:t>
      </w:r>
      <w:r w:rsidR="002E3D5A">
        <w:rPr>
          <w:rFonts w:ascii="Arial" w:hAnsi="Arial" w:cs="Arial"/>
          <w:color w:val="000000" w:themeColor="text1"/>
          <w:lang w:val="sr-Cyrl-RS"/>
        </w:rPr>
        <w:t>.</w:t>
      </w:r>
      <w:r w:rsidRPr="004366A7">
        <w:rPr>
          <w:rFonts w:ascii="Arial" w:hAnsi="Arial" w:cs="Arial"/>
          <w:color w:val="000000" w:themeColor="text1"/>
        </w:rPr>
        <w:t xml:space="preserve"> </w:t>
      </w:r>
    </w:p>
    <w:p w:rsidR="008405B5" w:rsidRPr="004366A7" w:rsidRDefault="00751A43">
      <w:pPr>
        <w:suppressAutoHyphens/>
        <w:jc w:val="both"/>
        <w:rPr>
          <w:color w:val="000000" w:themeColor="text1"/>
          <w:sz w:val="28"/>
          <w:szCs w:val="28"/>
          <w:lang w:eastAsia="ar-SA"/>
        </w:rPr>
      </w:pPr>
      <w:r w:rsidRPr="004366A7">
        <w:rPr>
          <w:color w:val="000000" w:themeColor="text1"/>
          <w:sz w:val="28"/>
          <w:szCs w:val="28"/>
          <w:lang w:val="sr-Latn-RS" w:eastAsia="ar-SA"/>
        </w:rPr>
        <w:tab/>
      </w:r>
    </w:p>
    <w:p w:rsidR="008405B5" w:rsidRDefault="008405B5">
      <w:pPr>
        <w:rPr>
          <w:rFonts w:ascii="Arial" w:hAnsi="Arial" w:cs="Arial"/>
        </w:rPr>
      </w:pPr>
    </w:p>
    <w:p w:rsidR="008405B5" w:rsidRPr="002E3D5A" w:rsidRDefault="00751A43">
      <w:pPr>
        <w:spacing w:line="20" w:lineRule="atLeast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Број:</w:t>
      </w:r>
      <w:r w:rsidR="00C972A9">
        <w:rPr>
          <w:rFonts w:ascii="Arial" w:hAnsi="Arial" w:cs="Arial"/>
        </w:rPr>
        <w:t xml:space="preserve"> </w:t>
      </w:r>
      <w:bookmarkStart w:id="0" w:name="_GoBack"/>
      <w:r w:rsidR="00977686">
        <w:rPr>
          <w:rFonts w:ascii="Arial" w:hAnsi="Arial" w:cs="Arial"/>
          <w:lang w:val="sr-Latn-RS"/>
        </w:rPr>
        <w:t>1165</w:t>
      </w:r>
      <w:bookmarkEnd w:id="0"/>
      <w:r w:rsidR="00BB26FC">
        <w:rPr>
          <w:rFonts w:ascii="Arial" w:hAnsi="Arial" w:cs="Arial"/>
          <w:lang w:val="sr-Cyrl-RS"/>
        </w:rPr>
        <w:t>-1</w:t>
      </w:r>
      <w:r w:rsidR="00167AEA">
        <w:rPr>
          <w:rFonts w:ascii="Arial" w:hAnsi="Arial" w:cs="Arial"/>
          <w:lang w:val="sr-Latn-RS"/>
        </w:rPr>
        <w:t xml:space="preserve"> /</w:t>
      </w:r>
      <w:r w:rsidR="002E3D5A">
        <w:rPr>
          <w:rFonts w:ascii="Arial" w:hAnsi="Arial" w:cs="Arial"/>
          <w:lang w:val="sr-Cyrl-RS"/>
        </w:rPr>
        <w:t>202</w:t>
      </w:r>
      <w:r w:rsidR="009C46E1">
        <w:rPr>
          <w:rFonts w:ascii="Arial" w:hAnsi="Arial" w:cs="Arial"/>
          <w:lang w:val="sr-Cyrl-RS"/>
        </w:rPr>
        <w:t>2</w:t>
      </w:r>
      <w:r w:rsidR="002E3D5A">
        <w:rPr>
          <w:rFonts w:ascii="Arial" w:hAnsi="Arial" w:cs="Arial"/>
          <w:lang w:val="sr-Cyrl-RS"/>
        </w:rPr>
        <w:t>-03</w:t>
      </w:r>
    </w:p>
    <w:p w:rsidR="008405B5" w:rsidRDefault="00C972A9">
      <w:pPr>
        <w:rPr>
          <w:rFonts w:ascii="Arial" w:hAnsi="Arial" w:cs="Arial"/>
        </w:rPr>
      </w:pPr>
      <w:r>
        <w:rPr>
          <w:rFonts w:ascii="Arial" w:hAnsi="Arial" w:cs="Arial"/>
        </w:rPr>
        <w:t>У Нишу,</w:t>
      </w:r>
      <w:r w:rsidR="00BB26FC">
        <w:rPr>
          <w:rFonts w:ascii="Arial" w:hAnsi="Arial" w:cs="Arial"/>
        </w:rPr>
        <w:t xml:space="preserve"> </w:t>
      </w:r>
      <w:r w:rsidR="00BB26FC">
        <w:rPr>
          <w:rFonts w:ascii="Arial" w:hAnsi="Arial" w:cs="Arial"/>
          <w:lang w:val="sr-Cyrl-RS"/>
        </w:rPr>
        <w:t>10.11.</w:t>
      </w:r>
      <w:r w:rsidR="00680BCB">
        <w:rPr>
          <w:rFonts w:ascii="Arial" w:hAnsi="Arial" w:cs="Arial"/>
        </w:rPr>
        <w:t>202</w:t>
      </w:r>
      <w:r w:rsidR="00680BCB">
        <w:rPr>
          <w:rFonts w:ascii="Arial" w:hAnsi="Arial" w:cs="Arial"/>
          <w:lang w:val="sr-Cyrl-RS"/>
        </w:rPr>
        <w:t>2</w:t>
      </w:r>
      <w:r w:rsidR="00680BCB">
        <w:rPr>
          <w:rFonts w:ascii="Arial" w:hAnsi="Arial" w:cs="Arial"/>
          <w:lang w:val="sr-Latn-RS"/>
        </w:rPr>
        <w:t>.</w:t>
      </w:r>
      <w:r w:rsidR="002E3D5A">
        <w:rPr>
          <w:rFonts w:ascii="Arial" w:hAnsi="Arial" w:cs="Arial"/>
        </w:rPr>
        <w:t xml:space="preserve"> године</w:t>
      </w:r>
    </w:p>
    <w:p w:rsidR="008405B5" w:rsidRDefault="008405B5">
      <w:pPr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</w:rPr>
      </w:pPr>
    </w:p>
    <w:p w:rsidR="008405B5" w:rsidRDefault="00751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ГРАДСКО ВЕЋЕ ГРАДА НИША</w:t>
      </w: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751A43">
      <w:pPr>
        <w:ind w:left="4536"/>
        <w:jc w:val="center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  <w:b/>
        </w:rPr>
        <w:t>ПРЕДСЕДНИЦА</w:t>
      </w:r>
    </w:p>
    <w:p w:rsidR="008405B5" w:rsidRDefault="008405B5">
      <w:pPr>
        <w:ind w:left="4536"/>
        <w:jc w:val="center"/>
        <w:rPr>
          <w:rFonts w:ascii="Arial" w:eastAsiaTheme="minorHAnsi" w:hAnsi="Arial" w:cs="Arial"/>
          <w:b/>
        </w:rPr>
      </w:pPr>
    </w:p>
    <w:p w:rsidR="008405B5" w:rsidRDefault="008405B5">
      <w:pPr>
        <w:ind w:left="4536"/>
        <w:jc w:val="center"/>
        <w:rPr>
          <w:rFonts w:ascii="Arial" w:eastAsiaTheme="minorHAnsi" w:hAnsi="Arial" w:cs="Arial"/>
          <w:b/>
        </w:rPr>
      </w:pPr>
    </w:p>
    <w:p w:rsidR="008405B5" w:rsidRDefault="00751A43">
      <w:pPr>
        <w:ind w:left="4536"/>
        <w:jc w:val="center"/>
      </w:pPr>
      <w:r>
        <w:rPr>
          <w:rFonts w:ascii="Arial" w:eastAsiaTheme="minorHAnsi" w:hAnsi="Arial" w:cs="Arial"/>
          <w:b/>
        </w:rPr>
        <w:t>Драгана Сотировски</w:t>
      </w:r>
    </w:p>
    <w:p w:rsidR="008405B5" w:rsidRDefault="008405B5">
      <w:pPr>
        <w:tabs>
          <w:tab w:val="left" w:pos="6574"/>
        </w:tabs>
        <w:rPr>
          <w:lang w:val="sr-Latn-RS"/>
        </w:rPr>
      </w:pPr>
    </w:p>
    <w:p w:rsidR="008405B5" w:rsidRDefault="008405B5"/>
    <w:sectPr w:rsidR="008405B5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B5"/>
    <w:rsid w:val="000916AD"/>
    <w:rsid w:val="00167AEA"/>
    <w:rsid w:val="001F3F90"/>
    <w:rsid w:val="00237640"/>
    <w:rsid w:val="00250C23"/>
    <w:rsid w:val="0029163A"/>
    <w:rsid w:val="00295C95"/>
    <w:rsid w:val="002E3D5A"/>
    <w:rsid w:val="003D4023"/>
    <w:rsid w:val="00402031"/>
    <w:rsid w:val="004366A7"/>
    <w:rsid w:val="00436F8C"/>
    <w:rsid w:val="00530D8A"/>
    <w:rsid w:val="00680BCB"/>
    <w:rsid w:val="006A24E6"/>
    <w:rsid w:val="00751A43"/>
    <w:rsid w:val="007664FD"/>
    <w:rsid w:val="008405B5"/>
    <w:rsid w:val="00843E85"/>
    <w:rsid w:val="00851A3D"/>
    <w:rsid w:val="008937F0"/>
    <w:rsid w:val="0097370F"/>
    <w:rsid w:val="00977686"/>
    <w:rsid w:val="009B29DF"/>
    <w:rsid w:val="009C46E1"/>
    <w:rsid w:val="00B7517A"/>
    <w:rsid w:val="00B91725"/>
    <w:rsid w:val="00BB26FC"/>
    <w:rsid w:val="00BD605E"/>
    <w:rsid w:val="00C972A9"/>
    <w:rsid w:val="00E5034B"/>
    <w:rsid w:val="00E8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160</Words>
  <Characters>912</Characters>
  <Application>Microsoft Office Word</Application>
  <DocSecurity>0</DocSecurity>
  <Lines>7</Lines>
  <Paragraphs>2</Paragraphs>
  <ScaleCrop>false</ScaleCrop>
  <Company>Grad Nis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dc:description/>
  <cp:lastModifiedBy>Brankica Vukić Paunović</cp:lastModifiedBy>
  <cp:revision>35</cp:revision>
  <cp:lastPrinted>2022-09-04T13:53:00Z</cp:lastPrinted>
  <dcterms:created xsi:type="dcterms:W3CDTF">2021-04-20T08:50:00Z</dcterms:created>
  <dcterms:modified xsi:type="dcterms:W3CDTF">2022-11-10T11:13:00Z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Grad Nis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