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55" w:rsidRPr="00FA0529" w:rsidRDefault="00245A55" w:rsidP="00F0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529">
        <w:rPr>
          <w:rFonts w:ascii="Times New Roman" w:eastAsia="Times New Roman" w:hAnsi="Times New Roman" w:cs="Times New Roman"/>
          <w:b/>
          <w:sz w:val="28"/>
          <w:szCs w:val="28"/>
        </w:rPr>
        <w:t>Одлука о раскопавању површина јавне намене</w:t>
      </w:r>
    </w:p>
    <w:p w:rsidR="00245A55" w:rsidRPr="00FA0529" w:rsidRDefault="00245A55" w:rsidP="00F03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FA0529">
        <w:rPr>
          <w:rFonts w:ascii="Times New Roman" w:eastAsia="Times New Roman" w:hAnsi="Times New Roman" w:cs="Times New Roman"/>
          <w:sz w:val="24"/>
          <w:szCs w:val="24"/>
        </w:rPr>
        <w:t>"Службен</w:t>
      </w:r>
      <w:r w:rsidR="00F03627" w:rsidRPr="00FA052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FA0529">
        <w:rPr>
          <w:rFonts w:ascii="Times New Roman" w:eastAsia="Times New Roman" w:hAnsi="Times New Roman" w:cs="Times New Roman"/>
          <w:sz w:val="24"/>
          <w:szCs w:val="24"/>
        </w:rPr>
        <w:t xml:space="preserve"> лист града Ниша", бр. </w:t>
      </w:r>
      <w:hyperlink r:id="rId5" w:history="1">
        <w:r w:rsidRPr="00FA0529">
          <w:rPr>
            <w:rFonts w:ascii="Times New Roman" w:eastAsia="Times New Roman" w:hAnsi="Times New Roman" w:cs="Times New Roman"/>
            <w:sz w:val="24"/>
            <w:szCs w:val="24"/>
          </w:rPr>
          <w:t>18/2018</w:t>
        </w:r>
      </w:hyperlink>
      <w:r w:rsidRPr="00FA05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" w:history="1">
        <w:r w:rsidRPr="00FA0529">
          <w:rPr>
            <w:rFonts w:ascii="Times New Roman" w:eastAsia="Times New Roman" w:hAnsi="Times New Roman" w:cs="Times New Roman"/>
            <w:sz w:val="24"/>
            <w:szCs w:val="24"/>
          </w:rPr>
          <w:t>100/2019</w:t>
        </w:r>
      </w:hyperlink>
    </w:p>
    <w:p w:rsidR="00F03627" w:rsidRPr="00FA0529" w:rsidRDefault="00F03627" w:rsidP="00F03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3627" w:rsidRPr="009A6729" w:rsidRDefault="00F03627" w:rsidP="009A672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-преглед чланова који се </w:t>
      </w:r>
      <w:r w:rsidRPr="00FA0529">
        <w:rPr>
          <w:rFonts w:ascii="Times New Roman" w:eastAsia="Times New Roman" w:hAnsi="Times New Roman" w:cs="Times New Roman"/>
          <w:sz w:val="24"/>
          <w:szCs w:val="24"/>
        </w:rPr>
        <w:t xml:space="preserve">мењају </w:t>
      </w:r>
      <w:r w:rsidR="00AA0A5B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допуњују</w:t>
      </w:r>
      <w:bookmarkStart w:id="0" w:name="_GoBack"/>
      <w:bookmarkEnd w:id="0"/>
      <w:r w:rsidRPr="00FA052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</w:p>
    <w:p w:rsidR="00245A55" w:rsidRPr="00F03627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sadrzaj2"/>
      <w:bookmarkStart w:id="2" w:name="clan_4"/>
      <w:bookmarkEnd w:id="1"/>
      <w:bookmarkEnd w:id="2"/>
      <w:r w:rsidRPr="00F03627">
        <w:rPr>
          <w:rFonts w:ascii="Times New Roman" w:eastAsia="Times New Roman" w:hAnsi="Times New Roman" w:cs="Times New Roman"/>
          <w:sz w:val="24"/>
          <w:szCs w:val="24"/>
        </w:rPr>
        <w:t>Члан 4.</w:t>
      </w:r>
    </w:p>
    <w:p w:rsidR="00245A55" w:rsidRPr="00F03627" w:rsidRDefault="00245A55" w:rsidP="00245A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Раскопавање површине јавне намене са савременим застором (асфалт, бехатон, бетон, коцка и сл.) и јавних зелених површина обезбеђује инвеститор, а услове за раскопавање површине јавне намене и њихово довођење у првобитно односно технички исправно стање одређује ЈП Дирекција за изградњу града Ниша, као управљач пута на територији Града Ниша (у даљем тексту: Дирекција). </w:t>
      </w:r>
    </w:p>
    <w:p w:rsidR="00245A55" w:rsidRPr="00245A55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sadrzaj3"/>
      <w:bookmarkStart w:id="4" w:name="clan_5"/>
      <w:bookmarkEnd w:id="3"/>
      <w:bookmarkEnd w:id="4"/>
      <w:r w:rsidRPr="00245A55">
        <w:rPr>
          <w:rFonts w:ascii="Times New Roman" w:eastAsia="Times New Roman" w:hAnsi="Times New Roman" w:cs="Times New Roman"/>
          <w:sz w:val="24"/>
          <w:szCs w:val="24"/>
        </w:rPr>
        <w:t>Члан 5.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Раскопавање површине јавне намене дозвољено је обављати по прибављеном одобрењу Градске управе града Ниша - Секретаријата надлежног за комуналне делатности, осим када је инвеститор Град Ниш, односно када радове за потребе Града изводи предузеће чији је оснивач Град.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Одобрењем за раскопавање површине јавне намене одређује се почетак и завршетак радова, мере које се морају предузети ради безбедности људи, имовине и саобраћаја и начин и време довођења раскопаних површина јавне намене у првобитно односно технички исправно стање.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Градска управа града Ниша, Секретаријат надлежан за комуналне делатности ће издато одобрење за раскопавање површине јавне намене са скицом трасе раскопавања, доставити Дирекцији, комуналној инспекцији управе надлежне градске општине и комуналној полицији. </w:t>
      </w:r>
    </w:p>
    <w:p w:rsidR="00245A55" w:rsidRPr="00245A55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clan_6"/>
      <w:bookmarkEnd w:id="5"/>
      <w:r w:rsidRPr="00245A55">
        <w:rPr>
          <w:rFonts w:ascii="Times New Roman" w:eastAsia="Times New Roman" w:hAnsi="Times New Roman" w:cs="Times New Roman"/>
          <w:sz w:val="24"/>
          <w:szCs w:val="24"/>
        </w:rPr>
        <w:t>Члан 6.</w:t>
      </w:r>
    </w:p>
    <w:p w:rsidR="00245A55" w:rsidRPr="00245A55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Ради отклањања последица насталих дејством више силе, или квара, чијим хитним неотклањањем може бити угрожено јавно добро, здравље или имовина људи, може се вршити раскопавање површине јавне намене и без претходно прибављеног одобрења.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Инвеститор је у овим случајевима дужан да без одлагања о томе обавести комуналну инспекцију управе надлежне градске општине и комуналну полицију и да најкасније у року од 3 дана од дана настанка више силе, односно сазнања за квар, Градској управи града Ниша - Секретаријату надлежном за послове комуналних делатности поднесе захтев за издавање одобрења за раскопавање површине јавне намене, са назнаком оправданости започетог раскопавања, роком завршетка радова и трасом.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Изузетно када радове из става 1. овог члана изводе предузећа чији је оснивач Град, иста су дужна да о настанку више силе или квара без одлагања обавесте комуналну инспекцију управе надлежне градске општине, комуналну полицију, остала ЈП и ЈКП која одржавају комуналну инфраструктуру од општег интереса, Градску управу града Ниша - Секретаријат надлежан за послове комуналних делатности, као и Дирекцију, ради прибављања услова, како би се након отклањања последица више силе или квара раскопана површина вратила у првобитно, односно технички исправно стање. </w:t>
      </w:r>
    </w:p>
    <w:p w:rsidR="00245A55" w:rsidRPr="00245A55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clan_7"/>
      <w:bookmarkEnd w:id="6"/>
      <w:r w:rsidRPr="00245A55">
        <w:rPr>
          <w:rFonts w:ascii="Times New Roman" w:eastAsia="Times New Roman" w:hAnsi="Times New Roman" w:cs="Times New Roman"/>
          <w:sz w:val="24"/>
          <w:szCs w:val="24"/>
        </w:rPr>
        <w:t>Члан 7.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Подносилац захтева за издавање одобрења за раскопавање површине јавне намене дужан је да у захтеву наведе место и време трајања радова и уз захтев поднесе: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- сагласност предузећа на чију се инсталацију врши прикључак као и других предузећа која на тој површини јавне намене постављају и одржавају подземне или надземне објекте, инсталације и прикључке;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сагласност Градске управе града Ниша - Секретаријата надлежног за послове саобраћаја на пројекат техничког регулисања саобраћаја, кад је у питању раскопавање саобраћајних површина;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услове које издаје Дирекција;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доказ о обезбеђењу средства за довођење површине јавне намене у првобитно, односно технички исправно стање, у складу са условима које издаје Дирекција.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Код изградње и реконструкције инсталација потребно је поред доказа из става 1. овог члана приложити грађевинску дозволу, односно решење којим се одобрава извођење радова или обавештење о извођењу радова за које се не издаје грађевинска дозвола; </w:t>
      </w:r>
    </w:p>
    <w:p w:rsidR="00245A55" w:rsidRPr="00F03627" w:rsidRDefault="00245A55" w:rsidP="0024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раскопавање површине јавне намене плаћа се такса у складу са посебном одлуком. </w:t>
      </w:r>
    </w:p>
    <w:p w:rsidR="00245A55" w:rsidRPr="00245A55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clan_8"/>
      <w:bookmarkStart w:id="8" w:name="clan_12"/>
      <w:bookmarkEnd w:id="7"/>
      <w:bookmarkEnd w:id="8"/>
      <w:r w:rsidRPr="00245A55">
        <w:rPr>
          <w:rFonts w:ascii="Times New Roman" w:eastAsia="Times New Roman" w:hAnsi="Times New Roman" w:cs="Times New Roman"/>
          <w:sz w:val="24"/>
          <w:szCs w:val="24"/>
        </w:rPr>
        <w:t>Члан 12.</w:t>
      </w:r>
    </w:p>
    <w:p w:rsidR="00245A55" w:rsidRPr="00245A55" w:rsidRDefault="00245A55" w:rsidP="00997B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Уколико услед раскопавања настану оштећења на стамбеним, комуналним или другим објектима и површинама јавне намене, инвеститор је дужан да о томе, одмах, а најкасније наредног дана обавести </w:t>
      </w: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>Градску управу Града Ниша - Секретаријат надлежан за инспекцијске послове</w:t>
      </w: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 и власника објекта и одмах отклони настала оштећења. </w:t>
      </w:r>
    </w:p>
    <w:p w:rsidR="00997BF0" w:rsidRPr="009A6729" w:rsidRDefault="00245A55" w:rsidP="00997B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Трошкове проузроковане оштећењем из става 1. овог члана сноси инвеститор. </w:t>
      </w:r>
    </w:p>
    <w:p w:rsidR="00245A55" w:rsidRPr="00FA0529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clan_13"/>
      <w:bookmarkStart w:id="10" w:name="clan_14"/>
      <w:bookmarkEnd w:id="9"/>
      <w:bookmarkEnd w:id="10"/>
      <w:r w:rsidRPr="00FA0529">
        <w:rPr>
          <w:rFonts w:ascii="Times New Roman" w:eastAsia="Times New Roman" w:hAnsi="Times New Roman" w:cs="Times New Roman"/>
          <w:sz w:val="24"/>
          <w:szCs w:val="24"/>
        </w:rPr>
        <w:t>Члан 14.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Инвеститор, који врши раскопавање површине јавне намене дужан је да Дирекцију обавести о завршетку радова, у року који не може бити дужи од рока завршетка радова одређеног одобрењем за раскопавање. 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Дирекција ће издати потврду инвеститору да је раскопану површину довео у првобитно или технички исправно стање у складу са издатим условима и исту доставити комуналној инспекцији управе надлежне градске општине. 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Дирекција ће обезбедити да се раскопана површина јавне намене доведе у првобитно стање израдом завршног застора, у року који не може бити дужи од 10 дана од дана истека рока за завршетак радова, одређеног одобрењем за раскопавање, осим у случају када је у складу са условима Дирекције, инвеститор у обавези да сам врати раскопану површину јавне намене у првобитно стање израдом завршног застора. 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Инвеститор сноси трошкове израде завршног застора, уплатом на рачун Дирекције, на основу обрачуна који је саставни део услова за раскопавање. </w:t>
      </w:r>
    </w:p>
    <w:p w:rsidR="00245A55" w:rsidRPr="00FA0529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" w:name="clan_15"/>
      <w:bookmarkEnd w:id="11"/>
      <w:r w:rsidRPr="00FA0529">
        <w:rPr>
          <w:rFonts w:ascii="Times New Roman" w:eastAsia="Times New Roman" w:hAnsi="Times New Roman" w:cs="Times New Roman"/>
          <w:sz w:val="24"/>
          <w:szCs w:val="24"/>
        </w:rPr>
        <w:t>Члан 15.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Обим радова на довођењу раскопаних површина јавне намене у првобитно односно технички исправно стање одређује Дирекција условима за раскопавање. 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Дирекција врши надзор над радовима на раскопавању површине јавне намене и довођењу у првобитно, односно технички исправно стање. 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Међусобна права и обавезе између инвеститора и Дирекције, уредиће се уговором. </w:t>
      </w:r>
    </w:p>
    <w:p w:rsidR="00245A55" w:rsidRPr="00245A55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clan_16"/>
      <w:bookmarkStart w:id="13" w:name="clan_17"/>
      <w:bookmarkEnd w:id="12"/>
      <w:bookmarkEnd w:id="13"/>
      <w:r w:rsidRPr="00245A55">
        <w:rPr>
          <w:rFonts w:ascii="Times New Roman" w:eastAsia="Times New Roman" w:hAnsi="Times New Roman" w:cs="Times New Roman"/>
          <w:sz w:val="24"/>
          <w:szCs w:val="24"/>
        </w:rPr>
        <w:t>Члан 17.</w:t>
      </w:r>
    </w:p>
    <w:p w:rsidR="00245A55" w:rsidRPr="00FA0529" w:rsidRDefault="00245A55" w:rsidP="00997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 случају када се раскопавање површине јавне намене врши у складу са чланом 8. став. 2. Одлуке, израда завршног слоја радиће се привремено, до стварања услова за израду завршног застора. </w:t>
      </w:r>
    </w:p>
    <w:p w:rsidR="00245A55" w:rsidRPr="00FA0529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clan_18"/>
      <w:bookmarkEnd w:id="14"/>
      <w:r w:rsidRPr="00FA0529">
        <w:rPr>
          <w:rFonts w:ascii="Times New Roman" w:eastAsia="Times New Roman" w:hAnsi="Times New Roman" w:cs="Times New Roman"/>
          <w:sz w:val="24"/>
          <w:szCs w:val="24"/>
        </w:rPr>
        <w:lastRenderedPageBreak/>
        <w:t>Члан 18.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>Гарант</w:t>
      </w:r>
      <w:r w:rsidRPr="00FA0529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>н</w:t>
      </w: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рок за изведене радове на довођењу раскопане површине јавне намене у првобитно стање је две године. 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отклањању недостатака на изведеним радовима у гарантном року стара се Дирекција. </w:t>
      </w:r>
    </w:p>
    <w:p w:rsidR="00245A55" w:rsidRPr="00245A55" w:rsidRDefault="00245A55" w:rsidP="00FA0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adrzaj5"/>
      <w:bookmarkStart w:id="16" w:name="clan_19"/>
      <w:bookmarkEnd w:id="15"/>
      <w:bookmarkEnd w:id="16"/>
      <w:r w:rsidRPr="00245A55">
        <w:rPr>
          <w:rFonts w:ascii="Times New Roman" w:eastAsia="Times New Roman" w:hAnsi="Times New Roman" w:cs="Times New Roman"/>
          <w:sz w:val="24"/>
          <w:szCs w:val="24"/>
        </w:rPr>
        <w:t>Члан 19.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Надзор над спровођењем ове одлуке врши Градска управа града Ниша - Секретаријат надлежан за комуналне делатности. 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Инспекцијски надзор над применом ове одлуке врши комунална инспекција градске општине, у складу са надлежностима утврђеним законом и посебним прописима града. </w:t>
      </w:r>
    </w:p>
    <w:p w:rsidR="00245A55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Комунално-полицијске послове и контролу примене одлуке у складу са Законом о комуналној полицији и другим прописима, врши комунална полиција. </w:t>
      </w:r>
    </w:p>
    <w:p w:rsidR="00AA0FA9" w:rsidRPr="00245A55" w:rsidRDefault="00AA0FA9" w:rsidP="00AA0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A55">
        <w:rPr>
          <w:rFonts w:ascii="Times New Roman" w:eastAsia="Times New Roman" w:hAnsi="Times New Roman" w:cs="Times New Roman"/>
          <w:sz w:val="24"/>
          <w:szCs w:val="24"/>
        </w:rPr>
        <w:t>Члан 20.</w:t>
      </w:r>
    </w:p>
    <w:p w:rsidR="00AA0FA9" w:rsidRPr="00AA0FA9" w:rsidRDefault="00AA0FA9" w:rsidP="00AA0F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Када </w:t>
      </w:r>
      <w:r w:rsidRPr="00AA0FA9">
        <w:rPr>
          <w:rFonts w:ascii="Times New Roman" w:eastAsia="Times New Roman" w:hAnsi="Times New Roman" w:cs="Times New Roman"/>
          <w:sz w:val="24"/>
          <w:szCs w:val="24"/>
          <w:u w:val="single"/>
        </w:rPr>
        <w:t>инспектор</w:t>
      </w: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 у вршењу инспекцијског надзора утврди да раскопана површина није доведена у првобитно односно техничко исправно стање, сходно члану 14, дужан је да наложи решењем враћање раскопане јавне површине у првобитно стање. </w:t>
      </w:r>
    </w:p>
    <w:p w:rsidR="00245A55" w:rsidRPr="00FA0529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clan_20"/>
      <w:bookmarkStart w:id="18" w:name="clan_21"/>
      <w:bookmarkEnd w:id="17"/>
      <w:bookmarkEnd w:id="18"/>
      <w:r w:rsidRPr="00FA0529">
        <w:rPr>
          <w:rFonts w:ascii="Times New Roman" w:eastAsia="Times New Roman" w:hAnsi="Times New Roman" w:cs="Times New Roman"/>
          <w:sz w:val="24"/>
          <w:szCs w:val="24"/>
        </w:rPr>
        <w:t>Члан 21.</w:t>
      </w:r>
    </w:p>
    <w:p w:rsidR="00245A55" w:rsidRPr="00AA0FA9" w:rsidRDefault="00245A55" w:rsidP="00997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0F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Када инспектор у вршењу инспекцијског надзора утврди да Дирекција не извршава утврђену обавезу из члана 18, решењем ће одредити рок од 10 дана за отклањање неправилности. </w:t>
      </w:r>
    </w:p>
    <w:p w:rsidR="00245A55" w:rsidRPr="00245A55" w:rsidRDefault="00245A55" w:rsidP="00245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adrzaj6"/>
      <w:bookmarkStart w:id="20" w:name="clan_22"/>
      <w:bookmarkEnd w:id="19"/>
      <w:bookmarkEnd w:id="20"/>
      <w:r w:rsidRPr="00245A55">
        <w:rPr>
          <w:rFonts w:ascii="Times New Roman" w:eastAsia="Times New Roman" w:hAnsi="Times New Roman" w:cs="Times New Roman"/>
          <w:sz w:val="24"/>
          <w:szCs w:val="24"/>
        </w:rPr>
        <w:t>Члан 22.</w:t>
      </w:r>
    </w:p>
    <w:p w:rsidR="00245A55" w:rsidRPr="00FA0529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Новчаном казном у износу од 150.000 динара казниће се за прекршај правно лице ако без одобрења надлежног органа раскопа или не доведе раскопану површину јавне намене у првобитно или технички исправно стање, (чл. 5. и 14.), или не поступи по решењу комуналне инспекције (чл. 20. и 21.). </w:t>
      </w:r>
    </w:p>
    <w:p w:rsidR="00245A55" w:rsidRPr="00245A55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За прекршај из става 1 овог члана казниће се предузетник, новчаном казном у износу од 75.000 динара. </w:t>
      </w:r>
    </w:p>
    <w:p w:rsidR="00245A55" w:rsidRPr="00245A55" w:rsidRDefault="00245A55" w:rsidP="0099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За прекршај из става 1 овог члана казниће се одговорно лице у правном лицу и физичко лице, новчаном казном у износу од 25.000 динара. </w:t>
      </w:r>
    </w:p>
    <w:p w:rsidR="00245A55" w:rsidRPr="00245A55" w:rsidRDefault="00245A55" w:rsidP="00AA0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1" w:name="clan_23"/>
      <w:bookmarkEnd w:id="21"/>
      <w:r w:rsidRPr="00245A55">
        <w:rPr>
          <w:rFonts w:ascii="Times New Roman" w:eastAsia="Times New Roman" w:hAnsi="Times New Roman" w:cs="Times New Roman"/>
          <w:sz w:val="24"/>
          <w:szCs w:val="24"/>
        </w:rPr>
        <w:t>Члан 23.</w:t>
      </w:r>
    </w:p>
    <w:p w:rsidR="00245A55" w:rsidRPr="00245A55" w:rsidRDefault="00245A55" w:rsidP="00997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За прекршаје прописане овом одлуком, </w:t>
      </w:r>
      <w:r w:rsidRPr="00FA0529">
        <w:rPr>
          <w:rFonts w:ascii="Times New Roman" w:eastAsia="Times New Roman" w:hAnsi="Times New Roman" w:cs="Times New Roman"/>
          <w:sz w:val="24"/>
          <w:szCs w:val="24"/>
          <w:u w:val="single"/>
        </w:rPr>
        <w:t>комунални инспектор, односно комунални полицајац</w:t>
      </w:r>
      <w:r w:rsidRPr="00245A55">
        <w:rPr>
          <w:rFonts w:ascii="Times New Roman" w:eastAsia="Times New Roman" w:hAnsi="Times New Roman" w:cs="Times New Roman"/>
          <w:sz w:val="24"/>
          <w:szCs w:val="24"/>
        </w:rPr>
        <w:t xml:space="preserve"> издаје прекршајни налог у складу са законом. </w:t>
      </w:r>
    </w:p>
    <w:sectPr w:rsidR="00245A55" w:rsidRPr="00245A55" w:rsidSect="00AA0FA9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55"/>
    <w:rsid w:val="000F6D31"/>
    <w:rsid w:val="00245A55"/>
    <w:rsid w:val="0044188D"/>
    <w:rsid w:val="006B43C2"/>
    <w:rsid w:val="00997BF0"/>
    <w:rsid w:val="009A6729"/>
    <w:rsid w:val="00AA0A5B"/>
    <w:rsid w:val="00AA0FA9"/>
    <w:rsid w:val="00C71A95"/>
    <w:rsid w:val="00F03627"/>
    <w:rsid w:val="00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Jasmina Krstić</cp:lastModifiedBy>
  <cp:revision>5</cp:revision>
  <cp:lastPrinted>2022-11-04T11:59:00Z</cp:lastPrinted>
  <dcterms:created xsi:type="dcterms:W3CDTF">2022-11-02T13:42:00Z</dcterms:created>
  <dcterms:modified xsi:type="dcterms:W3CDTF">2022-11-04T12:37:00Z</dcterms:modified>
</cp:coreProperties>
</file>