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AF6FF8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,</w:t>
      </w:r>
      <w:r w:rsidR="00E5034B">
        <w:rPr>
          <w:rFonts w:ascii="Arial" w:hAnsi="Arial" w:cs="Arial"/>
          <w:lang w:val="sr-Cyrl-RS"/>
        </w:rPr>
        <w:tab/>
      </w:r>
      <w:r w:rsidR="00E5034B"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="00E5034B"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="00E5034B"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17B14">
        <w:rPr>
          <w:rFonts w:ascii="Arial" w:hAnsi="Arial" w:cs="Arial"/>
          <w:lang w:val="sr-Cyrl-RS"/>
        </w:rPr>
        <w:t>17.08.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057DD2">
        <w:rPr>
          <w:rFonts w:ascii="Arial" w:hAnsi="Arial" w:cs="Arial"/>
          <w:lang w:val="sr-Cyrl-RS"/>
        </w:rPr>
        <w:t xml:space="preserve">одлуке </w:t>
      </w:r>
      <w:r w:rsidR="00057DD2" w:rsidRPr="001A3A9F">
        <w:rPr>
          <w:rFonts w:ascii="Arial" w:hAnsi="Arial" w:cs="Arial"/>
          <w:lang w:val="sr-Cyrl-RS"/>
        </w:rPr>
        <w:t>о успостављању сарадње између Града Ниша (Република Србија) и Метрополитенске општине Баликешир (Република Турска)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057DD2">
        <w:rPr>
          <w:rFonts w:ascii="Arial" w:hAnsi="Arial" w:cs="Arial"/>
          <w:lang w:val="sr-Cyrl-RS"/>
        </w:rPr>
        <w:t xml:space="preserve">одлуке </w:t>
      </w:r>
      <w:r w:rsidR="00057DD2" w:rsidRPr="001A3A9F">
        <w:rPr>
          <w:rFonts w:ascii="Arial" w:hAnsi="Arial" w:cs="Arial"/>
          <w:lang w:val="sr-Cyrl-RS"/>
        </w:rPr>
        <w:t>о успостављању сарадње између Града Ниша (Република Србија) и Метрополитенске општине Баликешир (Република Турска)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</w:t>
      </w:r>
      <w:r w:rsidR="00CC7C3E">
        <w:rPr>
          <w:rFonts w:ascii="Arial" w:hAnsi="Arial" w:cs="Arial"/>
          <w:lang w:val="sr-Cyrl-RS"/>
        </w:rPr>
        <w:t>,</w:t>
      </w:r>
      <w:r w:rsidR="001F3F90">
        <w:rPr>
          <w:rFonts w:ascii="Arial" w:hAnsi="Arial" w:cs="Arial"/>
        </w:rPr>
        <w:t xml:space="preserve">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101B9">
        <w:rPr>
          <w:rFonts w:ascii="Arial" w:hAnsi="Arial" w:cs="Arial"/>
          <w:color w:val="000000" w:themeColor="text1"/>
          <w:lang w:val="sr-Cyrl-RS"/>
        </w:rPr>
        <w:t xml:space="preserve">Јована Митић </w:t>
      </w:r>
      <w:r w:rsidR="00CC7C3E">
        <w:rPr>
          <w:rFonts w:ascii="Arial" w:hAnsi="Arial" w:cs="Arial"/>
          <w:color w:val="000000" w:themeColor="text1"/>
          <w:lang w:val="sr-Cyrl-RS"/>
        </w:rPr>
        <w:t>,</w:t>
      </w:r>
      <w:r w:rsidR="001101B9">
        <w:rPr>
          <w:rFonts w:ascii="Arial" w:hAnsi="Arial" w:cs="Arial"/>
          <w:color w:val="000000" w:themeColor="text1"/>
          <w:lang w:val="sr-Cyrl-RS"/>
        </w:rPr>
        <w:t>Помоћница градоначелнице за међународну сарадњу и пројекте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F02D25">
        <w:rPr>
          <w:rFonts w:ascii="Arial" w:hAnsi="Arial" w:cs="Arial"/>
          <w:lang w:val="sr-Cyrl-RS"/>
        </w:rPr>
        <w:t>821-2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817B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17.08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57DD2"/>
    <w:rsid w:val="000916AD"/>
    <w:rsid w:val="001101B9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6A24E6"/>
    <w:rsid w:val="00751A43"/>
    <w:rsid w:val="007664FD"/>
    <w:rsid w:val="00817B14"/>
    <w:rsid w:val="008405B5"/>
    <w:rsid w:val="00843E85"/>
    <w:rsid w:val="00851A3D"/>
    <w:rsid w:val="009C46E1"/>
    <w:rsid w:val="00AF6FF8"/>
    <w:rsid w:val="00B7517A"/>
    <w:rsid w:val="00B91725"/>
    <w:rsid w:val="00BD605E"/>
    <w:rsid w:val="00CC7C3E"/>
    <w:rsid w:val="00E5034B"/>
    <w:rsid w:val="00F0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30</cp:revision>
  <cp:lastPrinted>2022-08-17T09:26:00Z</cp:lastPrinted>
  <dcterms:created xsi:type="dcterms:W3CDTF">2021-04-20T08:50:00Z</dcterms:created>
  <dcterms:modified xsi:type="dcterms:W3CDTF">2022-08-17T09:26:00Z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