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5B" w:rsidRDefault="002A495B" w:rsidP="002A49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56.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став 1. тачка 12. 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>Статута Града Ниша (</w:t>
      </w: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>Службени лист Града Ниша</w:t>
      </w:r>
      <w:r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>, бр. 88/2008, 143/2016 и 18/2019) и члана 116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став 1. 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>и 11</w:t>
      </w:r>
      <w:r w:rsidRPr="00B95624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став 1., 4. и 5. 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>Пословника Скупштине Града Ниша (</w:t>
      </w: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>Службени лист Града Ниша</w:t>
      </w:r>
      <w:r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B95624">
        <w:rPr>
          <w:rFonts w:ascii="Times New Roman" w:hAnsi="Times New Roman" w:cs="Times New Roman"/>
          <w:sz w:val="24"/>
          <w:szCs w:val="24"/>
          <w:lang w:val="sr-Cyrl-CS"/>
        </w:rPr>
        <w:t>, бр.6/2017 – пречишћен текст)</w:t>
      </w:r>
    </w:p>
    <w:p w:rsidR="002A495B" w:rsidRPr="00BB5D14" w:rsidRDefault="002A495B" w:rsidP="002A49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Градско веће Града Ниша на седници одржаној </w:t>
      </w:r>
      <w:r w:rsidR="00E91212">
        <w:rPr>
          <w:rFonts w:ascii="Times New Roman" w:hAnsi="Times New Roman" w:cs="Times New Roman"/>
          <w:sz w:val="26"/>
          <w:szCs w:val="26"/>
          <w:lang w:val="sr-Latn-RS"/>
        </w:rPr>
        <w:t>05.09.</w:t>
      </w:r>
      <w:r w:rsidRPr="00BB5D14">
        <w:rPr>
          <w:rFonts w:ascii="Times New Roman" w:hAnsi="Times New Roman" w:cs="Times New Roman"/>
          <w:sz w:val="26"/>
          <w:szCs w:val="26"/>
          <w:lang w:val="sr-Cyrl-CS"/>
        </w:rPr>
        <w:t>20</w:t>
      </w:r>
      <w:r w:rsidRPr="00BB5D14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Pr="00BB5D14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Pr="00BB5D14">
        <w:rPr>
          <w:rFonts w:ascii="Times New Roman" w:hAnsi="Times New Roman" w:cs="Times New Roman"/>
          <w:sz w:val="26"/>
          <w:szCs w:val="26"/>
          <w:lang w:val="sr-Cyrl-CS"/>
        </w:rPr>
        <w:t>. године, подноси</w:t>
      </w:r>
    </w:p>
    <w:p w:rsidR="00B95624" w:rsidRPr="00BB5D14" w:rsidRDefault="00B95624" w:rsidP="005525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p w:rsidR="001B4DF8" w:rsidRPr="00BB5D14" w:rsidRDefault="00CC1BB7" w:rsidP="005525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B5D14">
        <w:rPr>
          <w:rFonts w:ascii="Times New Roman" w:hAnsi="Times New Roman" w:cs="Times New Roman"/>
          <w:b/>
          <w:sz w:val="26"/>
          <w:szCs w:val="26"/>
          <w:lang w:val="sr-Cyrl-CS"/>
        </w:rPr>
        <w:t>АМАНДМАН</w:t>
      </w:r>
    </w:p>
    <w:p w:rsidR="00DC565C" w:rsidRPr="00BB5D14" w:rsidRDefault="0011776E" w:rsidP="005525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BB5D14">
        <w:rPr>
          <w:rFonts w:ascii="Times New Roman" w:hAnsi="Times New Roman" w:cs="Times New Roman"/>
          <w:sz w:val="26"/>
          <w:szCs w:val="26"/>
          <w:lang w:val="sr-Cyrl-CS"/>
        </w:rPr>
        <w:t>на Предлог</w:t>
      </w:r>
      <w:r w:rsidRPr="00BB5D1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A495B">
        <w:rPr>
          <w:rFonts w:ascii="Times New Roman" w:hAnsi="Times New Roman" w:cs="Times New Roman"/>
          <w:sz w:val="26"/>
          <w:szCs w:val="26"/>
          <w:lang w:val="sr-Cyrl-RS"/>
        </w:rPr>
        <w:t>о</w:t>
      </w:r>
      <w:r w:rsidRPr="00BB5D14">
        <w:rPr>
          <w:rFonts w:ascii="Times New Roman" w:hAnsi="Times New Roman" w:cs="Times New Roman"/>
          <w:sz w:val="26"/>
          <w:szCs w:val="26"/>
          <w:lang w:val="sr-Cyrl-RS"/>
        </w:rPr>
        <w:t>длуке о изменама Одлуке о буџету Града Ниша за 2022.годину</w:t>
      </w:r>
    </w:p>
    <w:p w:rsidR="00C757CD" w:rsidRPr="00BB5D14" w:rsidRDefault="00C757CD" w:rsidP="005525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187DA0" w:rsidRPr="00BB5D14" w:rsidRDefault="00CC1BB7" w:rsidP="002A49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B5D14">
        <w:rPr>
          <w:rFonts w:ascii="Times New Roman" w:hAnsi="Times New Roman" w:cs="Times New Roman"/>
          <w:sz w:val="26"/>
          <w:szCs w:val="26"/>
          <w:lang w:val="sr-Latn-CS"/>
        </w:rPr>
        <w:t>I</w:t>
      </w:r>
      <w:r w:rsidR="002A495B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У Предлогу </w:t>
      </w:r>
      <w:r w:rsidR="002A495B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="003B6FBF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длуке </w:t>
      </w:r>
      <w:r w:rsidR="00DC565C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о </w:t>
      </w:r>
      <w:r w:rsidR="0011776E" w:rsidRPr="00BB5D14">
        <w:rPr>
          <w:rFonts w:ascii="Times New Roman" w:hAnsi="Times New Roman" w:cs="Times New Roman"/>
          <w:sz w:val="26"/>
          <w:szCs w:val="26"/>
          <w:lang w:val="sr-Cyrl-RS"/>
        </w:rPr>
        <w:t>изменама Одлуке о буџету Града Ниша за 2022.годину</w:t>
      </w:r>
      <w:r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80C81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утврђеног Решењем Градског већа Града Ниша, </w:t>
      </w:r>
      <w:r w:rsidR="003B6FBF" w:rsidRPr="00BB5D14">
        <w:rPr>
          <w:rFonts w:ascii="Times New Roman" w:hAnsi="Times New Roman" w:cs="Times New Roman"/>
          <w:sz w:val="26"/>
          <w:szCs w:val="26"/>
          <w:lang w:val="sr-Cyrl-CS"/>
        </w:rPr>
        <w:t>бр</w:t>
      </w:r>
      <w:r w:rsidR="00856CB1" w:rsidRPr="00BB5D14">
        <w:rPr>
          <w:rFonts w:ascii="Times New Roman" w:hAnsi="Times New Roman" w:cs="Times New Roman"/>
          <w:sz w:val="26"/>
          <w:szCs w:val="26"/>
          <w:lang w:val="sr-Cyrl-CS"/>
        </w:rPr>
        <w:t>ој</w:t>
      </w:r>
      <w:r w:rsidR="003B6FBF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1776E" w:rsidRPr="00BB5D14">
        <w:rPr>
          <w:rFonts w:ascii="Times New Roman" w:hAnsi="Times New Roman" w:cs="Times New Roman"/>
          <w:sz w:val="26"/>
          <w:szCs w:val="26"/>
          <w:lang w:val="sr-Cyrl-CS"/>
        </w:rPr>
        <w:t>866-1/2022-03</w:t>
      </w:r>
      <w:r w:rsidR="003B6FBF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 од</w:t>
      </w:r>
      <w:r w:rsidR="0011776E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 29.08.2022. године</w:t>
      </w:r>
      <w:r w:rsidR="002A495B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89334C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 у члану </w:t>
      </w:r>
      <w:r w:rsidR="0089334C" w:rsidRPr="00BB5D14">
        <w:rPr>
          <w:rFonts w:ascii="Times New Roman" w:hAnsi="Times New Roman" w:cs="Times New Roman"/>
          <w:sz w:val="26"/>
          <w:szCs w:val="26"/>
          <w:lang w:val="sr-Latn-RS"/>
        </w:rPr>
        <w:t>7</w:t>
      </w:r>
      <w:r w:rsidR="003307F6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89334C" w:rsidRPr="00BB5D14">
        <w:rPr>
          <w:rFonts w:ascii="Times New Roman" w:hAnsi="Times New Roman" w:cs="Times New Roman"/>
          <w:sz w:val="26"/>
          <w:szCs w:val="26"/>
          <w:lang w:val="sr-Cyrl-RS"/>
        </w:rPr>
        <w:t xml:space="preserve">мењају се планирани </w:t>
      </w:r>
      <w:r w:rsidR="00E0043A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E0043A">
        <w:rPr>
          <w:rFonts w:ascii="Times New Roman" w:hAnsi="Times New Roman" w:cs="Times New Roman"/>
          <w:sz w:val="26"/>
          <w:szCs w:val="26"/>
          <w:lang w:val="sr-Cyrl-RS"/>
        </w:rPr>
        <w:t xml:space="preserve">износи у табели „Планирани </w:t>
      </w:r>
      <w:r w:rsidR="0089334C" w:rsidRPr="00BB5D14">
        <w:rPr>
          <w:rFonts w:ascii="Times New Roman" w:hAnsi="Times New Roman" w:cs="Times New Roman"/>
          <w:sz w:val="26"/>
          <w:szCs w:val="26"/>
          <w:lang w:val="sr-Cyrl-RS"/>
        </w:rPr>
        <w:t xml:space="preserve">капитални издаци буџетских корисника за 2022, 2023. и 2024. </w:t>
      </w:r>
      <w:r w:rsidR="00921D8E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="0089334C" w:rsidRPr="00BB5D14">
        <w:rPr>
          <w:rFonts w:ascii="Times New Roman" w:hAnsi="Times New Roman" w:cs="Times New Roman"/>
          <w:sz w:val="26"/>
          <w:szCs w:val="26"/>
          <w:lang w:val="sr-Cyrl-RS"/>
        </w:rPr>
        <w:t>одину</w:t>
      </w:r>
      <w:r w:rsidR="00921D8E">
        <w:rPr>
          <w:rFonts w:ascii="Times New Roman" w:hAnsi="Times New Roman" w:cs="Times New Roman"/>
          <w:sz w:val="26"/>
          <w:szCs w:val="26"/>
          <w:lang w:val="sr-Latn-RS"/>
        </w:rPr>
        <w:t>“</w:t>
      </w:r>
      <w:r w:rsidR="00E0043A">
        <w:rPr>
          <w:rFonts w:ascii="Times New Roman" w:hAnsi="Times New Roman" w:cs="Times New Roman"/>
          <w:sz w:val="26"/>
          <w:szCs w:val="26"/>
          <w:lang w:val="sr-Cyrl-RS"/>
        </w:rPr>
        <w:t xml:space="preserve"> и то</w:t>
      </w:r>
      <w:r w:rsidR="00187DA0" w:rsidRPr="00BB5D14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E01106" w:rsidRPr="002A495B" w:rsidRDefault="00E0043A" w:rsidP="00E004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="0089334C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а пројекат </w:t>
      </w:r>
      <w:r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89334C" w:rsidRPr="00BB5D14">
        <w:rPr>
          <w:rFonts w:ascii="Times New Roman" w:hAnsi="Times New Roman" w:cs="Times New Roman"/>
          <w:sz w:val="26"/>
          <w:szCs w:val="26"/>
          <w:lang w:val="sr-Cyrl-CS"/>
        </w:rPr>
        <w:t>Иградња Аква парка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“ у колони за 2022. годину износ </w:t>
      </w:r>
      <w:r w:rsidR="0089334C" w:rsidRPr="00BB5D14">
        <w:rPr>
          <w:rFonts w:ascii="Times New Roman" w:hAnsi="Times New Roman" w:cs="Times New Roman"/>
          <w:sz w:val="26"/>
          <w:szCs w:val="26"/>
          <w:lang w:val="sr-Cyrl-CS"/>
        </w:rPr>
        <w:t>„960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.000.000“ замењује се износом </w:t>
      </w:r>
      <w:r w:rsidR="0089334C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 861.500.00</w:t>
      </w:r>
      <w:r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89334C" w:rsidRPr="00BB5D14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="002A495B">
        <w:rPr>
          <w:rFonts w:ascii="Times New Roman" w:hAnsi="Times New Roman" w:cs="Times New Roman"/>
          <w:sz w:val="26"/>
          <w:szCs w:val="26"/>
          <w:lang w:val="sr-Cyrl-CS"/>
        </w:rPr>
        <w:t>, у</w:t>
      </w:r>
      <w:r w:rsidR="0089334C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 колони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за 2023. годину износ </w:t>
      </w:r>
      <w:r w:rsidR="0089334C" w:rsidRPr="00BB5D14">
        <w:rPr>
          <w:rFonts w:ascii="Times New Roman" w:hAnsi="Times New Roman" w:cs="Times New Roman"/>
          <w:sz w:val="26"/>
          <w:szCs w:val="26"/>
          <w:lang w:val="sr-Cyrl-RS"/>
        </w:rPr>
        <w:t xml:space="preserve"> „900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.000.000“ замењује се износом </w:t>
      </w:r>
      <w:r w:rsidR="0089334C" w:rsidRPr="00BB5D14">
        <w:rPr>
          <w:rFonts w:ascii="Times New Roman" w:hAnsi="Times New Roman" w:cs="Times New Roman"/>
          <w:sz w:val="26"/>
          <w:szCs w:val="26"/>
          <w:lang w:val="sr-Cyrl-RS"/>
        </w:rPr>
        <w:t xml:space="preserve"> „945.250.000“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и у колони за 2024. годину износ </w:t>
      </w:r>
      <w:r w:rsidR="00A06315" w:rsidRPr="00BB5D14">
        <w:rPr>
          <w:rFonts w:ascii="Times New Roman" w:hAnsi="Times New Roman" w:cs="Times New Roman"/>
          <w:sz w:val="26"/>
          <w:szCs w:val="26"/>
          <w:lang w:val="sr-Cyrl-RS"/>
        </w:rPr>
        <w:t xml:space="preserve"> „60.000.000“ замењу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је се износом </w:t>
      </w:r>
      <w:r w:rsidR="00A06315" w:rsidRPr="00BB5D14">
        <w:rPr>
          <w:rFonts w:ascii="Times New Roman" w:hAnsi="Times New Roman" w:cs="Times New Roman"/>
          <w:sz w:val="26"/>
          <w:szCs w:val="26"/>
          <w:lang w:val="sr-Cyrl-RS"/>
        </w:rPr>
        <w:t xml:space="preserve"> „109.250.000“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187DA0" w:rsidRPr="00BB5D14">
        <w:rPr>
          <w:rFonts w:ascii="Times New Roman" w:hAnsi="Times New Roman" w:cs="Times New Roman"/>
          <w:sz w:val="26"/>
          <w:szCs w:val="26"/>
          <w:lang w:val="sr-Latn-CS"/>
        </w:rPr>
        <w:tab/>
      </w:r>
    </w:p>
    <w:p w:rsidR="005525A0" w:rsidRPr="00BB5D14" w:rsidRDefault="003307F6" w:rsidP="002A49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B5D14">
        <w:rPr>
          <w:rFonts w:ascii="Times New Roman" w:hAnsi="Times New Roman" w:cs="Times New Roman"/>
          <w:sz w:val="26"/>
          <w:szCs w:val="26"/>
          <w:lang w:val="sr-Latn-RS"/>
        </w:rPr>
        <w:t>II</w:t>
      </w:r>
      <w:r w:rsidRPr="00BB5D14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B5D14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="00A06315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01106" w:rsidRPr="00BB5D14">
        <w:rPr>
          <w:rFonts w:ascii="Times New Roman" w:hAnsi="Times New Roman" w:cs="Times New Roman"/>
          <w:sz w:val="26"/>
          <w:szCs w:val="26"/>
          <w:lang w:val="sr-Cyrl-CS"/>
        </w:rPr>
        <w:t>члану</w:t>
      </w:r>
      <w:r w:rsidR="00E01106" w:rsidRPr="00BB5D14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E01106" w:rsidRPr="00BB5D14"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="002A495B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01106" w:rsidRPr="00BB5D14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187DA0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CS" w:eastAsia="sr-Cyrl-CS"/>
        </w:rPr>
        <w:t>у</w:t>
      </w:r>
      <w:r w:rsidR="005525A0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CS" w:eastAsia="sr-Cyrl-CS"/>
        </w:rPr>
        <w:t xml:space="preserve"> Разделу 5</w:t>
      </w:r>
      <w:r w:rsidR="005525A0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RS" w:eastAsia="sr-Cyrl-CS"/>
        </w:rPr>
        <w:t xml:space="preserve"> </w:t>
      </w:r>
      <w:r w:rsidR="005525A0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CS" w:eastAsia="sr-Cyrl-CS"/>
        </w:rPr>
        <w:t xml:space="preserve">Градска управа за финансије, Глава 5.01 Градска управа за финансије, </w:t>
      </w:r>
      <w:r w:rsidR="00F60533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CS" w:eastAsia="sr-Cyrl-CS"/>
        </w:rPr>
        <w:t xml:space="preserve">Програм 15 Опште услуге локалне самоуправе, </w:t>
      </w:r>
      <w:r w:rsidR="00A06315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CS" w:eastAsia="sr-Cyrl-CS"/>
        </w:rPr>
        <w:t>Програмска активност 0602-0003</w:t>
      </w:r>
      <w:r w:rsidR="00F60533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CS" w:eastAsia="sr-Cyrl-CS"/>
        </w:rPr>
        <w:t>,</w:t>
      </w:r>
      <w:r w:rsidR="005525A0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 w:rsidR="00A06315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CS" w:eastAsia="sr-Cyrl-CS"/>
        </w:rPr>
        <w:t>Сервисирање јавног дуга, функција 17</w:t>
      </w:r>
      <w:r w:rsidR="005525A0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CS" w:eastAsia="sr-Cyrl-CS"/>
        </w:rPr>
        <w:t xml:space="preserve">0 </w:t>
      </w:r>
      <w:r w:rsidR="00A06315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CS" w:eastAsia="sr-Cyrl-CS"/>
        </w:rPr>
        <w:t>Трансакције јавног дуга</w:t>
      </w:r>
      <w:r w:rsidR="00A06315" w:rsidRPr="00BB5D14">
        <w:rPr>
          <w:rFonts w:ascii="Times New Roman" w:hAnsi="Times New Roman" w:cs="Times New Roman"/>
          <w:sz w:val="26"/>
          <w:szCs w:val="26"/>
          <w:lang w:val="sr-Cyrl-CS"/>
        </w:rPr>
        <w:t>, број позиције 76</w:t>
      </w:r>
      <w:r w:rsidR="005525A0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, економска класификација </w:t>
      </w:r>
      <w:r w:rsidR="00A06315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CS" w:eastAsia="sr-Cyrl-CS"/>
        </w:rPr>
        <w:t>611</w:t>
      </w:r>
      <w:r w:rsidR="005525A0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CS" w:eastAsia="sr-Cyrl-CS"/>
        </w:rPr>
        <w:t xml:space="preserve"> – </w:t>
      </w:r>
      <w:r w:rsidR="00A06315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RS" w:eastAsia="sr-Cyrl-CS"/>
        </w:rPr>
        <w:t>Отплата главнице домаћим кредиторима</w:t>
      </w:r>
      <w:r w:rsidR="00E01106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RS" w:eastAsia="sr-Cyrl-CS"/>
        </w:rPr>
        <w:t>,</w:t>
      </w:r>
      <w:r w:rsidR="00C052F1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01106" w:rsidRPr="00BB5D14">
        <w:rPr>
          <w:rFonts w:ascii="Times New Roman" w:hAnsi="Times New Roman" w:cs="Times New Roman"/>
          <w:sz w:val="26"/>
          <w:szCs w:val="26"/>
          <w:lang w:val="sr-Cyrl-CS"/>
        </w:rPr>
        <w:t>износ</w:t>
      </w:r>
      <w:r w:rsidR="002A49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06315" w:rsidRPr="00BB5D14">
        <w:rPr>
          <w:rFonts w:ascii="Times New Roman" w:hAnsi="Times New Roman" w:cs="Times New Roman"/>
          <w:sz w:val="26"/>
          <w:szCs w:val="26"/>
          <w:lang w:val="sr-Cyrl-CS"/>
        </w:rPr>
        <w:t>„112</w:t>
      </w:r>
      <w:r w:rsidRPr="00BB5D14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0043A">
        <w:rPr>
          <w:rFonts w:ascii="Times New Roman" w:hAnsi="Times New Roman" w:cs="Times New Roman"/>
          <w:sz w:val="26"/>
          <w:szCs w:val="26"/>
          <w:lang w:val="sr-Cyrl-CS"/>
        </w:rPr>
        <w:t>000.000“</w:t>
      </w:r>
      <w:r w:rsidR="002A49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0043A">
        <w:rPr>
          <w:rFonts w:ascii="Times New Roman" w:hAnsi="Times New Roman" w:cs="Times New Roman"/>
          <w:sz w:val="26"/>
          <w:szCs w:val="26"/>
          <w:lang w:val="sr-Cyrl-CS"/>
        </w:rPr>
        <w:t>замењује</w:t>
      </w:r>
      <w:r w:rsidR="002A49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0043A">
        <w:rPr>
          <w:rFonts w:ascii="Times New Roman" w:hAnsi="Times New Roman" w:cs="Times New Roman"/>
          <w:sz w:val="26"/>
          <w:szCs w:val="26"/>
          <w:lang w:val="sr-Cyrl-CS"/>
        </w:rPr>
        <w:t>се</w:t>
      </w:r>
      <w:r w:rsidR="002A495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0043A">
        <w:rPr>
          <w:rFonts w:ascii="Times New Roman" w:hAnsi="Times New Roman" w:cs="Times New Roman"/>
          <w:sz w:val="26"/>
          <w:szCs w:val="26"/>
          <w:lang w:val="sr-Cyrl-CS"/>
        </w:rPr>
        <w:t xml:space="preserve">износом </w:t>
      </w:r>
      <w:r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06315" w:rsidRPr="00BB5D14">
        <w:rPr>
          <w:rFonts w:ascii="Times New Roman" w:hAnsi="Times New Roman" w:cs="Times New Roman"/>
          <w:sz w:val="26"/>
          <w:szCs w:val="26"/>
          <w:lang w:val="sr-Cyrl-CS"/>
        </w:rPr>
        <w:t>„210.500.</w:t>
      </w:r>
      <w:r w:rsidR="005525A0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000“. </w:t>
      </w:r>
    </w:p>
    <w:p w:rsidR="00E0043A" w:rsidRDefault="00E0043A" w:rsidP="00E004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307F6" w:rsidRPr="00BB5D14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="00187DA0" w:rsidRPr="00BB5D1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06315" w:rsidRPr="00BB5D14">
        <w:rPr>
          <w:rFonts w:ascii="Times New Roman" w:hAnsi="Times New Roman" w:cs="Times New Roman"/>
          <w:sz w:val="26"/>
          <w:szCs w:val="26"/>
          <w:lang w:val="sr-Cyrl-RS"/>
        </w:rPr>
        <w:t>Разделу 11</w:t>
      </w:r>
      <w:r w:rsidR="0011776E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06315" w:rsidRPr="00BB5D14">
        <w:rPr>
          <w:rFonts w:ascii="Times New Roman" w:hAnsi="Times New Roman" w:cs="Times New Roman"/>
          <w:sz w:val="26"/>
          <w:szCs w:val="26"/>
          <w:lang w:val="sr-Cyrl-CS"/>
        </w:rPr>
        <w:t>Канцеларија за локални економски развој, Глава 11</w:t>
      </w:r>
      <w:r w:rsidR="0011776E" w:rsidRPr="00BB5D14">
        <w:rPr>
          <w:rFonts w:ascii="Times New Roman" w:hAnsi="Times New Roman" w:cs="Times New Roman"/>
          <w:sz w:val="26"/>
          <w:szCs w:val="26"/>
          <w:lang w:val="sr-Cyrl-CS"/>
        </w:rPr>
        <w:t>.01</w:t>
      </w:r>
      <w:r w:rsidR="00C57398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06315" w:rsidRPr="00BB5D14">
        <w:rPr>
          <w:rFonts w:ascii="Times New Roman" w:hAnsi="Times New Roman" w:cs="Times New Roman"/>
          <w:sz w:val="26"/>
          <w:szCs w:val="26"/>
          <w:lang w:val="sr-Cyrl-CS"/>
        </w:rPr>
        <w:t>Канцеларија за локални економски развој</w:t>
      </w:r>
      <w:r w:rsidR="0011776E" w:rsidRPr="00BB5D1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F60533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06315" w:rsidRPr="00BB5D14">
        <w:rPr>
          <w:rFonts w:ascii="Times New Roman" w:hAnsi="Times New Roman" w:cs="Times New Roman"/>
          <w:sz w:val="26"/>
          <w:szCs w:val="26"/>
          <w:lang w:val="sr-Cyrl-CS"/>
        </w:rPr>
        <w:t>Програм 4</w:t>
      </w:r>
      <w:r w:rsidR="00C57398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06315" w:rsidRPr="00BB5D14">
        <w:rPr>
          <w:rFonts w:ascii="Times New Roman" w:hAnsi="Times New Roman" w:cs="Times New Roman"/>
          <w:sz w:val="26"/>
          <w:szCs w:val="26"/>
          <w:lang w:val="sr-Cyrl-CS"/>
        </w:rPr>
        <w:t>Развој туризма</w:t>
      </w:r>
      <w:r w:rsidR="0011776E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A06315" w:rsidRPr="00BB5D14">
        <w:rPr>
          <w:rFonts w:ascii="Times New Roman" w:hAnsi="Times New Roman" w:cs="Times New Roman"/>
          <w:sz w:val="26"/>
          <w:szCs w:val="26"/>
          <w:lang w:val="sr-Cyrl-CS"/>
        </w:rPr>
        <w:t>Пројекат</w:t>
      </w:r>
      <w:r w:rsidR="0011776E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06315" w:rsidRPr="00BB5D14">
        <w:rPr>
          <w:rFonts w:ascii="Times New Roman" w:hAnsi="Times New Roman" w:cs="Times New Roman"/>
          <w:sz w:val="26"/>
          <w:szCs w:val="26"/>
          <w:lang w:val="sr-Cyrl-CS"/>
        </w:rPr>
        <w:t>1502-5115</w:t>
      </w:r>
      <w:r w:rsidR="00C57398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06315" w:rsidRPr="00BB5D14">
        <w:rPr>
          <w:rFonts w:ascii="Times New Roman" w:hAnsi="Times New Roman" w:cs="Times New Roman"/>
          <w:sz w:val="26"/>
          <w:szCs w:val="26"/>
          <w:lang w:val="sr-Cyrl-CS"/>
        </w:rPr>
        <w:t>Изградња Аква парка, функција 620</w:t>
      </w:r>
      <w:r w:rsidR="00C57398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06315" w:rsidRPr="00BB5D14">
        <w:rPr>
          <w:rFonts w:ascii="Times New Roman" w:hAnsi="Times New Roman" w:cs="Times New Roman"/>
          <w:sz w:val="26"/>
          <w:szCs w:val="26"/>
          <w:lang w:val="sr-Cyrl-CS"/>
        </w:rPr>
        <w:t>Развој заједнице</w:t>
      </w:r>
      <w:r w:rsidR="00C57398" w:rsidRPr="00BB5D1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5525A0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06315" w:rsidRPr="00BB5D14">
        <w:rPr>
          <w:rFonts w:ascii="Times New Roman" w:hAnsi="Times New Roman" w:cs="Times New Roman"/>
          <w:sz w:val="26"/>
          <w:szCs w:val="26"/>
          <w:lang w:val="sr-Cyrl-CS"/>
        </w:rPr>
        <w:t>број позиције 410</w:t>
      </w:r>
      <w:r w:rsidR="0011776E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, економска класификација </w:t>
      </w:r>
      <w:r w:rsidR="00A06315" w:rsidRPr="00BB5D14">
        <w:rPr>
          <w:rFonts w:ascii="Times New Roman" w:hAnsi="Times New Roman" w:cs="Times New Roman"/>
          <w:sz w:val="26"/>
          <w:szCs w:val="26"/>
          <w:lang w:val="sr-Cyrl-CS"/>
        </w:rPr>
        <w:t>511 Зграде и грађевински објекти</w:t>
      </w:r>
      <w:r w:rsidR="00E01106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износ </w:t>
      </w:r>
      <w:r w:rsidR="003307F6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 „</w:t>
      </w:r>
      <w:r w:rsidR="00A06315" w:rsidRPr="00BB5D14">
        <w:rPr>
          <w:rFonts w:ascii="Times New Roman" w:hAnsi="Times New Roman" w:cs="Times New Roman"/>
          <w:sz w:val="26"/>
          <w:szCs w:val="26"/>
          <w:lang w:val="sr-Cyrl-CS"/>
        </w:rPr>
        <w:t>960</w:t>
      </w:r>
      <w:r w:rsidR="003307F6" w:rsidRPr="00BB5D14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712D6A" w:rsidRPr="00BB5D14">
        <w:rPr>
          <w:rFonts w:ascii="Times New Roman" w:hAnsi="Times New Roman" w:cs="Times New Roman"/>
          <w:sz w:val="26"/>
          <w:szCs w:val="26"/>
          <w:lang w:val="sr-Latn-RS"/>
        </w:rPr>
        <w:t>0</w:t>
      </w:r>
      <w:r w:rsidR="003307F6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00.000“ замењује се износом од: </w:t>
      </w:r>
      <w:r w:rsidR="0011776E" w:rsidRPr="00BB5D14">
        <w:rPr>
          <w:rFonts w:ascii="Times New Roman" w:hAnsi="Times New Roman" w:cs="Times New Roman"/>
          <w:sz w:val="26"/>
          <w:szCs w:val="26"/>
          <w:lang w:val="sr-Cyrl-CS"/>
        </w:rPr>
        <w:t>„</w:t>
      </w:r>
      <w:r>
        <w:rPr>
          <w:rFonts w:ascii="Times New Roman" w:hAnsi="Times New Roman" w:cs="Times New Roman"/>
          <w:sz w:val="26"/>
          <w:szCs w:val="26"/>
          <w:lang w:val="sr-Cyrl-CS"/>
        </w:rPr>
        <w:t>861.5</w:t>
      </w:r>
      <w:r w:rsidR="00BB5D14" w:rsidRPr="00BB5D14">
        <w:rPr>
          <w:rFonts w:ascii="Times New Roman" w:hAnsi="Times New Roman" w:cs="Times New Roman"/>
          <w:sz w:val="26"/>
          <w:szCs w:val="26"/>
          <w:lang w:val="sr-Cyrl-CS"/>
        </w:rPr>
        <w:t>00.000</w:t>
      </w:r>
      <w:r w:rsidR="0011776E" w:rsidRPr="00BB5D14">
        <w:rPr>
          <w:rFonts w:ascii="Times New Roman" w:hAnsi="Times New Roman" w:cs="Times New Roman"/>
          <w:sz w:val="26"/>
          <w:szCs w:val="26"/>
          <w:lang w:val="sr-Cyrl-CS"/>
        </w:rPr>
        <w:t>“.</w:t>
      </w:r>
      <w:r w:rsidR="00973B09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50795F" w:rsidRPr="00BB5D14" w:rsidRDefault="00CC1BB7" w:rsidP="002A49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B5D14">
        <w:rPr>
          <w:rFonts w:ascii="Times New Roman" w:hAnsi="Times New Roman" w:cs="Times New Roman"/>
          <w:sz w:val="26"/>
          <w:szCs w:val="26"/>
          <w:lang w:val="sr-Latn-CS"/>
        </w:rPr>
        <w:t>I</w:t>
      </w:r>
      <w:r w:rsidR="003307F6" w:rsidRPr="00BB5D14">
        <w:rPr>
          <w:rFonts w:ascii="Times New Roman" w:hAnsi="Times New Roman" w:cs="Times New Roman"/>
          <w:sz w:val="26"/>
          <w:szCs w:val="26"/>
          <w:lang w:val="sr-Latn-RS"/>
        </w:rPr>
        <w:t>I</w:t>
      </w:r>
      <w:r w:rsidR="0011776E" w:rsidRPr="00BB5D14">
        <w:rPr>
          <w:rFonts w:ascii="Times New Roman" w:hAnsi="Times New Roman" w:cs="Times New Roman"/>
          <w:sz w:val="26"/>
          <w:szCs w:val="26"/>
          <w:lang w:val="sr-Latn-CS"/>
        </w:rPr>
        <w:t>I</w:t>
      </w:r>
      <w:r w:rsidR="00E0043A">
        <w:rPr>
          <w:rFonts w:ascii="Times New Roman" w:hAnsi="Times New Roman" w:cs="Times New Roman"/>
          <w:sz w:val="26"/>
          <w:szCs w:val="26"/>
          <w:lang w:val="sr-Cyrl-RS"/>
        </w:rPr>
        <w:t xml:space="preserve">    </w:t>
      </w:r>
      <w:r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Овај Амандман постаје саставни део </w:t>
      </w:r>
      <w:r w:rsidR="002A495B">
        <w:rPr>
          <w:rFonts w:ascii="Times New Roman" w:hAnsi="Times New Roman" w:cs="Times New Roman"/>
          <w:sz w:val="26"/>
          <w:szCs w:val="26"/>
          <w:lang w:val="sr-Cyrl-CS"/>
        </w:rPr>
        <w:t>Предлога о</w:t>
      </w:r>
      <w:r w:rsidR="0011776E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длуке о </w:t>
      </w:r>
      <w:r w:rsidR="0011776E" w:rsidRPr="00BB5D14">
        <w:rPr>
          <w:rFonts w:ascii="Times New Roman" w:hAnsi="Times New Roman" w:cs="Times New Roman"/>
          <w:sz w:val="26"/>
          <w:szCs w:val="26"/>
          <w:lang w:val="sr-Cyrl-RS"/>
        </w:rPr>
        <w:t>изменама Одлуке о буџету Града Ниша за 2022.годину</w:t>
      </w:r>
      <w:r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.    </w:t>
      </w:r>
    </w:p>
    <w:p w:rsidR="00F60533" w:rsidRPr="00BB5D14" w:rsidRDefault="00F60533" w:rsidP="005525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CC1BB7" w:rsidRPr="00BB5D14" w:rsidRDefault="00CC1BB7" w:rsidP="005525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B5D14">
        <w:rPr>
          <w:rFonts w:ascii="Times New Roman" w:hAnsi="Times New Roman" w:cs="Times New Roman"/>
          <w:sz w:val="26"/>
          <w:szCs w:val="26"/>
          <w:lang w:val="sr-Cyrl-CS"/>
        </w:rPr>
        <w:t>О б р а з л о ж е њ е</w:t>
      </w:r>
    </w:p>
    <w:p w:rsidR="0050795F" w:rsidRPr="00BB5D14" w:rsidRDefault="0050795F" w:rsidP="005525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11776E" w:rsidRPr="00BB5D14" w:rsidRDefault="00B80C81" w:rsidP="005525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proofErr w:type="spellStart"/>
      <w:r w:rsidRPr="00BB5D1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Градско</w:t>
      </w:r>
      <w:proofErr w:type="spellEnd"/>
      <w:r w:rsidRPr="00BB5D1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proofErr w:type="spellStart"/>
      <w:r w:rsidRPr="00BB5D1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веће</w:t>
      </w:r>
      <w:proofErr w:type="spellEnd"/>
      <w:r w:rsidRPr="00BB5D1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Града Ниша</w:t>
      </w:r>
      <w:r w:rsidRPr="00BB5D14">
        <w:rPr>
          <w:rFonts w:ascii="Times New Roman" w:eastAsia="Times New Roman" w:hAnsi="Times New Roman" w:cs="Times New Roman"/>
          <w:bCs/>
          <w:sz w:val="26"/>
          <w:szCs w:val="26"/>
          <w:lang w:val="sr-Cyrl-RS" w:eastAsia="ar-SA"/>
        </w:rPr>
        <w:t xml:space="preserve">, на седници одржаној </w:t>
      </w:r>
      <w:r w:rsidR="0011776E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 29.08.</w:t>
      </w:r>
      <w:r w:rsidRPr="00BB5D14">
        <w:rPr>
          <w:rFonts w:ascii="Times New Roman" w:hAnsi="Times New Roman" w:cs="Times New Roman"/>
          <w:sz w:val="26"/>
          <w:szCs w:val="26"/>
          <w:lang w:val="sr-Cyrl-CS"/>
        </w:rPr>
        <w:t>20</w:t>
      </w:r>
      <w:r w:rsidR="0011776E" w:rsidRPr="00BB5D14">
        <w:rPr>
          <w:rFonts w:ascii="Times New Roman" w:hAnsi="Times New Roman" w:cs="Times New Roman"/>
          <w:sz w:val="26"/>
          <w:szCs w:val="26"/>
          <w:lang w:val="sr-Cyrl-CS"/>
        </w:rPr>
        <w:t>22</w:t>
      </w:r>
      <w:r w:rsidR="00C57398" w:rsidRPr="00BB5D14">
        <w:rPr>
          <w:rFonts w:ascii="Times New Roman" w:hAnsi="Times New Roman" w:cs="Times New Roman"/>
          <w:sz w:val="26"/>
          <w:szCs w:val="26"/>
          <w:lang w:val="sr-Cyrl-CS"/>
        </w:rPr>
        <w:t>. године,</w:t>
      </w:r>
      <w:r w:rsidR="00C57398" w:rsidRPr="00BB5D14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Pr="00BB5D14">
        <w:rPr>
          <w:rFonts w:ascii="Times New Roman" w:eastAsia="Times New Roman" w:hAnsi="Times New Roman" w:cs="Times New Roman"/>
          <w:sz w:val="26"/>
          <w:szCs w:val="26"/>
          <w:lang w:val="sr-Cyrl-CS" w:eastAsia="ar-SA"/>
        </w:rPr>
        <w:t xml:space="preserve">утврдило је </w:t>
      </w:r>
      <w:r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Предлог </w:t>
      </w:r>
      <w:r w:rsidR="002A495B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="0011776E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длуке о </w:t>
      </w:r>
      <w:r w:rsidR="0011776E" w:rsidRPr="00BB5D14">
        <w:rPr>
          <w:rFonts w:ascii="Times New Roman" w:hAnsi="Times New Roman" w:cs="Times New Roman"/>
          <w:sz w:val="26"/>
          <w:szCs w:val="26"/>
          <w:lang w:val="sr-Cyrl-RS"/>
        </w:rPr>
        <w:t>изменама Одлуке о буџету Града Ниша за 2022.годину</w:t>
      </w:r>
      <w:r w:rsidR="0011776E" w:rsidRPr="00BB5D14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550991" w:rsidRDefault="00E0043A" w:rsidP="005525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962DB7">
        <w:rPr>
          <w:rFonts w:ascii="Times New Roman" w:hAnsi="Times New Roman" w:cs="Times New Roman"/>
          <w:sz w:val="26"/>
          <w:szCs w:val="26"/>
          <w:lang w:val="sr-Cyrl-CS"/>
        </w:rPr>
        <w:t>Овим амандманом повећавају се средства за отплату главнице домаћим кредиторима у 2022. години у износу од 98.500.000 динара, јер се један кредит отплаћује превремено. Имајући у виду раст еурибора, односно каматних стопа који су подигли трошкове кредитног задужења превремено се отплаћује неотплаћени износ кредита који Град Ниш има код АИК банке.</w:t>
      </w:r>
      <w:r w:rsidR="00962DB7" w:rsidRPr="00962DB7">
        <w:rPr>
          <w:rFonts w:ascii="Times New Roman" w:hAnsi="Times New Roman" w:cs="Times New Roman"/>
          <w:sz w:val="26"/>
          <w:szCs w:val="26"/>
          <w:lang w:val="sr-Cyrl-CS"/>
        </w:rPr>
        <w:t xml:space="preserve"> На тај начин смањује се износ трошкова задуживања у наредне три године и остварују уштеде у буџету Града Ниша.</w:t>
      </w:r>
    </w:p>
    <w:p w:rsidR="00962DB7" w:rsidRPr="00962DB7" w:rsidRDefault="00962DB7" w:rsidP="00962D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42FA5" w:rsidRPr="00BB5D14" w:rsidRDefault="00B80C81" w:rsidP="0049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trike/>
          <w:sz w:val="26"/>
          <w:szCs w:val="26"/>
          <w:lang w:val="sr-Cyrl-RS"/>
        </w:rPr>
      </w:pPr>
      <w:r w:rsidRPr="00BB5D14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lastRenderedPageBreak/>
        <w:t xml:space="preserve">На основу наведеног, Градско веће Града Ниша </w:t>
      </w:r>
      <w:proofErr w:type="spellStart"/>
      <w:r w:rsidRPr="00BB5D1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подноси</w:t>
      </w:r>
      <w:proofErr w:type="spellEnd"/>
      <w:r w:rsidRPr="00BB5D1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proofErr w:type="spellStart"/>
      <w:r w:rsidRPr="00BB5D1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Амандман</w:t>
      </w:r>
      <w:proofErr w:type="spellEnd"/>
      <w:r w:rsidRPr="00BB5D1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proofErr w:type="spellStart"/>
      <w:r w:rsidRPr="00BB5D1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на</w:t>
      </w:r>
      <w:proofErr w:type="spellEnd"/>
      <w:r w:rsidRPr="00BB5D1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proofErr w:type="spellStart"/>
      <w:r w:rsidRPr="00BB5D1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Предлог</w:t>
      </w:r>
      <w:proofErr w:type="spellEnd"/>
      <w:r w:rsidRPr="00BB5D14">
        <w:rPr>
          <w:rFonts w:ascii="Times New Roman" w:eastAsia="Times New Roman" w:hAnsi="Times New Roman" w:cs="Times New Roman"/>
          <w:bCs/>
          <w:sz w:val="26"/>
          <w:szCs w:val="26"/>
          <w:lang w:val="sr-Cyrl-RS" w:eastAsia="ar-SA"/>
        </w:rPr>
        <w:t xml:space="preserve"> </w:t>
      </w:r>
      <w:r w:rsidR="002A495B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="001B4DF8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длуке о </w:t>
      </w:r>
      <w:r w:rsidR="001B4DF8" w:rsidRPr="00BB5D14">
        <w:rPr>
          <w:rFonts w:ascii="Times New Roman" w:hAnsi="Times New Roman" w:cs="Times New Roman"/>
          <w:sz w:val="26"/>
          <w:szCs w:val="26"/>
          <w:lang w:val="sr-Cyrl-RS"/>
        </w:rPr>
        <w:t>изменама Одлуке о буџету Града Ниша за 2022.годину</w:t>
      </w:r>
      <w:r w:rsidR="005525A0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 којим</w:t>
      </w:r>
      <w:r w:rsidR="001B4DF8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CS" w:eastAsia="sr-Cyrl-CS"/>
        </w:rPr>
        <w:t xml:space="preserve"> се </w:t>
      </w:r>
      <w:r w:rsidR="00BB5D14">
        <w:rPr>
          <w:rFonts w:ascii="Times New Roman" w:eastAsia="Times New Roman" w:hAnsi="Times New Roman" w:cs="Times New Roman"/>
          <w:noProof/>
          <w:sz w:val="26"/>
          <w:szCs w:val="26"/>
          <w:lang w:val="sr-Cyrl-CS" w:eastAsia="sr-Cyrl-CS"/>
        </w:rPr>
        <w:t>смањује</w:t>
      </w:r>
      <w:r w:rsidR="00BB5D14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CS" w:eastAsia="sr-Cyrl-CS"/>
        </w:rPr>
        <w:t xml:space="preserve"> за 98.5</w:t>
      </w:r>
      <w:r w:rsidR="005525A0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CS" w:eastAsia="sr-Cyrl-CS"/>
        </w:rPr>
        <w:t>00.000 динара</w:t>
      </w:r>
      <w:r w:rsidR="001B4DF8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CS" w:eastAsia="sr-Cyrl-CS"/>
        </w:rPr>
        <w:t xml:space="preserve"> позициј</w:t>
      </w:r>
      <w:r w:rsidR="005525A0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CS" w:eastAsia="sr-Cyrl-CS"/>
        </w:rPr>
        <w:t>а</w:t>
      </w:r>
      <w:r w:rsidR="001B4DF8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 w:rsidR="00BB5D14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RS" w:eastAsia="sr-Cyrl-CS"/>
        </w:rPr>
        <w:t>410</w:t>
      </w:r>
      <w:r w:rsidR="00962DB7">
        <w:rPr>
          <w:rFonts w:ascii="Times New Roman" w:eastAsia="Times New Roman" w:hAnsi="Times New Roman" w:cs="Times New Roman"/>
          <w:noProof/>
          <w:sz w:val="26"/>
          <w:szCs w:val="26"/>
          <w:lang w:val="sr-Cyrl-RS" w:eastAsia="sr-Cyrl-CS"/>
        </w:rPr>
        <w:t xml:space="preserve"> (пројекат Изградња Аква парка),</w:t>
      </w:r>
      <w:r w:rsidR="005525A0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 w:rsidR="00962DB7">
        <w:rPr>
          <w:rFonts w:ascii="Times New Roman" w:eastAsia="Times New Roman" w:hAnsi="Times New Roman" w:cs="Times New Roman"/>
          <w:noProof/>
          <w:sz w:val="26"/>
          <w:szCs w:val="26"/>
          <w:lang w:val="sr-Cyrl-CS" w:eastAsia="sr-Cyrl-CS"/>
        </w:rPr>
        <w:t>а</w:t>
      </w:r>
      <w:r w:rsidR="001B4DF8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RS" w:eastAsia="sr-Cyrl-CS"/>
        </w:rPr>
        <w:t xml:space="preserve"> за исти износ увећа</w:t>
      </w:r>
      <w:r w:rsidR="00962DB7">
        <w:rPr>
          <w:rFonts w:ascii="Times New Roman" w:eastAsia="Times New Roman" w:hAnsi="Times New Roman" w:cs="Times New Roman"/>
          <w:noProof/>
          <w:sz w:val="26"/>
          <w:szCs w:val="26"/>
          <w:lang w:val="sr-Cyrl-RS" w:eastAsia="sr-Cyrl-CS"/>
        </w:rPr>
        <w:t>ва</w:t>
      </w:r>
      <w:r w:rsidR="001B4DF8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RS" w:eastAsia="sr-Cyrl-CS"/>
        </w:rPr>
        <w:t xml:space="preserve"> </w:t>
      </w:r>
      <w:r w:rsidR="001B4DF8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CS" w:eastAsia="sr-Cyrl-CS"/>
        </w:rPr>
        <w:t>позициј</w:t>
      </w:r>
      <w:r w:rsidR="001B4DF8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RS" w:eastAsia="sr-Cyrl-CS"/>
        </w:rPr>
        <w:t>а</w:t>
      </w:r>
      <w:r w:rsidR="001B4DF8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 w:rsidR="00BB5D14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RS" w:eastAsia="sr-Cyrl-CS"/>
        </w:rPr>
        <w:t>76</w:t>
      </w:r>
      <w:r w:rsidR="00962DB7">
        <w:rPr>
          <w:rFonts w:ascii="Times New Roman" w:eastAsia="Times New Roman" w:hAnsi="Times New Roman" w:cs="Times New Roman"/>
          <w:noProof/>
          <w:sz w:val="26"/>
          <w:szCs w:val="26"/>
          <w:lang w:val="sr-Cyrl-RS" w:eastAsia="sr-Cyrl-CS"/>
        </w:rPr>
        <w:t xml:space="preserve"> (отплата главнице домаћим кредиторима)</w:t>
      </w:r>
      <w:r w:rsidR="005525A0" w:rsidRPr="00BB5D14">
        <w:rPr>
          <w:sz w:val="26"/>
          <w:szCs w:val="26"/>
        </w:rPr>
        <w:t xml:space="preserve"> </w:t>
      </w:r>
      <w:r w:rsidR="005525A0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RS" w:eastAsia="sr-Cyrl-CS"/>
        </w:rPr>
        <w:t xml:space="preserve">у </w:t>
      </w:r>
      <w:r w:rsidR="00F60533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RS" w:eastAsia="sr-Cyrl-CS"/>
        </w:rPr>
        <w:t xml:space="preserve">наведеном </w:t>
      </w:r>
      <w:r w:rsidR="005525A0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RS" w:eastAsia="sr-Cyrl-CS"/>
        </w:rPr>
        <w:t>Предлог</w:t>
      </w:r>
      <w:r w:rsidR="00F60533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RS" w:eastAsia="sr-Cyrl-CS"/>
        </w:rPr>
        <w:t>у</w:t>
      </w:r>
      <w:r w:rsidR="005525A0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RS" w:eastAsia="sr-Cyrl-CS"/>
        </w:rPr>
        <w:t xml:space="preserve"> </w:t>
      </w:r>
      <w:r w:rsidR="002A495B">
        <w:rPr>
          <w:rFonts w:ascii="Times New Roman" w:eastAsia="Times New Roman" w:hAnsi="Times New Roman" w:cs="Times New Roman"/>
          <w:noProof/>
          <w:sz w:val="26"/>
          <w:szCs w:val="26"/>
          <w:lang w:val="sr-Cyrl-RS" w:eastAsia="sr-Cyrl-CS"/>
        </w:rPr>
        <w:t>о</w:t>
      </w:r>
      <w:r w:rsidR="005525A0" w:rsidRPr="00BB5D14">
        <w:rPr>
          <w:rFonts w:ascii="Times New Roman" w:eastAsia="Times New Roman" w:hAnsi="Times New Roman" w:cs="Times New Roman"/>
          <w:noProof/>
          <w:sz w:val="26"/>
          <w:szCs w:val="26"/>
          <w:lang w:val="sr-Cyrl-RS" w:eastAsia="sr-Cyrl-CS"/>
        </w:rPr>
        <w:t>длуке</w:t>
      </w:r>
      <w:r w:rsidR="003307F6" w:rsidRPr="00BB5D14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2F1D3F" w:rsidRPr="00BB5D14">
        <w:rPr>
          <w:rFonts w:ascii="Times New Roman" w:eastAsia="Times New Roman" w:hAnsi="Times New Roman" w:cs="Times New Roman"/>
          <w:bCs/>
          <w:strike/>
          <w:sz w:val="26"/>
          <w:szCs w:val="26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07F6" w:rsidRPr="00BB5D14">
        <w:rPr>
          <w:rFonts w:ascii="Times New Roman" w:eastAsia="Times New Roman" w:hAnsi="Times New Roman" w:cs="Times New Roman"/>
          <w:bCs/>
          <w:strike/>
          <w:sz w:val="26"/>
          <w:szCs w:val="26"/>
          <w:lang w:val="sr-Cyrl-RS"/>
        </w:rPr>
        <w:t xml:space="preserve">                       </w:t>
      </w:r>
    </w:p>
    <w:p w:rsidR="00962DB7" w:rsidRDefault="002A495B" w:rsidP="003307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</w:pPr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 xml:space="preserve">У </w:t>
      </w:r>
      <w:proofErr w:type="spellStart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>складу</w:t>
      </w:r>
      <w:proofErr w:type="spellEnd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>са</w:t>
      </w:r>
      <w:proofErr w:type="spellEnd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>чланом</w:t>
      </w:r>
      <w:proofErr w:type="spellEnd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 xml:space="preserve"> 117. </w:t>
      </w:r>
      <w:proofErr w:type="spellStart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>став</w:t>
      </w:r>
      <w:proofErr w:type="spellEnd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 xml:space="preserve"> 5. </w:t>
      </w:r>
      <w:proofErr w:type="spellStart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>Пословника</w:t>
      </w:r>
      <w:proofErr w:type="spellEnd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>Скупштине</w:t>
      </w:r>
      <w:proofErr w:type="spellEnd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 xml:space="preserve"> Града Ниша, </w:t>
      </w:r>
      <w:proofErr w:type="spellStart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>овај</w:t>
      </w:r>
      <w:proofErr w:type="spellEnd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>амандман</w:t>
      </w:r>
      <w:proofErr w:type="spellEnd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>постаје</w:t>
      </w:r>
      <w:proofErr w:type="spellEnd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>саставни</w:t>
      </w:r>
      <w:proofErr w:type="spellEnd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>део</w:t>
      </w:r>
      <w:proofErr w:type="spellEnd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>Предлога</w:t>
      </w:r>
      <w:proofErr w:type="spellEnd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>одлуке</w:t>
      </w:r>
      <w:proofErr w:type="spellEnd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 xml:space="preserve"> о </w:t>
      </w:r>
      <w:proofErr w:type="spellStart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>изменама</w:t>
      </w:r>
      <w:proofErr w:type="spellEnd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>Одлуке</w:t>
      </w:r>
      <w:proofErr w:type="spellEnd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 xml:space="preserve"> о </w:t>
      </w:r>
      <w:proofErr w:type="spellStart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>буџету</w:t>
      </w:r>
      <w:proofErr w:type="spellEnd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 xml:space="preserve"> Града Ниша за 2022 .</w:t>
      </w:r>
      <w:proofErr w:type="spellStart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>годину</w:t>
      </w:r>
      <w:proofErr w:type="spellEnd"/>
      <w:r w:rsidRPr="002A495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2A495B" w:rsidRPr="002A495B" w:rsidRDefault="002A495B" w:rsidP="003307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C1BB7" w:rsidRPr="00E91212" w:rsidRDefault="00CC1BB7" w:rsidP="005525A0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="00E91212" w:rsidRPr="00E91212">
        <w:rPr>
          <w:rFonts w:ascii="Times New Roman" w:hAnsi="Times New Roman" w:cs="Times New Roman"/>
          <w:sz w:val="26"/>
          <w:szCs w:val="26"/>
          <w:lang w:val="sr-Cyrl-CS"/>
        </w:rPr>
        <w:t>926-</w:t>
      </w:r>
      <w:r w:rsidR="00E91212">
        <w:rPr>
          <w:rFonts w:ascii="Times New Roman" w:hAnsi="Times New Roman" w:cs="Times New Roman"/>
          <w:sz w:val="26"/>
          <w:szCs w:val="26"/>
          <w:lang w:val="sr-Latn-RS"/>
        </w:rPr>
        <w:t>3/2022-03</w:t>
      </w:r>
      <w:bookmarkStart w:id="0" w:name="_GoBack"/>
      <w:bookmarkEnd w:id="0"/>
    </w:p>
    <w:p w:rsidR="002A495B" w:rsidRPr="00BB5D14" w:rsidRDefault="002A495B" w:rsidP="005525A0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CC1BB7" w:rsidRPr="00BB5D14" w:rsidRDefault="00CC1BB7" w:rsidP="005525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BB5D14">
        <w:rPr>
          <w:rFonts w:ascii="Times New Roman" w:hAnsi="Times New Roman" w:cs="Times New Roman"/>
          <w:sz w:val="26"/>
          <w:szCs w:val="26"/>
          <w:lang w:val="sr-Cyrl-CS"/>
        </w:rPr>
        <w:t>У Нишу</w:t>
      </w:r>
      <w:r w:rsidR="00E91212">
        <w:rPr>
          <w:rFonts w:ascii="Times New Roman" w:hAnsi="Times New Roman" w:cs="Times New Roman"/>
          <w:sz w:val="26"/>
          <w:szCs w:val="26"/>
          <w:lang w:val="sr-Latn-RS"/>
        </w:rPr>
        <w:t>, 05.09.</w:t>
      </w:r>
      <w:r w:rsidRPr="00BB5D14">
        <w:rPr>
          <w:rFonts w:ascii="Times New Roman" w:hAnsi="Times New Roman" w:cs="Times New Roman"/>
          <w:sz w:val="26"/>
          <w:szCs w:val="26"/>
          <w:lang w:val="sr-Cyrl-CS"/>
        </w:rPr>
        <w:t>20</w:t>
      </w:r>
      <w:r w:rsidR="001B4DF8" w:rsidRPr="00BB5D14">
        <w:rPr>
          <w:rFonts w:ascii="Times New Roman" w:hAnsi="Times New Roman" w:cs="Times New Roman"/>
          <w:sz w:val="26"/>
          <w:szCs w:val="26"/>
          <w:lang w:val="sr-Cyrl-CS"/>
        </w:rPr>
        <w:t>22</w:t>
      </w:r>
      <w:r w:rsidRPr="00BB5D14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</w:p>
    <w:p w:rsidR="00491017" w:rsidRDefault="00491017" w:rsidP="005525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p w:rsidR="002A495B" w:rsidRPr="00BB5D14" w:rsidRDefault="002A495B" w:rsidP="005525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91017" w:rsidRPr="00BB5D14" w:rsidRDefault="00CC1BB7" w:rsidP="00491017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B5D14">
        <w:rPr>
          <w:rFonts w:ascii="Times New Roman" w:hAnsi="Times New Roman" w:cs="Times New Roman"/>
          <w:sz w:val="26"/>
          <w:szCs w:val="26"/>
          <w:lang w:val="sr-Cyrl-CS"/>
        </w:rPr>
        <w:t>ГРАДСКО ВЕЋЕ ГРАДА НИША</w:t>
      </w:r>
    </w:p>
    <w:p w:rsidR="002A495B" w:rsidRDefault="002A495B" w:rsidP="00491017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C757CD" w:rsidRPr="00BB5D14" w:rsidRDefault="00CC1BB7" w:rsidP="00491017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</w:t>
      </w:r>
      <w:r w:rsidR="00EE4100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           </w:t>
      </w:r>
      <w:r w:rsidR="00C757CD"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    </w:t>
      </w:r>
    </w:p>
    <w:p w:rsidR="00C757CD" w:rsidRPr="00BB5D14" w:rsidRDefault="00BB5D14" w:rsidP="005525A0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               </w:t>
      </w:r>
      <w:r w:rsidR="00C757CD" w:rsidRPr="00BB5D14">
        <w:rPr>
          <w:rFonts w:ascii="Times New Roman" w:hAnsi="Times New Roman" w:cs="Times New Roman"/>
          <w:sz w:val="26"/>
          <w:szCs w:val="26"/>
          <w:lang w:val="sr-Cyrl-CS"/>
        </w:rPr>
        <w:t>ПРЕДСЕДНИ</w:t>
      </w:r>
      <w:r w:rsidR="00C757CD" w:rsidRPr="00BB5D14">
        <w:rPr>
          <w:rFonts w:ascii="Times New Roman" w:hAnsi="Times New Roman" w:cs="Times New Roman"/>
          <w:sz w:val="26"/>
          <w:szCs w:val="26"/>
          <w:lang w:val="sr-Cyrl-RS"/>
        </w:rPr>
        <w:t>ЦА</w:t>
      </w:r>
    </w:p>
    <w:p w:rsidR="00C757CD" w:rsidRPr="00BB5D14" w:rsidRDefault="00C757CD" w:rsidP="005525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E4100" w:rsidRPr="00BB5D14" w:rsidRDefault="00C757CD" w:rsidP="005525A0">
      <w:pPr>
        <w:spacing w:after="0" w:line="240" w:lineRule="auto"/>
        <w:ind w:left="5760" w:firstLine="720"/>
        <w:rPr>
          <w:rFonts w:ascii="Times New Roman" w:hAnsi="Times New Roman" w:cs="Times New Roman"/>
          <w:sz w:val="26"/>
          <w:szCs w:val="26"/>
        </w:rPr>
      </w:pPr>
      <w:r w:rsidRPr="00BB5D14">
        <w:rPr>
          <w:rFonts w:ascii="Times New Roman" w:hAnsi="Times New Roman" w:cs="Times New Roman"/>
          <w:sz w:val="26"/>
          <w:szCs w:val="26"/>
          <w:lang w:val="sr-Cyrl-CS"/>
        </w:rPr>
        <w:t xml:space="preserve">        Драгана Сотировски</w:t>
      </w:r>
    </w:p>
    <w:sectPr w:rsidR="00EE4100" w:rsidRPr="00BB5D1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B7"/>
    <w:rsid w:val="00087473"/>
    <w:rsid w:val="000E08EE"/>
    <w:rsid w:val="000F6BD5"/>
    <w:rsid w:val="0011776E"/>
    <w:rsid w:val="00187DA0"/>
    <w:rsid w:val="001B4DF8"/>
    <w:rsid w:val="002A495B"/>
    <w:rsid w:val="002F1D3F"/>
    <w:rsid w:val="003307F6"/>
    <w:rsid w:val="003509C2"/>
    <w:rsid w:val="00354DE5"/>
    <w:rsid w:val="003A02BF"/>
    <w:rsid w:val="003B6FBF"/>
    <w:rsid w:val="003C0730"/>
    <w:rsid w:val="004118C4"/>
    <w:rsid w:val="00447FD5"/>
    <w:rsid w:val="00491017"/>
    <w:rsid w:val="0050795F"/>
    <w:rsid w:val="00527F30"/>
    <w:rsid w:val="00550991"/>
    <w:rsid w:val="005525A0"/>
    <w:rsid w:val="00680612"/>
    <w:rsid w:val="00680C52"/>
    <w:rsid w:val="00701304"/>
    <w:rsid w:val="007100A9"/>
    <w:rsid w:val="00712D6A"/>
    <w:rsid w:val="00856CB1"/>
    <w:rsid w:val="0089334C"/>
    <w:rsid w:val="00921D8E"/>
    <w:rsid w:val="00962DB7"/>
    <w:rsid w:val="00973B09"/>
    <w:rsid w:val="0098428C"/>
    <w:rsid w:val="009E511B"/>
    <w:rsid w:val="00A06315"/>
    <w:rsid w:val="00AB2A88"/>
    <w:rsid w:val="00AC498B"/>
    <w:rsid w:val="00B217D3"/>
    <w:rsid w:val="00B80C81"/>
    <w:rsid w:val="00B95624"/>
    <w:rsid w:val="00BB5D14"/>
    <w:rsid w:val="00BF2550"/>
    <w:rsid w:val="00C052F1"/>
    <w:rsid w:val="00C257C3"/>
    <w:rsid w:val="00C57398"/>
    <w:rsid w:val="00C62874"/>
    <w:rsid w:val="00C757CD"/>
    <w:rsid w:val="00CC1BB7"/>
    <w:rsid w:val="00DC565C"/>
    <w:rsid w:val="00E0043A"/>
    <w:rsid w:val="00E01106"/>
    <w:rsid w:val="00E64F03"/>
    <w:rsid w:val="00E87F21"/>
    <w:rsid w:val="00E91212"/>
    <w:rsid w:val="00EE4100"/>
    <w:rsid w:val="00F14782"/>
    <w:rsid w:val="00F42FA5"/>
    <w:rsid w:val="00F457C2"/>
    <w:rsid w:val="00F512C4"/>
    <w:rsid w:val="00F60533"/>
    <w:rsid w:val="00F65E41"/>
    <w:rsid w:val="00F70154"/>
    <w:rsid w:val="00F8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B7"/>
  </w:style>
  <w:style w:type="paragraph" w:styleId="Heading1">
    <w:name w:val="heading 1"/>
    <w:basedOn w:val="Normal"/>
    <w:next w:val="Normal"/>
    <w:link w:val="Heading1Char"/>
    <w:uiPriority w:val="9"/>
    <w:qFormat/>
    <w:rsid w:val="00DC5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565C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B7"/>
  </w:style>
  <w:style w:type="paragraph" w:styleId="Heading1">
    <w:name w:val="heading 1"/>
    <w:basedOn w:val="Normal"/>
    <w:next w:val="Normal"/>
    <w:link w:val="Heading1Char"/>
    <w:uiPriority w:val="9"/>
    <w:qFormat/>
    <w:rsid w:val="00DC5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565C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0342D-F98B-411B-BF5D-0AEE8D64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Jovanović</dc:creator>
  <cp:lastModifiedBy>Brankica Vukić Paunović</cp:lastModifiedBy>
  <cp:revision>3</cp:revision>
  <cp:lastPrinted>2022-09-05T15:16:00Z</cp:lastPrinted>
  <dcterms:created xsi:type="dcterms:W3CDTF">2022-09-05T13:17:00Z</dcterms:created>
  <dcterms:modified xsi:type="dcterms:W3CDTF">2022-09-05T15:16:00Z</dcterms:modified>
</cp:coreProperties>
</file>