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  <w:r w:rsidRPr="006B2217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</w:t>
      </w:r>
      <w:r w:rsidR="00B230C2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ОСОВИНСКИХ ТАЧАКА</w:t>
      </w:r>
    </w:p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</w:p>
    <w:p w:rsidR="006B2217" w:rsidRDefault="006B2217" w:rsidP="006B2217">
      <w:pPr>
        <w:widowControl w:val="0"/>
        <w:tabs>
          <w:tab w:val="center" w:pos="4680"/>
          <w:tab w:val="right" w:pos="9360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eastAsia="zh-CN" w:bidi="hi-IN"/>
        </w:rPr>
      </w:pPr>
    </w:p>
    <w:p w:rsidR="00B230C2" w:rsidRDefault="00B230C2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524DA3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осовинских тачака које се </w:t>
      </w:r>
      <w:r w:rsidR="00524DA3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мењају ступањем на снагу Првих измена и допуна Плана детаљне регулације комплекса Електронске индустрије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:</w:t>
      </w:r>
    </w:p>
    <w:p w:rsidR="00B230C2" w:rsidRDefault="00B230C2" w:rsidP="00B230C2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</w:pPr>
      <w:r w:rsidRPr="003529CA"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t>ОЗНАКА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    Y        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X</w:t>
      </w:r>
    </w:p>
    <w:p w:rsidR="00B230C2" w:rsidRDefault="00B230C2" w:rsidP="00B230C2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</w:pPr>
    </w:p>
    <w:p w:rsidR="00524DA3" w:rsidRPr="003529CA" w:rsidRDefault="00524DA3" w:rsidP="00B230C2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</w:pP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 xml:space="preserve"> 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99.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 xml:space="preserve">   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7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 xml:space="preserve"> 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57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7 340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,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87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4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 xml:space="preserve"> 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79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6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 xml:space="preserve"> 178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,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03</w:t>
      </w:r>
    </w:p>
    <w:p w:rsidR="00B230C2" w:rsidRPr="00236AFB" w:rsidRDefault="00B230C2" w:rsidP="00524DA3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1</w:t>
      </w:r>
      <w:r w:rsidR="00524DA3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01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.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</w:t>
      </w:r>
      <w:r w:rsidR="00524DA3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7</w:t>
      </w:r>
      <w:r w:rsidR="00524DA3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 xml:space="preserve"> 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57</w:t>
      </w:r>
      <w:r w:rsidR="00524DA3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7 318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,</w:t>
      </w:r>
      <w:r w:rsidR="00524DA3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34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 xml:space="preserve">   </w:t>
      </w:r>
      <w:r w:rsidRPr="003529CA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ab/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4</w:t>
      </w:r>
      <w:r w:rsidR="00524DA3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 xml:space="preserve"> </w:t>
      </w:r>
      <w:r w:rsidRPr="003529CA">
        <w:rPr>
          <w:rFonts w:ascii="Times New Roman" w:eastAsia="NSimSun" w:hAnsi="Times New Roman" w:cs="Times New Roman"/>
          <w:sz w:val="20"/>
          <w:szCs w:val="20"/>
          <w:lang w:val="sr-Latn-RS" w:eastAsia="zh-CN" w:bidi="hi-IN"/>
        </w:rPr>
        <w:t>79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6</w:t>
      </w:r>
      <w:r w:rsidR="00524DA3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 xml:space="preserve"> 228</w:t>
      </w:r>
      <w:r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,</w:t>
      </w:r>
      <w:r w:rsidR="00524DA3"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t>47</w:t>
      </w:r>
    </w:p>
    <w:p w:rsidR="00B230C2" w:rsidRPr="006B2217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</w:p>
    <w:p w:rsidR="00524DA3" w:rsidRDefault="00B230C2" w:rsidP="00524DA3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осовинских тачака које се поништавају ступањем на снагу </w:t>
      </w:r>
      <w:r w:rsidR="00524DA3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Првих измена и допуна Плана детаљне регулације комплекса Електронске индустрије:</w:t>
      </w:r>
    </w:p>
    <w:p w:rsidR="00B230C2" w:rsidRDefault="00B230C2" w:rsidP="00B230C2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524DA3" w:rsidP="00B230C2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98</w:t>
      </w:r>
      <w:r w:rsidR="00B230C2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и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100</w:t>
      </w:r>
      <w:r w:rsidR="00B230C2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</w:t>
      </w:r>
    </w:p>
    <w:p w:rsidR="00B230C2" w:rsidRDefault="00B230C2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623FCC" w:rsidRDefault="00623FCC" w:rsidP="00623FCC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623FCC" w:rsidRDefault="00623FCC" w:rsidP="00623FCC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sectPr w:rsidR="00623FCC" w:rsidSect="006B2217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B230C2" w:rsidRDefault="00B230C2" w:rsidP="006B2217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sectPr w:rsidR="00B230C2" w:rsidSect="00B230C2">
          <w:type w:val="continuous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6B2217" w:rsidRDefault="006B2217" w:rsidP="006B2217">
      <w:pPr>
        <w:spacing w:after="0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236AFB" w:rsidRDefault="00236AFB" w:rsidP="006B2217">
      <w:pPr>
        <w:widowControl w:val="0"/>
        <w:tabs>
          <w:tab w:val="left" w:pos="709"/>
          <w:tab w:val="left" w:pos="1985"/>
          <w:tab w:val="left" w:pos="2410"/>
        </w:tabs>
        <w:suppressAutoHyphens/>
        <w:spacing w:after="0" w:line="240" w:lineRule="auto"/>
        <w:rPr>
          <w:rFonts w:ascii="Times New Roman" w:eastAsia="NSimSun" w:hAnsi="Times New Roman" w:cs="Times New Roman"/>
          <w:sz w:val="16"/>
          <w:szCs w:val="16"/>
          <w:lang w:val="sr-Cyrl-RS" w:eastAsia="zh-CN" w:bidi="hi-IN"/>
        </w:rPr>
        <w:sectPr w:rsidR="00236AFB" w:rsidSect="00623FCC">
          <w:type w:val="continuous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:rsidR="00236AFB" w:rsidRDefault="00236AFB" w:rsidP="006B2217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  <w:sectPr w:rsidR="00236AFB" w:rsidSect="00236AFB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</w:p>
    <w:p w:rsidR="00236AFB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 w:rsidRPr="006B2217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ПОВРШИНА ЈАВНЕ НАМЕНЕ</w:t>
      </w:r>
    </w:p>
    <w:p w:rsidR="00B230C2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</w:p>
    <w:p w:rsidR="00B230C2" w:rsidRDefault="00B230C2" w:rsidP="00B230C2">
      <w:pPr>
        <w:widowControl w:val="0"/>
        <w:tabs>
          <w:tab w:val="left" w:pos="567"/>
          <w:tab w:val="left" w:pos="709"/>
          <w:tab w:val="left" w:pos="1985"/>
        </w:tabs>
        <w:suppressAutoHyphens/>
        <w:spacing w:after="0" w:line="240" w:lineRule="auto"/>
        <w:jc w:val="center"/>
        <w:rPr>
          <w:rFonts w:ascii="Times New Roman" w:eastAsia="NSimSun" w:hAnsi="Times New Roman" w:cs="Times New Roman"/>
          <w:sz w:val="20"/>
          <w:szCs w:val="20"/>
          <w:lang w:val="sr-Cyrl-RS" w:eastAsia="zh-CN" w:bidi="hi-IN"/>
        </w:rPr>
      </w:pPr>
    </w:p>
    <w:p w:rsidR="00524DA3" w:rsidRDefault="00645E3E" w:rsidP="00524DA3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Координате </w:t>
      </w:r>
      <w:r w:rsidR="009D2B79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површина јавне намене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које се </w:t>
      </w:r>
      <w:r w:rsidR="008C751D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поништавају</w:t>
      </w:r>
      <w:r w:rsidR="00084738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ступањем на снагу </w:t>
      </w:r>
      <w:r w:rsidR="00524DA3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Првих измена и допуна Плана детаљне регулације комплекса Електронске индустрије:</w:t>
      </w:r>
    </w:p>
    <w:p w:rsidR="00623FCC" w:rsidRDefault="00084738" w:rsidP="00645E3E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</w:t>
      </w:r>
    </w:p>
    <w:p w:rsidR="00645E3E" w:rsidRPr="00F02CFC" w:rsidRDefault="00524DA3" w:rsidP="00645E3E">
      <w:pPr>
        <w:spacing w:after="0"/>
        <w:jc w:val="both"/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</w:pP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501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502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503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504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505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;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517; 518; 519; 520; 521; 522; 523; 524; 525; 526; 527; 528; 529; 530; 531; 532; 533; 534; 535; 536; 537; 538</w:t>
      </w:r>
      <w:r w:rsidR="00B230C2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и</w:t>
      </w:r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</w:t>
      </w:r>
      <w:r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>539</w:t>
      </w:r>
      <w:bookmarkStart w:id="0" w:name="_GoBack"/>
      <w:bookmarkEnd w:id="0"/>
      <w:r w:rsidR="00ED1E5F" w:rsidRPr="00F02CFC">
        <w:rPr>
          <w:rFonts w:ascii="Times New Roman" w:eastAsia="SimSun" w:hAnsi="Times New Roman" w:cs="Times New Roman"/>
          <w:sz w:val="24"/>
          <w:szCs w:val="21"/>
          <w:lang w:val="sr-Cyrl-RS" w:eastAsia="zh-CN" w:bidi="hi-IN"/>
        </w:rPr>
        <w:t xml:space="preserve"> </w:t>
      </w:r>
    </w:p>
    <w:sectPr w:rsidR="00645E3E" w:rsidRPr="00F02CFC" w:rsidSect="00236AFB">
      <w:type w:val="continuous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17"/>
    <w:rsid w:val="00084738"/>
    <w:rsid w:val="00121D3D"/>
    <w:rsid w:val="001D4FE2"/>
    <w:rsid w:val="00236AFB"/>
    <w:rsid w:val="0048744A"/>
    <w:rsid w:val="00524DA3"/>
    <w:rsid w:val="00540821"/>
    <w:rsid w:val="0058402E"/>
    <w:rsid w:val="005C3712"/>
    <w:rsid w:val="005D1266"/>
    <w:rsid w:val="00623FCC"/>
    <w:rsid w:val="00645E3E"/>
    <w:rsid w:val="006B2217"/>
    <w:rsid w:val="006C3B07"/>
    <w:rsid w:val="007D0ABF"/>
    <w:rsid w:val="007E69BD"/>
    <w:rsid w:val="00885A23"/>
    <w:rsid w:val="008C0D03"/>
    <w:rsid w:val="008C751D"/>
    <w:rsid w:val="009600A0"/>
    <w:rsid w:val="009A157A"/>
    <w:rsid w:val="009D2B79"/>
    <w:rsid w:val="009F4830"/>
    <w:rsid w:val="00AE6257"/>
    <w:rsid w:val="00B230C2"/>
    <w:rsid w:val="00BD3E34"/>
    <w:rsid w:val="00C60221"/>
    <w:rsid w:val="00D5681D"/>
    <w:rsid w:val="00D7307F"/>
    <w:rsid w:val="00D97509"/>
    <w:rsid w:val="00DB385F"/>
    <w:rsid w:val="00E37E3B"/>
    <w:rsid w:val="00ED1E5F"/>
    <w:rsid w:val="00F0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A329"/>
  <w15:docId w15:val="{384BDE10-FA9B-4FD1-8119-6D720B3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Z. Markovic</dc:creator>
  <cp:lastModifiedBy>Marija Z. Markovic</cp:lastModifiedBy>
  <cp:revision>3</cp:revision>
  <cp:lastPrinted>2017-12-13T08:20:00Z</cp:lastPrinted>
  <dcterms:created xsi:type="dcterms:W3CDTF">2022-03-10T13:57:00Z</dcterms:created>
  <dcterms:modified xsi:type="dcterms:W3CDTF">2022-03-10T14:04:00Z</dcterms:modified>
</cp:coreProperties>
</file>