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A6662">
        <w:rPr>
          <w:rFonts w:ascii="Arial" w:hAnsi="Arial" w:cs="Arial"/>
          <w:lang w:val="sr-Latn-RS"/>
        </w:rPr>
        <w:t xml:space="preserve"> 22</w:t>
      </w:r>
      <w:r w:rsidR="00F96FE9">
        <w:rPr>
          <w:rFonts w:ascii="Arial" w:hAnsi="Arial" w:cs="Arial"/>
          <w:lang w:val="sr-Cyrl-RS"/>
        </w:rPr>
        <w:t>.06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4C629C" w:rsidRPr="00EE50B5" w:rsidRDefault="004C629C" w:rsidP="004C629C">
      <w:pPr>
        <w:pStyle w:val="ListParagraph"/>
        <w:spacing w:after="0" w:line="240" w:lineRule="auto"/>
        <w:ind w:left="502"/>
        <w:jc w:val="both"/>
        <w:rPr>
          <w:rFonts w:ascii="Arial" w:hAnsi="Arial" w:cs="Arial"/>
          <w:sz w:val="23"/>
          <w:szCs w:val="23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</w:t>
      </w:r>
      <w:r w:rsidR="00751A43">
        <w:rPr>
          <w:rFonts w:ascii="Arial" w:hAnsi="Arial" w:cs="Arial"/>
          <w:b/>
          <w:lang w:val="sr-Latn-RS"/>
        </w:rPr>
        <w:t>I</w:t>
      </w:r>
      <w:r w:rsidR="00751A43">
        <w:rPr>
          <w:rFonts w:ascii="Arial" w:hAnsi="Arial" w:cs="Arial"/>
          <w:b/>
        </w:rPr>
        <w:tab/>
      </w:r>
      <w:proofErr w:type="spellStart"/>
      <w:r w:rsidR="00751A43" w:rsidRPr="004C629C">
        <w:rPr>
          <w:rFonts w:ascii="Arial" w:hAnsi="Arial" w:cs="Arial"/>
          <w:sz w:val="24"/>
          <w:szCs w:val="24"/>
        </w:rPr>
        <w:t>Утврђује</w:t>
      </w:r>
      <w:proofErr w:type="spellEnd"/>
      <w:r w:rsidR="00751A43" w:rsidRPr="004C6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1A43" w:rsidRPr="004C629C">
        <w:rPr>
          <w:rFonts w:ascii="Arial" w:hAnsi="Arial" w:cs="Arial"/>
          <w:sz w:val="24"/>
          <w:szCs w:val="24"/>
        </w:rPr>
        <w:t>се</w:t>
      </w:r>
      <w:proofErr w:type="spellEnd"/>
      <w:r w:rsidR="00751A43" w:rsidRPr="004C629C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="00751A43" w:rsidRPr="004C629C">
        <w:rPr>
          <w:rFonts w:ascii="Arial" w:hAnsi="Arial" w:cs="Arial"/>
          <w:sz w:val="24"/>
          <w:szCs w:val="24"/>
        </w:rPr>
        <w:t>Предлог</w:t>
      </w:r>
      <w:proofErr w:type="spellEnd"/>
      <w:r w:rsidRPr="004C629C">
        <w:rPr>
          <w:rFonts w:ascii="Arial" w:hAnsi="Arial"/>
          <w:sz w:val="24"/>
          <w:szCs w:val="24"/>
          <w:lang w:val="sr-Cyrl-RS"/>
        </w:rPr>
        <w:t xml:space="preserve"> </w:t>
      </w:r>
      <w:r w:rsidRPr="004C629C">
        <w:rPr>
          <w:rFonts w:ascii="Arial" w:hAnsi="Arial" w:cs="Arial"/>
          <w:sz w:val="24"/>
          <w:szCs w:val="24"/>
          <w:lang w:val="sr-Cyrl-RS"/>
        </w:rPr>
        <w:t>о</w:t>
      </w:r>
      <w:proofErr w:type="spellStart"/>
      <w:r w:rsidRPr="004C629C">
        <w:rPr>
          <w:rFonts w:ascii="Arial" w:hAnsi="Arial" w:cs="Arial"/>
          <w:sz w:val="24"/>
          <w:szCs w:val="24"/>
        </w:rPr>
        <w:t>длуке</w:t>
      </w:r>
      <w:proofErr w:type="spellEnd"/>
      <w:r w:rsidRPr="004C629C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4C629C">
        <w:rPr>
          <w:rFonts w:ascii="Arial" w:hAnsi="Arial" w:cs="Arial"/>
          <w:sz w:val="24"/>
          <w:szCs w:val="24"/>
        </w:rPr>
        <w:t>изради</w:t>
      </w:r>
      <w:proofErr w:type="spellEnd"/>
      <w:r w:rsidRPr="004C629C">
        <w:rPr>
          <w:rFonts w:ascii="Arial" w:hAnsi="Arial" w:cs="Arial"/>
          <w:sz w:val="24"/>
          <w:szCs w:val="24"/>
        </w:rPr>
        <w:t xml:space="preserve"> </w:t>
      </w:r>
      <w:r w:rsidRPr="004C629C">
        <w:rPr>
          <w:rFonts w:ascii="Arial" w:hAnsi="Arial" w:cs="Arial"/>
          <w:sz w:val="24"/>
          <w:szCs w:val="24"/>
          <w:lang w:val="sr-Latn-RS"/>
        </w:rPr>
        <w:t xml:space="preserve">Плана </w:t>
      </w:r>
      <w:r w:rsidRPr="004C629C">
        <w:rPr>
          <w:rFonts w:ascii="Arial" w:hAnsi="Arial" w:cs="Arial"/>
          <w:sz w:val="24"/>
          <w:szCs w:val="24"/>
          <w:lang w:val="sr-Cyrl-RS"/>
        </w:rPr>
        <w:t>детаљне регулације Матејевачке реке</w:t>
      </w:r>
      <w:r w:rsidR="00EE50B5">
        <w:rPr>
          <w:rFonts w:ascii="Arial" w:hAnsi="Arial" w:cs="Arial"/>
          <w:sz w:val="24"/>
          <w:szCs w:val="24"/>
          <w:lang w:val="sr-Latn-RS"/>
        </w:rPr>
        <w:t>.</w:t>
      </w:r>
    </w:p>
    <w:p w:rsidR="008405B5" w:rsidRPr="004C629C" w:rsidRDefault="008405B5">
      <w:pPr>
        <w:ind w:firstLine="720"/>
        <w:jc w:val="both"/>
        <w:rPr>
          <w:lang w:val="sr-Latn-RS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Pr="00EE50B5" w:rsidRDefault="00751A43" w:rsidP="00EE50B5">
      <w:pPr>
        <w:pStyle w:val="ListParagraph"/>
        <w:spacing w:after="0" w:line="240" w:lineRule="auto"/>
        <w:ind w:left="502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EE50B5">
        <w:rPr>
          <w:rFonts w:ascii="Arial" w:hAnsi="Arial" w:cs="Arial"/>
          <w:b/>
          <w:lang w:val="sr-Latn-RS" w:eastAsia="ar-SA"/>
        </w:rPr>
        <w:tab/>
      </w:r>
      <w:r>
        <w:rPr>
          <w:rFonts w:ascii="Arial" w:hAnsi="Arial" w:cs="Arial"/>
          <w:b/>
          <w:lang w:eastAsia="ar-SA"/>
        </w:rPr>
        <w:tab/>
      </w:r>
      <w:proofErr w:type="spellStart"/>
      <w:r w:rsidR="00D22991" w:rsidRPr="00EE50B5">
        <w:rPr>
          <w:rFonts w:ascii="Arial" w:hAnsi="Arial" w:cs="Arial"/>
          <w:sz w:val="24"/>
          <w:szCs w:val="24"/>
        </w:rPr>
        <w:t>Предлог</w:t>
      </w:r>
      <w:proofErr w:type="spellEnd"/>
      <w:r w:rsidR="00EE50B5" w:rsidRPr="00EE50B5">
        <w:rPr>
          <w:rFonts w:ascii="Arial" w:hAnsi="Arial" w:cs="Arial"/>
          <w:sz w:val="24"/>
          <w:szCs w:val="24"/>
          <w:lang w:val="sr-Cyrl-RS"/>
        </w:rPr>
        <w:t xml:space="preserve"> о</w:t>
      </w:r>
      <w:proofErr w:type="spellStart"/>
      <w:r w:rsidR="00EE50B5" w:rsidRPr="00EE50B5">
        <w:rPr>
          <w:rFonts w:ascii="Arial" w:hAnsi="Arial" w:cs="Arial"/>
          <w:sz w:val="24"/>
          <w:szCs w:val="24"/>
        </w:rPr>
        <w:t>длуке</w:t>
      </w:r>
      <w:proofErr w:type="spellEnd"/>
      <w:r w:rsidR="00EE50B5" w:rsidRPr="00EE50B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EE50B5" w:rsidRPr="00EE50B5">
        <w:rPr>
          <w:rFonts w:ascii="Arial" w:hAnsi="Arial" w:cs="Arial"/>
          <w:sz w:val="24"/>
          <w:szCs w:val="24"/>
        </w:rPr>
        <w:t>изради</w:t>
      </w:r>
      <w:proofErr w:type="spellEnd"/>
      <w:r w:rsidR="00EE50B5" w:rsidRPr="00EE50B5">
        <w:rPr>
          <w:rFonts w:ascii="Arial" w:hAnsi="Arial" w:cs="Arial"/>
          <w:sz w:val="24"/>
          <w:szCs w:val="24"/>
        </w:rPr>
        <w:t xml:space="preserve"> </w:t>
      </w:r>
      <w:r w:rsidR="00EE50B5" w:rsidRPr="00EE50B5">
        <w:rPr>
          <w:rFonts w:ascii="Arial" w:hAnsi="Arial" w:cs="Arial"/>
          <w:sz w:val="24"/>
          <w:szCs w:val="24"/>
          <w:lang w:val="sr-Latn-RS"/>
        </w:rPr>
        <w:t xml:space="preserve">Плана </w:t>
      </w:r>
      <w:r w:rsidR="00EE50B5" w:rsidRPr="00EE50B5">
        <w:rPr>
          <w:rFonts w:ascii="Arial" w:hAnsi="Arial" w:cs="Arial"/>
          <w:sz w:val="24"/>
          <w:szCs w:val="24"/>
          <w:lang w:val="sr-Cyrl-RS"/>
        </w:rPr>
        <w:t>детаљне регулације Матејевачке реке</w:t>
      </w:r>
      <w:r w:rsidR="001F3F90">
        <w:rPr>
          <w:rFonts w:ascii="Arial" w:hAnsi="Arial" w:cs="Arial"/>
          <w:lang w:val="sr-Cyrl-RS"/>
        </w:rPr>
        <w:t xml:space="preserve">,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доставља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се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председнику</w:t>
      </w:r>
      <w:proofErr w:type="spellEnd"/>
      <w:r w:rsidR="001F3F90" w:rsidRPr="00EE50B5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Скупштине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Града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Ниша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ради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увршћивања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дневни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ред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седнице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Скупштине</w:t>
      </w:r>
      <w:proofErr w:type="spellEnd"/>
      <w:r w:rsidR="001F3F90" w:rsidRPr="00EE5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F90" w:rsidRPr="00EE50B5">
        <w:rPr>
          <w:rFonts w:ascii="Arial" w:hAnsi="Arial" w:cs="Arial"/>
          <w:sz w:val="24"/>
          <w:szCs w:val="24"/>
        </w:rPr>
        <w:t>Града</w:t>
      </w:r>
      <w:proofErr w:type="spellEnd"/>
      <w:r w:rsidR="001F3F90" w:rsidRPr="00EE50B5">
        <w:rPr>
          <w:rFonts w:ascii="Arial" w:hAnsi="Arial" w:cs="Arial"/>
          <w:sz w:val="24"/>
          <w:szCs w:val="24"/>
          <w:lang w:val="sr-Latn-RS"/>
        </w:rPr>
        <w:t>.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EE50B5">
      <w:pPr>
        <w:ind w:left="502" w:firstLine="20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B7231D" w:rsidRPr="00673ED4">
        <w:rPr>
          <w:sz w:val="22"/>
          <w:szCs w:val="22"/>
          <w:lang w:val="sr-Cyrl-RS"/>
        </w:rPr>
        <w:t xml:space="preserve"> </w:t>
      </w:r>
      <w:r w:rsidR="00B7231D" w:rsidRPr="00B7231D">
        <w:rPr>
          <w:rFonts w:ascii="Arial" w:hAnsi="Arial" w:cs="Arial"/>
          <w:lang w:val="sr-Cyrl-RS"/>
        </w:rPr>
        <w:t>Лидија Стефановић - Николић, дипл.инж.арх</w:t>
      </w:r>
      <w:r w:rsidR="00DC091B">
        <w:rPr>
          <w:rFonts w:ascii="Arial" w:hAnsi="Arial" w:cs="Arial"/>
          <w:lang w:val="sr-Latn-RS"/>
        </w:rPr>
        <w:t>.</w:t>
      </w:r>
      <w:r w:rsidR="00B7231D" w:rsidRPr="00B7231D">
        <w:rPr>
          <w:rFonts w:ascii="Arial" w:hAnsi="Arial" w:cs="Arial"/>
          <w:lang w:val="sr-Cyrl-RS"/>
        </w:rPr>
        <w:t>, заменик директора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1A6662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</w:t>
      </w:r>
      <w:r w:rsidR="00731320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667-2/2022-03</w:t>
      </w:r>
      <w:r w:rsidR="00751A43"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1A6662">
        <w:rPr>
          <w:rFonts w:ascii="Arial" w:hAnsi="Arial" w:cs="Arial"/>
        </w:rPr>
        <w:t xml:space="preserve"> 22.</w:t>
      </w:r>
      <w:r w:rsidR="00F96FE9">
        <w:rPr>
          <w:rFonts w:ascii="Arial" w:hAnsi="Arial" w:cs="Arial"/>
          <w:lang w:val="sr-Cyrl-RS"/>
        </w:rPr>
        <w:t>06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6BDD"/>
    <w:multiLevelType w:val="hybridMultilevel"/>
    <w:tmpl w:val="7EB4410C"/>
    <w:lvl w:ilvl="0" w:tplc="D41AAB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A6662"/>
    <w:rsid w:val="001F3F90"/>
    <w:rsid w:val="00237640"/>
    <w:rsid w:val="0029163A"/>
    <w:rsid w:val="00295C95"/>
    <w:rsid w:val="002E3D5A"/>
    <w:rsid w:val="003D4023"/>
    <w:rsid w:val="00402031"/>
    <w:rsid w:val="004366A7"/>
    <w:rsid w:val="004C629C"/>
    <w:rsid w:val="0071180E"/>
    <w:rsid w:val="00731320"/>
    <w:rsid w:val="00751A43"/>
    <w:rsid w:val="007664FD"/>
    <w:rsid w:val="008405B5"/>
    <w:rsid w:val="00843E85"/>
    <w:rsid w:val="00851A3D"/>
    <w:rsid w:val="008E26A0"/>
    <w:rsid w:val="009C46E1"/>
    <w:rsid w:val="00B7231D"/>
    <w:rsid w:val="00B7517A"/>
    <w:rsid w:val="00B91725"/>
    <w:rsid w:val="00BD605E"/>
    <w:rsid w:val="00D22991"/>
    <w:rsid w:val="00DC091B"/>
    <w:rsid w:val="00E5034B"/>
    <w:rsid w:val="00EE50B5"/>
    <w:rsid w:val="00F734E5"/>
    <w:rsid w:val="00F96FE9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C62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C62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2022-06-22T16:22:00Z</cp:lastPrinted>
  <dcterms:created xsi:type="dcterms:W3CDTF">2022-06-22T11:54:00Z</dcterms:created>
  <dcterms:modified xsi:type="dcterms:W3CDTF">2022-06-22T16:22:00Z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