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560032">
        <w:rPr>
          <w:rFonts w:eastAsia="Times New Roman" w:cs="Times New Roman"/>
          <w:lang w:val="sr-Cyrl-C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EE2ABB">
        <w:rPr>
          <w:rFonts w:eastAsia="Times New Roman" w:cs="Times New Roman"/>
          <w:lang w:val="sr-Latn-RS" w:eastAsia="sr-Cyrl-CS"/>
        </w:rPr>
        <w:t>17.</w:t>
      </w:r>
      <w:r w:rsidRPr="009B0F19">
        <w:rPr>
          <w:rFonts w:eastAsia="Times New Roman" w:cs="Times New Roman"/>
          <w:lang w:val="sr-Cyrl-RS" w:eastAsia="sr-Cyrl-CS"/>
        </w:rPr>
        <w:t>12.20</w:t>
      </w:r>
      <w:r w:rsidR="00560032">
        <w:rPr>
          <w:rFonts w:eastAsia="Times New Roman" w:cs="Times New Roman"/>
          <w:lang w:val="sr-Latn-RS" w:eastAsia="sr-Cyrl-CS"/>
        </w:rPr>
        <w:t>2</w:t>
      </w:r>
      <w:r w:rsidR="00560032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E68FF" w:rsidRPr="009B0F19" w:rsidRDefault="009E68FF" w:rsidP="009E68FF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E68FF" w:rsidRPr="009B0F19" w:rsidRDefault="009E68FF" w:rsidP="009E68FF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</w:t>
      </w:r>
      <w:r w:rsidRPr="0017404A">
        <w:rPr>
          <w:rFonts w:eastAsia="Calibri"/>
          <w:lang w:val="sr-Cyrl-RS"/>
        </w:rPr>
        <w:t>Јавног предузећ</w:t>
      </w:r>
      <w:r>
        <w:rPr>
          <w:rFonts w:eastAsia="Calibri"/>
          <w:lang w:val="sr-Cyrl-RS"/>
        </w:rPr>
        <w:t>а Завод за урбанизам Ниш за 202</w:t>
      </w:r>
      <w:r>
        <w:rPr>
          <w:rFonts w:eastAsia="Calibri"/>
          <w:lang w:val="sr-Latn-RS"/>
        </w:rPr>
        <w:t>2</w:t>
      </w:r>
      <w:r w:rsidRPr="0017404A">
        <w:rPr>
          <w:rFonts w:eastAsia="Calibri"/>
          <w:lang w:val="sr-Cyrl-RS"/>
        </w:rPr>
        <w:t>.годину</w:t>
      </w:r>
      <w:r w:rsidRPr="009B0F19">
        <w:rPr>
          <w:rFonts w:eastAsia="Times New Roman"/>
          <w:lang w:val="sr-Cyrl-RS" w:eastAsia="sr-Cyrl-CS"/>
        </w:rPr>
        <w:t>.</w:t>
      </w:r>
    </w:p>
    <w:p w:rsidR="009E68FF" w:rsidRPr="009B0F19" w:rsidRDefault="009E68FF" w:rsidP="009E68FF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E68FF" w:rsidRPr="009B0F19" w:rsidRDefault="009E68FF" w:rsidP="009E68FF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</w:t>
      </w:r>
      <w:r w:rsidRPr="0017404A">
        <w:rPr>
          <w:rFonts w:eastAsia="Calibri"/>
          <w:lang w:val="sr-Cyrl-RS"/>
        </w:rPr>
        <w:t>Јавног предузећ</w:t>
      </w:r>
      <w:r>
        <w:rPr>
          <w:rFonts w:eastAsia="Calibri"/>
          <w:lang w:val="sr-Cyrl-RS"/>
        </w:rPr>
        <w:t>а Завод за урбанизам Ниш за 202</w:t>
      </w:r>
      <w:r>
        <w:rPr>
          <w:rFonts w:eastAsia="Calibri"/>
          <w:lang w:val="sr-Latn-RS"/>
        </w:rPr>
        <w:t>2</w:t>
      </w:r>
      <w:r w:rsidRPr="0017404A">
        <w:rPr>
          <w:rFonts w:eastAsia="Calibri"/>
          <w:lang w:val="sr-Cyrl-RS"/>
        </w:rPr>
        <w:t xml:space="preserve">.годину </w:t>
      </w:r>
      <w:r>
        <w:rPr>
          <w:lang w:val="sr-Cyrl-CS" w:eastAsia="sr-Cyrl-CS"/>
        </w:rPr>
        <w:t>доставља се</w:t>
      </w:r>
      <w:r w:rsidRPr="009B0F19">
        <w:rPr>
          <w:rFonts w:eastAsia="Times New Roman" w:cs="Times New Roman"/>
          <w:lang w:val="sr-Cyrl-CS" w:eastAsia="sr-Cyrl-CS"/>
        </w:rPr>
        <w:t xml:space="preserve"> председнику Скупштине Града Ниша ради увршћивања у дневни ред седнице Скупштине Града.</w:t>
      </w:r>
    </w:p>
    <w:p w:rsidR="009B0F19" w:rsidRPr="00E85040" w:rsidRDefault="009B0F19" w:rsidP="00E85040">
      <w:pPr>
        <w:jc w:val="both"/>
        <w:rPr>
          <w:rFonts w:eastAsia="Times New Roman" w:cs="Times New Roman"/>
          <w:lang w:val="sr-Latn-RS" w:eastAsia="sr-Cyrl-CS"/>
        </w:rPr>
      </w:pPr>
    </w:p>
    <w:p w:rsidR="00A57DD8" w:rsidRPr="009B0F19" w:rsidRDefault="009B0F19" w:rsidP="00A57DD8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A57DD8">
        <w:rPr>
          <w:rFonts w:eastAsia="Times New Roman" w:cs="Times New Roman"/>
          <w:lang w:val="sr-Cyrl-RS" w:eastAsia="sr-Cyrl-CS"/>
        </w:rPr>
        <w:t>а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A57DD8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="00560032">
        <w:rPr>
          <w:rFonts w:eastAsia="Times New Roman"/>
          <w:lang w:val="sr-Cyrl-RS" w:eastAsia="sr-Latn-CS"/>
        </w:rPr>
        <w:t xml:space="preserve"> </w:t>
      </w:r>
      <w:r w:rsidR="00D03010">
        <w:rPr>
          <w:rFonts w:eastAsia="Times New Roman"/>
          <w:lang w:val="sr-Cyrl-RS" w:eastAsia="sr-Latn-CS"/>
        </w:rPr>
        <w:t>Иван Грмуша, в.д. директо</w:t>
      </w:r>
      <w:r w:rsidR="00A57DD8">
        <w:rPr>
          <w:rFonts w:eastAsia="Times New Roman"/>
          <w:lang w:val="sr-Cyrl-RS" w:eastAsia="sr-Latn-CS"/>
        </w:rPr>
        <w:t xml:space="preserve">ра </w:t>
      </w:r>
      <w:r w:rsidR="00A57DD8" w:rsidRPr="0017404A">
        <w:rPr>
          <w:rFonts w:eastAsia="Calibri"/>
          <w:lang w:val="sr-Cyrl-RS"/>
        </w:rPr>
        <w:t>Јавног предузећ</w:t>
      </w:r>
      <w:r w:rsidR="00A57DD8">
        <w:rPr>
          <w:rFonts w:eastAsia="Calibri"/>
          <w:lang w:val="sr-Cyrl-RS"/>
        </w:rPr>
        <w:t>а Завод за урбанизам Ниш.</w:t>
      </w: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EE2ABB">
        <w:rPr>
          <w:rFonts w:eastAsia="Times New Roman"/>
          <w:lang w:val="sr-Latn-RS" w:eastAsia="sr-Cyrl-CS"/>
        </w:rPr>
        <w:t xml:space="preserve"> 1557-5</w:t>
      </w:r>
      <w:r w:rsidRPr="009B0F19">
        <w:rPr>
          <w:rFonts w:eastAsia="Times New Roman"/>
          <w:lang w:val="sr-Cyrl-CS" w:eastAsia="sr-Cyrl-CS"/>
        </w:rPr>
        <w:t>/20</w:t>
      </w:r>
      <w:r w:rsidR="00560032">
        <w:rPr>
          <w:rFonts w:eastAsia="Times New Roman"/>
          <w:lang w:val="sr-Latn-RS" w:eastAsia="sr-Cyrl-CS"/>
        </w:rPr>
        <w:t>2</w:t>
      </w:r>
      <w:r w:rsidR="00560032">
        <w:rPr>
          <w:rFonts w:eastAsia="Times New Roman"/>
          <w:lang w:val="sr-Cyrl-RS" w:eastAsia="sr-Cyrl-CS"/>
        </w:rPr>
        <w:t>1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560032">
        <w:rPr>
          <w:rFonts w:eastAsia="Times New Roman"/>
          <w:lang w:val="sr-Cyrl-RS" w:eastAsia="sr-Cyrl-CS"/>
        </w:rPr>
        <w:t xml:space="preserve"> </w:t>
      </w:r>
      <w:r w:rsidR="00EE2ABB">
        <w:rPr>
          <w:rFonts w:eastAsia="Times New Roman" w:cs="Times New Roman"/>
          <w:lang w:val="sr-Latn-RS" w:eastAsia="sr-Cyrl-CS"/>
        </w:rPr>
        <w:t>17.</w:t>
      </w:r>
      <w:r w:rsidR="00EE2ABB" w:rsidRPr="009B0F19">
        <w:rPr>
          <w:rFonts w:eastAsia="Times New Roman" w:cs="Times New Roman"/>
          <w:lang w:val="sr-Cyrl-RS" w:eastAsia="sr-Cyrl-CS"/>
        </w:rPr>
        <w:t>12.20</w:t>
      </w:r>
      <w:r w:rsidR="00EE2ABB">
        <w:rPr>
          <w:rFonts w:eastAsia="Times New Roman" w:cs="Times New Roman"/>
          <w:lang w:val="sr-Latn-RS" w:eastAsia="sr-Cyrl-CS"/>
        </w:rPr>
        <w:t>2</w:t>
      </w:r>
      <w:r w:rsidR="00EE2ABB">
        <w:rPr>
          <w:rFonts w:eastAsia="Times New Roman" w:cs="Times New Roman"/>
          <w:lang w:val="sr-Cyrl-RS" w:eastAsia="sr-Cyrl-CS"/>
        </w:rPr>
        <w:t>1</w:t>
      </w:r>
      <w:r w:rsidR="00EE2ABB" w:rsidRPr="009B0F19">
        <w:rPr>
          <w:rFonts w:eastAsia="Times New Roman"/>
          <w:lang w:val="sr-Latn-RS" w:eastAsia="sr-Cyrl-CS"/>
        </w:rPr>
        <w:t>.</w:t>
      </w:r>
      <w:r w:rsidR="00EE2ABB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bookmarkStart w:id="0" w:name="_GoBack"/>
      <w:bookmarkEnd w:id="0"/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25914"/>
    <w:rsid w:val="004F3D98"/>
    <w:rsid w:val="00560032"/>
    <w:rsid w:val="007D0DF3"/>
    <w:rsid w:val="008A1C93"/>
    <w:rsid w:val="009B0F19"/>
    <w:rsid w:val="009E68FF"/>
    <w:rsid w:val="00A57DD8"/>
    <w:rsid w:val="00D03010"/>
    <w:rsid w:val="00D33807"/>
    <w:rsid w:val="00E85040"/>
    <w:rsid w:val="00EC6A93"/>
    <w:rsid w:val="00E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Miodrag Petković</cp:lastModifiedBy>
  <cp:revision>15</cp:revision>
  <dcterms:created xsi:type="dcterms:W3CDTF">2020-12-23T09:51:00Z</dcterms:created>
  <dcterms:modified xsi:type="dcterms:W3CDTF">2021-12-17T21:43:00Z</dcterms:modified>
</cp:coreProperties>
</file>