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74" w:rsidRDefault="008C6C63" w:rsidP="00DB4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>ПРЕГЛЕД ЧЛАНОВА КОЈИ СЕ МЕЊАЈУ</w:t>
      </w:r>
      <w:r w:rsidR="00DF3A39"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5C2B"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5D5C2B" w:rsidRPr="005D5C2B">
        <w:rPr>
          <w:rFonts w:ascii="Times New Roman" w:hAnsi="Times New Roman" w:cs="Times New Roman"/>
          <w:b/>
          <w:sz w:val="24"/>
          <w:szCs w:val="24"/>
        </w:rPr>
        <w:t xml:space="preserve"> ОДЛУ</w:t>
      </w:r>
      <w:r w:rsidR="005D5C2B" w:rsidRPr="005D5C2B"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="005D5C2B" w:rsidRPr="005D5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13F" w:rsidRPr="00DB413F">
        <w:rPr>
          <w:rFonts w:ascii="Times New Roman" w:hAnsi="Times New Roman" w:cs="Times New Roman"/>
          <w:b/>
          <w:sz w:val="24"/>
          <w:szCs w:val="24"/>
        </w:rPr>
        <w:t xml:space="preserve">О УТВРЂИВАЊУ ПРИХОДА КОЈИ ПРИПАДАЈУ ГРАДУ, ОДНОСНО ГРАДСКИМ ОПШТИНАМА И РАСПОРЕДУ ТРАНСФЕРНИХ СРЕДСТАВА ИЗ БУЏЕТА ГРАДА НИША ГРАДСКИМ ОПШТИНАМА У 2021. ГОДИНИ </w:t>
      </w:r>
    </w:p>
    <w:p w:rsidR="005D5C2B" w:rsidRDefault="00DB413F" w:rsidP="00DB413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DB413F">
        <w:rPr>
          <w:rFonts w:ascii="Times New Roman" w:hAnsi="Times New Roman" w:cs="Times New Roman"/>
          <w:b/>
          <w:sz w:val="24"/>
          <w:szCs w:val="24"/>
        </w:rPr>
        <w:t>(„СЛУЖБЕНИ ЛИСТ ГРАДА НИША“, БР. 114/2020 И 85/2021)</w:t>
      </w:r>
    </w:p>
    <w:p w:rsidR="005D5C2B" w:rsidRDefault="005D5C2B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5D5C2B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6.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A10D74" w:rsidRPr="00A10D74" w:rsidRDefault="00A10D74" w:rsidP="00A10D7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0D74">
        <w:rPr>
          <w:rFonts w:ascii="Times New Roman" w:eastAsia="Arial Unicode MS" w:hAnsi="Times New Roman" w:cs="Times New Roman"/>
          <w:sz w:val="24"/>
          <w:szCs w:val="24"/>
        </w:rPr>
        <w:t>Трансферна средства утврђена Одлуком о буџету Града Ниша за 2021. годину у износу од 210.000.000 динара расподељују се градским општинама у следећим износима:</w:t>
      </w:r>
    </w:p>
    <w:p w:rsidR="00A10D74" w:rsidRPr="00A10D74" w:rsidRDefault="00A10D74" w:rsidP="00A10D7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0D74">
        <w:rPr>
          <w:rFonts w:ascii="Times New Roman" w:eastAsia="Arial Unicode MS" w:hAnsi="Times New Roman" w:cs="Times New Roman"/>
          <w:sz w:val="24"/>
          <w:szCs w:val="24"/>
        </w:rPr>
        <w:t xml:space="preserve"> 1.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 xml:space="preserve">Градска општина Пантелеј            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>50.000.000 динара</w:t>
      </w:r>
    </w:p>
    <w:p w:rsidR="00A10D74" w:rsidRPr="00A10D74" w:rsidRDefault="00A10D74" w:rsidP="00A10D7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0D74">
        <w:rPr>
          <w:rFonts w:ascii="Times New Roman" w:eastAsia="Arial Unicode MS" w:hAnsi="Times New Roman" w:cs="Times New Roman"/>
          <w:sz w:val="24"/>
          <w:szCs w:val="24"/>
        </w:rPr>
        <w:t xml:space="preserve"> 2.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 xml:space="preserve">Градска општина Општина Црвени Крст       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>40.000.000 динара</w:t>
      </w:r>
    </w:p>
    <w:p w:rsidR="00A10D74" w:rsidRPr="00A10D74" w:rsidRDefault="00A10D74" w:rsidP="00A10D7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0D74">
        <w:rPr>
          <w:rFonts w:ascii="Times New Roman" w:eastAsia="Arial Unicode MS" w:hAnsi="Times New Roman" w:cs="Times New Roman"/>
          <w:sz w:val="24"/>
          <w:szCs w:val="24"/>
        </w:rPr>
        <w:t xml:space="preserve"> 3.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 xml:space="preserve">Градска општина Општина Палилула            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>46.000.000 динара</w:t>
      </w:r>
    </w:p>
    <w:p w:rsidR="00A10D74" w:rsidRPr="00A10D74" w:rsidRDefault="00A10D74" w:rsidP="00A10D7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0D74">
        <w:rPr>
          <w:rFonts w:ascii="Times New Roman" w:eastAsia="Arial Unicode MS" w:hAnsi="Times New Roman" w:cs="Times New Roman"/>
          <w:sz w:val="24"/>
          <w:szCs w:val="24"/>
        </w:rPr>
        <w:t xml:space="preserve"> 4.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 xml:space="preserve">Градска општина Општина Медијана          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>35.000.000 динара</w:t>
      </w:r>
    </w:p>
    <w:p w:rsidR="00A10D74" w:rsidRDefault="00A10D74" w:rsidP="00A10D7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0D74">
        <w:rPr>
          <w:rFonts w:ascii="Times New Roman" w:eastAsia="Arial Unicode MS" w:hAnsi="Times New Roman" w:cs="Times New Roman"/>
          <w:sz w:val="24"/>
          <w:szCs w:val="24"/>
        </w:rPr>
        <w:t xml:space="preserve"> 5.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 xml:space="preserve">Градска општина Општина Нишка Бања        </w:t>
      </w:r>
      <w:r w:rsidRPr="00A10D74">
        <w:rPr>
          <w:rFonts w:ascii="Times New Roman" w:eastAsia="Arial Unicode MS" w:hAnsi="Times New Roman" w:cs="Times New Roman"/>
          <w:sz w:val="24"/>
          <w:szCs w:val="24"/>
        </w:rPr>
        <w:tab/>
        <w:t>39.000.000 динара.“</w:t>
      </w: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C6C63" w:rsidRPr="005D5C2B" w:rsidRDefault="008C6C63" w:rsidP="008C6C6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sectPr w:rsidR="008C6C63" w:rsidRPr="005D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72070"/>
    <w:rsid w:val="000B550E"/>
    <w:rsid w:val="001537A9"/>
    <w:rsid w:val="003C65A3"/>
    <w:rsid w:val="005A51B5"/>
    <w:rsid w:val="005D5C2B"/>
    <w:rsid w:val="00874BC6"/>
    <w:rsid w:val="008C6C63"/>
    <w:rsid w:val="00A10D74"/>
    <w:rsid w:val="00D512AA"/>
    <w:rsid w:val="00D56523"/>
    <w:rsid w:val="00DB413F"/>
    <w:rsid w:val="00D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Dragana Rakić</cp:lastModifiedBy>
  <cp:revision>2</cp:revision>
  <cp:lastPrinted>2021-08-13T13:49:00Z</cp:lastPrinted>
  <dcterms:created xsi:type="dcterms:W3CDTF">2021-12-17T09:54:00Z</dcterms:created>
  <dcterms:modified xsi:type="dcterms:W3CDTF">2021-12-17T09:54:00Z</dcterms:modified>
</cp:coreProperties>
</file>