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4A3" w:rsidRPr="00E9624B" w:rsidRDefault="00BB64A3" w:rsidP="00403F14">
      <w:pPr>
        <w:rPr>
          <w:lang w:val="sr-Cyrl-RS"/>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rsidTr="00BB64A3">
        <w:trPr>
          <w:cantSplit/>
          <w:trHeight w:val="1073"/>
        </w:trPr>
        <w:tc>
          <w:tcPr>
            <w:tcW w:w="2121" w:type="dxa"/>
            <w:vMerge w:val="restart"/>
          </w:tcPr>
          <w:p w:rsidR="00DF1F04" w:rsidRPr="00707E05" w:rsidRDefault="000B1C5B" w:rsidP="00BB64A3">
            <w:pPr>
              <w:jc w:val="center"/>
              <w:rPr>
                <w:noProof/>
                <w:lang w:val="sr-Cyrl-CS"/>
              </w:rPr>
            </w:pPr>
            <w:r w:rsidRPr="00707E05">
              <w:rPr>
                <w:noProof/>
              </w:rPr>
              <w:drawing>
                <wp:inline distT="0" distB="0" distL="0" distR="0" wp14:anchorId="16F11EB2" wp14:editId="3B3355F3">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rsidR="00DF1F04" w:rsidRPr="00707E05" w:rsidRDefault="00EE0259" w:rsidP="00BB64A3">
            <w:pPr>
              <w:ind w:firstLine="39"/>
              <w:jc w:val="center"/>
              <w:rPr>
                <w:b/>
                <w:noProof/>
                <w:sz w:val="30"/>
                <w:szCs w:val="30"/>
                <w:lang w:val="sr-Cyrl-CS"/>
              </w:rPr>
            </w:pPr>
            <w:r w:rsidRPr="00707E05">
              <w:rPr>
                <w:b/>
                <w:noProof/>
                <w:sz w:val="30"/>
                <w:szCs w:val="30"/>
                <w:lang w:val="sr-Cyrl-CS"/>
              </w:rPr>
              <w:t>ГРАД НИШ – СКУПШТИНА ГРАДА</w:t>
            </w:r>
          </w:p>
          <w:p w:rsidR="00DF1F04" w:rsidRPr="00707E05" w:rsidRDefault="00BB64A3" w:rsidP="00DF1F04">
            <w:pPr>
              <w:rPr>
                <w:b/>
                <w:noProof/>
                <w:sz w:val="30"/>
                <w:szCs w:val="30"/>
                <w:lang w:val="sr-Cyrl-CS"/>
              </w:rPr>
            </w:pPr>
            <w:r w:rsidRPr="00707E05">
              <w:rPr>
                <w:b/>
                <w:noProof/>
                <w:sz w:val="30"/>
                <w:szCs w:val="30"/>
              </w:rPr>
              <w:drawing>
                <wp:anchor distT="0" distB="0" distL="114300" distR="114300" simplePos="0" relativeHeight="251657728" behindDoc="0" locked="0" layoutInCell="1" allowOverlap="1" wp14:anchorId="3B752976" wp14:editId="18C47A12">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800201">
              <w:rPr>
                <w:b/>
                <w:noProof/>
                <w:sz w:val="30"/>
                <w:szCs w:val="30"/>
              </w:rPr>
              <mc:AlternateContent>
                <mc:Choice Requires="wps">
                  <w:drawing>
                    <wp:anchor distT="0" distB="0" distL="114300" distR="114300" simplePos="0" relativeHeight="251658752" behindDoc="0" locked="0" layoutInCell="1" allowOverlap="1">
                      <wp:simplePos x="0" y="0"/>
                      <wp:positionH relativeFrom="column">
                        <wp:posOffset>97790</wp:posOffset>
                      </wp:positionH>
                      <wp:positionV relativeFrom="paragraph">
                        <wp:posOffset>92075</wp:posOffset>
                      </wp:positionV>
                      <wp:extent cx="4304665" cy="144145"/>
                      <wp:effectExtent l="635" t="635" r="0"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E4562D" w:rsidRDefault="00E4562D"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5zqXISgMAAA8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w:txbxContent>
                          <w:p w:rsidR="00E4562D" w:rsidRDefault="00E4562D" w:rsidP="008407E0"/>
                        </w:txbxContent>
                      </v:textbox>
                    </v:rect>
                  </w:pict>
                </mc:Fallback>
              </mc:AlternateContent>
            </w:r>
          </w:p>
        </w:tc>
      </w:tr>
      <w:tr w:rsidR="00DF1F04" w:rsidRPr="00707E05" w:rsidTr="00BB64A3">
        <w:trPr>
          <w:cantSplit/>
          <w:trHeight w:val="1255"/>
        </w:trPr>
        <w:tc>
          <w:tcPr>
            <w:tcW w:w="2121" w:type="dxa"/>
            <w:vMerge/>
          </w:tcPr>
          <w:p w:rsidR="00DF1F04" w:rsidRPr="00707E05" w:rsidRDefault="00DF1F04" w:rsidP="0016006C">
            <w:pPr>
              <w:rPr>
                <w:noProof/>
                <w:lang w:val="sr-Cyrl-CS"/>
              </w:rPr>
            </w:pPr>
          </w:p>
        </w:tc>
        <w:tc>
          <w:tcPr>
            <w:tcW w:w="6879" w:type="dxa"/>
          </w:tcPr>
          <w:p w:rsidR="00DF1F04" w:rsidRPr="00707E05" w:rsidRDefault="00DF1F04" w:rsidP="00DF1F04">
            <w:pPr>
              <w:rPr>
                <w:noProof/>
                <w:lang w:val="sr-Cyrl-CS"/>
              </w:rPr>
            </w:pPr>
          </w:p>
        </w:tc>
      </w:tr>
      <w:tr w:rsidR="00DF1F04" w:rsidRPr="00707E05" w:rsidTr="00E00580">
        <w:trPr>
          <w:cantSplit/>
          <w:trHeight w:val="8190"/>
        </w:trPr>
        <w:tc>
          <w:tcPr>
            <w:tcW w:w="9000" w:type="dxa"/>
            <w:gridSpan w:val="2"/>
          </w:tcPr>
          <w:p w:rsidR="00DF1F04" w:rsidRPr="00707E05" w:rsidRDefault="00DF1F04" w:rsidP="00DF1F04">
            <w:pPr>
              <w:rPr>
                <w:noProof/>
                <w:lang w:val="sr-Cyrl-CS"/>
              </w:rPr>
            </w:pPr>
          </w:p>
          <w:p w:rsidR="00DF1F04" w:rsidRPr="00707E05" w:rsidRDefault="00DF1F04" w:rsidP="00DF1F04">
            <w:pPr>
              <w:rPr>
                <w:noProof/>
                <w:lang w:val="sr-Cyrl-CS"/>
              </w:rPr>
            </w:pPr>
          </w:p>
          <w:p w:rsidR="00DF1F04" w:rsidRPr="00707E05" w:rsidRDefault="00DF1F04" w:rsidP="00DF1F04">
            <w:pPr>
              <w:rPr>
                <w:noProof/>
                <w:lang w:val="sr-Cyrl-CS"/>
              </w:rPr>
            </w:pPr>
          </w:p>
          <w:p w:rsidR="00DF1F04" w:rsidRPr="00707E05" w:rsidRDefault="00DF1F04" w:rsidP="00DF1F04">
            <w:pPr>
              <w:rPr>
                <w:noProof/>
                <w:lang w:val="sr-Cyrl-CS"/>
              </w:rPr>
            </w:pPr>
          </w:p>
          <w:p w:rsidR="00DF1F04" w:rsidRPr="00707E05" w:rsidRDefault="00DF1F04" w:rsidP="00DF1F04">
            <w:pPr>
              <w:jc w:val="center"/>
              <w:rPr>
                <w:b/>
                <w:noProof/>
                <w:sz w:val="36"/>
                <w:szCs w:val="36"/>
              </w:rPr>
            </w:pPr>
          </w:p>
          <w:p w:rsidR="00DF1F04" w:rsidRPr="00707E05" w:rsidRDefault="00DF1F04" w:rsidP="00E00580">
            <w:pPr>
              <w:rPr>
                <w:b/>
                <w:noProof/>
                <w:sz w:val="36"/>
                <w:szCs w:val="36"/>
                <w:lang w:val="sr-Cyrl-CS"/>
              </w:rPr>
            </w:pPr>
          </w:p>
          <w:p w:rsidR="00721DC3" w:rsidRPr="00EA2A81" w:rsidRDefault="00721DC3" w:rsidP="00721DC3">
            <w:pPr>
              <w:pStyle w:val="Naslovglavni"/>
              <w:spacing w:before="0" w:after="0"/>
              <w:outlineLvl w:val="0"/>
              <w:rPr>
                <w:rFonts w:ascii="Times New Roman" w:hAnsi="Times New Roman"/>
                <w:b/>
                <w:noProof/>
                <w:sz w:val="32"/>
                <w:szCs w:val="32"/>
                <w:lang w:val="sr-Cyrl-CS" w:eastAsia="sr-Latn-CS"/>
              </w:rPr>
            </w:pPr>
            <w:r w:rsidRPr="00EA2A81">
              <w:rPr>
                <w:rFonts w:ascii="Times New Roman" w:hAnsi="Times New Roman" w:hint="eastAsia"/>
                <w:b/>
                <w:noProof/>
                <w:sz w:val="32"/>
                <w:szCs w:val="32"/>
                <w:lang w:val="sr-Cyrl-CS" w:eastAsia="sr-Latn-CS"/>
              </w:rPr>
              <w:t>ТРЕЋЕ</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ИЗМЕНЕ</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И</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ДОПУНЕ</w:t>
            </w:r>
          </w:p>
          <w:p w:rsidR="00721DC3" w:rsidRPr="00EA2A81" w:rsidRDefault="00721DC3" w:rsidP="00721DC3">
            <w:pPr>
              <w:pStyle w:val="Naslovglavni"/>
              <w:spacing w:before="0" w:after="0"/>
              <w:outlineLvl w:val="0"/>
              <w:rPr>
                <w:rFonts w:ascii="Times New Roman" w:hAnsi="Times New Roman"/>
                <w:b/>
                <w:noProof/>
                <w:sz w:val="32"/>
                <w:szCs w:val="32"/>
                <w:lang w:val="sr-Cyrl-CS" w:eastAsia="sr-Latn-CS"/>
              </w:rPr>
            </w:pPr>
          </w:p>
          <w:p w:rsidR="00EA2A81" w:rsidRDefault="00721DC3" w:rsidP="00721DC3">
            <w:pPr>
              <w:pStyle w:val="Naslovglavni"/>
              <w:spacing w:before="0" w:after="0"/>
              <w:outlineLvl w:val="0"/>
              <w:rPr>
                <w:rFonts w:ascii="Times New Roman" w:hAnsi="Times New Roman"/>
                <w:b/>
                <w:noProof/>
                <w:sz w:val="32"/>
                <w:szCs w:val="32"/>
                <w:lang w:val="sr-Cyrl-CS" w:eastAsia="sr-Latn-CS"/>
              </w:rPr>
            </w:pPr>
            <w:r w:rsidRPr="00EA2A81">
              <w:rPr>
                <w:rFonts w:ascii="Times New Roman" w:hAnsi="Times New Roman" w:hint="eastAsia"/>
                <w:b/>
                <w:noProof/>
                <w:sz w:val="32"/>
                <w:szCs w:val="32"/>
                <w:lang w:val="sr-Cyrl-CS" w:eastAsia="sr-Latn-CS"/>
              </w:rPr>
              <w:t>ГЕНЕРАЛНОГ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УРБАНИСТИЧКОГ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ПЛАНА</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НИША</w:t>
            </w:r>
            <w:r w:rsidRPr="00EA2A81">
              <w:rPr>
                <w:rFonts w:ascii="Times New Roman" w:hAnsi="Times New Roman"/>
                <w:b/>
                <w:noProof/>
                <w:sz w:val="32"/>
                <w:szCs w:val="32"/>
                <w:lang w:val="sr-Cyrl-CS" w:eastAsia="sr-Latn-CS"/>
              </w:rPr>
              <w:t xml:space="preserve"> </w:t>
            </w:r>
          </w:p>
          <w:p w:rsidR="00DF1F04" w:rsidRPr="00E9624B" w:rsidRDefault="00721DC3" w:rsidP="00721DC3">
            <w:pPr>
              <w:pStyle w:val="Naslovglavni"/>
              <w:spacing w:before="0" w:after="0"/>
              <w:outlineLvl w:val="0"/>
              <w:rPr>
                <w:rFonts w:ascii="Times New Roman" w:hAnsi="Times New Roman"/>
                <w:b/>
                <w:noProof/>
                <w:sz w:val="32"/>
                <w:szCs w:val="32"/>
                <w:lang w:eastAsia="sr-Latn-CS"/>
              </w:rPr>
            </w:pPr>
            <w:r w:rsidRPr="00801290">
              <w:rPr>
                <w:rFonts w:ascii="Times New Roman" w:hAnsi="Times New Roman"/>
                <w:b/>
                <w:noProof/>
                <w:sz w:val="32"/>
                <w:szCs w:val="32"/>
                <w:lang w:val="sr-Cyrl-CS" w:eastAsia="sr-Latn-CS"/>
              </w:rPr>
              <w:t>2010-</w:t>
            </w:r>
            <w:r w:rsidRPr="00E9624B">
              <w:rPr>
                <w:rFonts w:ascii="Times New Roman" w:hAnsi="Times New Roman"/>
                <w:b/>
                <w:noProof/>
                <w:sz w:val="32"/>
                <w:szCs w:val="32"/>
                <w:lang w:val="sr-Cyrl-CS" w:eastAsia="sr-Latn-CS"/>
              </w:rPr>
              <w:t>2025</w:t>
            </w:r>
          </w:p>
          <w:p w:rsidR="00DF1F04" w:rsidRPr="00707E05" w:rsidRDefault="00DF1F04" w:rsidP="00BB64A3">
            <w:pPr>
              <w:pStyle w:val="Naslovglavni"/>
              <w:spacing w:before="0" w:after="0"/>
              <w:outlineLvl w:val="0"/>
              <w:rPr>
                <w:rFonts w:ascii="Times New Roman" w:hAnsi="Times New Roman"/>
                <w:b/>
                <w:noProof/>
                <w:sz w:val="36"/>
                <w:szCs w:val="36"/>
                <w:lang w:eastAsia="sr-Latn-CS"/>
              </w:rPr>
            </w:pPr>
          </w:p>
          <w:p w:rsidR="00DF1F04" w:rsidRPr="00EA2A81" w:rsidRDefault="00DF1F04" w:rsidP="00BB64A3">
            <w:pPr>
              <w:pStyle w:val="Naslovglavni"/>
              <w:spacing w:before="0" w:after="0"/>
              <w:outlineLvl w:val="0"/>
              <w:rPr>
                <w:rFonts w:ascii="Times New Roman" w:hAnsi="Times New Roman"/>
                <w:b/>
                <w:noProof/>
                <w:szCs w:val="28"/>
                <w:lang w:val="sr-Cyrl-CS" w:eastAsia="sr-Latn-CS"/>
              </w:rPr>
            </w:pPr>
          </w:p>
          <w:p w:rsidR="00E00580" w:rsidRDefault="00E00580" w:rsidP="006E2BA7">
            <w:pPr>
              <w:jc w:val="center"/>
              <w:rPr>
                <w:noProof/>
                <w:lang w:val="sr-Cyrl-CS"/>
              </w:rPr>
            </w:pPr>
          </w:p>
          <w:p w:rsidR="00E00580" w:rsidRPr="00E00580" w:rsidRDefault="00E00580" w:rsidP="00E00580">
            <w:pPr>
              <w:rPr>
                <w:lang w:val="sr-Cyrl-CS"/>
              </w:rPr>
            </w:pPr>
          </w:p>
          <w:p w:rsidR="00E00580" w:rsidRPr="00E00580" w:rsidRDefault="00E00580" w:rsidP="00E00580">
            <w:pPr>
              <w:rPr>
                <w:lang w:val="sr-Cyrl-CS"/>
              </w:rPr>
            </w:pPr>
          </w:p>
          <w:p w:rsidR="00E00580" w:rsidRPr="00E00580" w:rsidRDefault="00E00580" w:rsidP="00E00580">
            <w:pPr>
              <w:rPr>
                <w:lang w:val="sr-Cyrl-CS"/>
              </w:rPr>
            </w:pPr>
          </w:p>
          <w:p w:rsidR="00E00580" w:rsidRPr="00E00580" w:rsidRDefault="00E00580" w:rsidP="00E00580">
            <w:pPr>
              <w:rPr>
                <w:lang w:val="sr-Cyrl-CS"/>
              </w:rPr>
            </w:pPr>
          </w:p>
          <w:p w:rsidR="00E00580" w:rsidRPr="00E00580" w:rsidRDefault="00E00580" w:rsidP="00E00580">
            <w:pPr>
              <w:rPr>
                <w:lang w:val="sr-Cyrl-CS"/>
              </w:rPr>
            </w:pPr>
          </w:p>
          <w:p w:rsidR="00E00580" w:rsidRPr="00E00580" w:rsidRDefault="00E00580" w:rsidP="00E00580">
            <w:pPr>
              <w:rPr>
                <w:lang w:val="sr-Cyrl-CS"/>
              </w:rPr>
            </w:pPr>
          </w:p>
          <w:p w:rsidR="00DF1F04" w:rsidRPr="00E00580" w:rsidRDefault="00DF1F04" w:rsidP="00E00580">
            <w:pPr>
              <w:tabs>
                <w:tab w:val="left" w:pos="3795"/>
              </w:tabs>
              <w:rPr>
                <w:lang w:val="sr-Cyrl-CS"/>
              </w:rPr>
            </w:pPr>
          </w:p>
        </w:tc>
      </w:tr>
      <w:tr w:rsidR="008407E0" w:rsidRPr="00707E05" w:rsidTr="00BB64A3">
        <w:trPr>
          <w:cantSplit/>
          <w:trHeight w:val="1872"/>
        </w:trPr>
        <w:tc>
          <w:tcPr>
            <w:tcW w:w="9000" w:type="dxa"/>
            <w:gridSpan w:val="2"/>
          </w:tcPr>
          <w:p w:rsidR="008407E0" w:rsidRPr="00707E05" w:rsidRDefault="008407E0" w:rsidP="00DF1F04">
            <w:pPr>
              <w:jc w:val="center"/>
              <w:rPr>
                <w:noProof/>
                <w:sz w:val="36"/>
                <w:szCs w:val="36"/>
                <w:lang w:val="sr-Cyrl-CS"/>
              </w:rPr>
            </w:pPr>
          </w:p>
          <w:p w:rsidR="008407E0" w:rsidRPr="00707E05" w:rsidRDefault="008407E0" w:rsidP="00DF1F04">
            <w:pPr>
              <w:jc w:val="center"/>
              <w:rPr>
                <w:noProof/>
                <w:sz w:val="36"/>
                <w:szCs w:val="36"/>
                <w:lang w:val="sr-Cyrl-CS"/>
              </w:rPr>
            </w:pPr>
          </w:p>
          <w:p w:rsidR="008407E0" w:rsidRPr="00707E05" w:rsidRDefault="00800201" w:rsidP="00DF1F04">
            <w:pPr>
              <w:jc w:val="center"/>
              <w:rPr>
                <w:noProof/>
                <w:sz w:val="36"/>
                <w:szCs w:val="36"/>
                <w:lang w:val="sr-Cyrl-CS"/>
              </w:rPr>
            </w:pPr>
            <w:r>
              <w:rPr>
                <w:noProof/>
              </w:rPr>
              <mc:AlternateContent>
                <mc:Choice Requires="wps">
                  <w:drawing>
                    <wp:anchor distT="0" distB="0" distL="114300" distR="114300" simplePos="0" relativeHeight="251655680" behindDoc="0" locked="0" layoutInCell="1" allowOverlap="1">
                      <wp:simplePos x="0" y="0"/>
                      <wp:positionH relativeFrom="column">
                        <wp:posOffset>34925</wp:posOffset>
                      </wp:positionH>
                      <wp:positionV relativeFrom="paragraph">
                        <wp:posOffset>146685</wp:posOffset>
                      </wp:positionV>
                      <wp:extent cx="5714365" cy="113030"/>
                      <wp:effectExtent l="635" t="1905" r="0" b="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E4562D" w:rsidRDefault="00E4562D"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" fillcolor="black" stroked="f" strokecolor="#666" strokeweight="1pt">
                      <v:fill o:opacity2="28835f" focus="100%" type="gradient"/>
                      <v:shadow color="#7f7f7f" opacity=".5" offset="1pt"/>
                      <v:textbox>
                        <w:txbxContent>
                          <w:p w:rsidR="00E4562D" w:rsidRDefault="00E4562D" w:rsidP="008407E0"/>
                        </w:txbxContent>
                      </v:textbox>
                    </v:rect>
                  </w:pict>
                </mc:Fallback>
              </mc:AlternateContent>
            </w:r>
          </w:p>
          <w:p w:rsidR="008407E0" w:rsidRPr="00707E05" w:rsidRDefault="00721DC3" w:rsidP="00FC3C2A">
            <w:pPr>
              <w:jc w:val="center"/>
              <w:rPr>
                <w:noProof/>
                <w:lang w:val="sr-Cyrl-CS"/>
              </w:rPr>
            </w:pPr>
            <w:r>
              <w:rPr>
                <w:noProof/>
                <w:lang w:val="sr-Cyrl-CS"/>
              </w:rPr>
              <w:t>Ниш, 202</w:t>
            </w:r>
            <w:r>
              <w:rPr>
                <w:noProof/>
              </w:rPr>
              <w:t>1</w:t>
            </w:r>
            <w:r w:rsidR="008407E0" w:rsidRPr="00707E05">
              <w:rPr>
                <w:noProof/>
                <w:lang w:val="sr-Cyrl-CS"/>
              </w:rPr>
              <w:t>. годин</w:t>
            </w:r>
            <w:r w:rsidR="001F7A97" w:rsidRPr="00707E05">
              <w:rPr>
                <w:noProof/>
                <w:lang w:val="sr-Cyrl-CS"/>
              </w:rPr>
              <w:t>а</w:t>
            </w:r>
          </w:p>
        </w:tc>
      </w:tr>
    </w:tbl>
    <w:p w:rsidR="00DF1F04" w:rsidRPr="00707E05" w:rsidRDefault="000B1C5B" w:rsidP="00DF1F04">
      <w:pPr>
        <w:spacing w:before="120" w:after="120"/>
        <w:jc w:val="center"/>
        <w:rPr>
          <w:b/>
          <w:noProof/>
          <w:sz w:val="20"/>
          <w:lang w:val="sr-Cyrl-CS"/>
        </w:rPr>
      </w:pPr>
      <w:r w:rsidRPr="00707E05">
        <w:rPr>
          <w:b/>
          <w:noProof/>
          <w:sz w:val="20"/>
        </w:rPr>
        <w:lastRenderedPageBreak/>
        <w:drawing>
          <wp:inline distT="0" distB="0" distL="0" distR="0" wp14:anchorId="448BD516" wp14:editId="437A90F2">
            <wp:extent cx="914400" cy="1127644"/>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12524" cy="1125331"/>
                    </a:xfrm>
                    <a:prstGeom prst="rect">
                      <a:avLst/>
                    </a:prstGeom>
                    <a:noFill/>
                    <a:ln w="9525">
                      <a:noFill/>
                      <a:miter lim="800000"/>
                      <a:headEnd/>
                      <a:tailEnd/>
                    </a:ln>
                  </pic:spPr>
                </pic:pic>
              </a:graphicData>
            </a:graphic>
          </wp:inline>
        </w:drawing>
      </w:r>
    </w:p>
    <w:p w:rsidR="00DF1F04" w:rsidRPr="00707E05" w:rsidRDefault="00DF1F04" w:rsidP="00DF1F04">
      <w:pPr>
        <w:spacing w:before="120" w:after="120"/>
        <w:jc w:val="center"/>
        <w:rPr>
          <w:b/>
          <w:noProof/>
          <w:sz w:val="20"/>
          <w:lang w:val="sr-Cyrl-CS"/>
        </w:rPr>
      </w:pPr>
      <w:r w:rsidRPr="00707E05">
        <w:rPr>
          <w:b/>
          <w:noProof/>
          <w:sz w:val="20"/>
          <w:lang w:val="sr-Cyrl-CS"/>
        </w:rPr>
        <w:t>ГРАД НИШ</w:t>
      </w:r>
    </w:p>
    <w:p w:rsidR="00DF1F04" w:rsidRPr="00707E05" w:rsidRDefault="00DF1F04" w:rsidP="00DF1F04">
      <w:pPr>
        <w:spacing w:before="120" w:after="120"/>
        <w:jc w:val="center"/>
        <w:rPr>
          <w:b/>
          <w:noProof/>
          <w:sz w:val="20"/>
          <w:lang w:val="sr-Cyrl-CS"/>
        </w:rPr>
      </w:pPr>
      <w:r w:rsidRPr="00707E05">
        <w:rPr>
          <w:b/>
          <w:noProof/>
          <w:sz w:val="20"/>
          <w:lang w:val="sr-Cyrl-CS"/>
        </w:rPr>
        <w:t xml:space="preserve">  СКУПШТИНА ГРАДА </w:t>
      </w:r>
    </w:p>
    <w:p w:rsidR="00DF1F04" w:rsidRPr="00707E05" w:rsidRDefault="00DF1F04" w:rsidP="00DF1F04">
      <w:pPr>
        <w:jc w:val="center"/>
        <w:rPr>
          <w:noProof/>
          <w:spacing w:val="20"/>
          <w:sz w:val="20"/>
          <w:szCs w:val="28"/>
          <w:lang w:val="sr-Cyrl-CS" w:eastAsia="sr-Latn-CS"/>
        </w:rPr>
      </w:pPr>
    </w:p>
    <w:p w:rsidR="00721DC3" w:rsidRDefault="00721DC3" w:rsidP="00721DC3">
      <w:pPr>
        <w:pStyle w:val="Naslovglavni"/>
        <w:spacing w:before="0" w:after="0"/>
        <w:outlineLvl w:val="0"/>
        <w:rPr>
          <w:rFonts w:ascii="Times New Roman" w:hAnsi="Times New Roman"/>
          <w:b/>
          <w:noProof/>
          <w:sz w:val="36"/>
          <w:szCs w:val="36"/>
          <w:lang w:val="sr-Cyrl-CS" w:eastAsia="sr-Latn-CS"/>
        </w:rPr>
      </w:pPr>
    </w:p>
    <w:p w:rsidR="00721DC3" w:rsidRPr="00EA2A81" w:rsidRDefault="00721DC3" w:rsidP="00E9624B">
      <w:pPr>
        <w:pStyle w:val="Naslovglavni"/>
        <w:spacing w:before="60" w:after="60"/>
        <w:outlineLvl w:val="0"/>
        <w:rPr>
          <w:rFonts w:ascii="Times New Roman" w:hAnsi="Times New Roman"/>
          <w:b/>
          <w:noProof/>
          <w:sz w:val="32"/>
          <w:szCs w:val="32"/>
          <w:lang w:val="sr-Cyrl-CS" w:eastAsia="sr-Latn-CS"/>
        </w:rPr>
      </w:pPr>
      <w:r w:rsidRPr="00EA2A81">
        <w:rPr>
          <w:rFonts w:ascii="Times New Roman" w:hAnsi="Times New Roman" w:hint="eastAsia"/>
          <w:b/>
          <w:noProof/>
          <w:sz w:val="32"/>
          <w:szCs w:val="32"/>
          <w:lang w:val="sr-Cyrl-CS" w:eastAsia="sr-Latn-CS"/>
        </w:rPr>
        <w:t>ТРЕЋЕ</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ИЗМЕНЕ</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И</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ДОПУНЕ</w:t>
      </w:r>
    </w:p>
    <w:p w:rsidR="00EA2A81" w:rsidRDefault="00721DC3" w:rsidP="00E9624B">
      <w:pPr>
        <w:pStyle w:val="Naslovglavni"/>
        <w:spacing w:before="60" w:after="60"/>
        <w:outlineLvl w:val="0"/>
        <w:rPr>
          <w:rFonts w:ascii="Times New Roman" w:hAnsi="Times New Roman"/>
          <w:b/>
          <w:noProof/>
          <w:sz w:val="36"/>
          <w:szCs w:val="36"/>
          <w:lang w:val="sr-Cyrl-CS" w:eastAsia="sr-Latn-CS"/>
        </w:rPr>
      </w:pPr>
      <w:r w:rsidRPr="00EA2A81">
        <w:rPr>
          <w:rFonts w:ascii="Times New Roman" w:hAnsi="Times New Roman" w:hint="eastAsia"/>
          <w:b/>
          <w:noProof/>
          <w:sz w:val="32"/>
          <w:szCs w:val="32"/>
          <w:lang w:val="sr-Cyrl-CS" w:eastAsia="sr-Latn-CS"/>
        </w:rPr>
        <w:t>ГЕНЕРАЛНОГ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УРБАНИСТИЧКОГ</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ПЛАНА</w:t>
      </w:r>
      <w:r w:rsidRPr="00EA2A81">
        <w:rPr>
          <w:rFonts w:ascii="Times New Roman" w:hAnsi="Times New Roman"/>
          <w:b/>
          <w:noProof/>
          <w:sz w:val="32"/>
          <w:szCs w:val="32"/>
          <w:lang w:val="sr-Cyrl-CS" w:eastAsia="sr-Latn-CS"/>
        </w:rPr>
        <w:t xml:space="preserve"> </w:t>
      </w:r>
      <w:r w:rsidRPr="00EA2A81">
        <w:rPr>
          <w:rFonts w:ascii="Times New Roman" w:hAnsi="Times New Roman" w:hint="eastAsia"/>
          <w:b/>
          <w:noProof/>
          <w:sz w:val="32"/>
          <w:szCs w:val="32"/>
          <w:lang w:val="sr-Cyrl-CS" w:eastAsia="sr-Latn-CS"/>
        </w:rPr>
        <w:t>НИША</w:t>
      </w:r>
      <w:r w:rsidRPr="00721DC3">
        <w:rPr>
          <w:rFonts w:ascii="Times New Roman" w:hAnsi="Times New Roman"/>
          <w:b/>
          <w:noProof/>
          <w:sz w:val="36"/>
          <w:szCs w:val="36"/>
          <w:lang w:val="sr-Cyrl-CS" w:eastAsia="sr-Latn-CS"/>
        </w:rPr>
        <w:t xml:space="preserve"> </w:t>
      </w:r>
    </w:p>
    <w:p w:rsidR="00721DC3" w:rsidRPr="00EA2A81" w:rsidRDefault="00721DC3" w:rsidP="00E9624B">
      <w:pPr>
        <w:pStyle w:val="Naslovglavni"/>
        <w:spacing w:before="60" w:after="60"/>
        <w:outlineLvl w:val="0"/>
        <w:rPr>
          <w:rFonts w:ascii="Times New Roman" w:hAnsi="Times New Roman"/>
          <w:b/>
          <w:noProof/>
          <w:sz w:val="32"/>
          <w:szCs w:val="32"/>
          <w:lang w:eastAsia="sr-Latn-CS"/>
        </w:rPr>
      </w:pPr>
      <w:r w:rsidRPr="00EA2A81">
        <w:rPr>
          <w:rFonts w:ascii="Times New Roman" w:hAnsi="Times New Roman"/>
          <w:b/>
          <w:noProof/>
          <w:sz w:val="32"/>
          <w:szCs w:val="32"/>
          <w:lang w:val="sr-Cyrl-CS" w:eastAsia="sr-Latn-CS"/>
        </w:rPr>
        <w:t>2010-2025</w:t>
      </w:r>
    </w:p>
    <w:p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p>
    <w:p w:rsidR="00DF1F04" w:rsidRPr="00800201" w:rsidRDefault="00DF1F04" w:rsidP="00DF1F04">
      <w:pPr>
        <w:pStyle w:val="Naslovglavni"/>
        <w:spacing w:before="24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rsidR="00DF1F04" w:rsidRDefault="00DF1F04" w:rsidP="00DF1F04">
      <w:pPr>
        <w:spacing w:after="40"/>
        <w:rPr>
          <w:noProof/>
          <w:szCs w:val="22"/>
          <w:lang w:val="sr-Cyrl-CS" w:eastAsia="sr-Latn-CS"/>
        </w:rPr>
      </w:pPr>
    </w:p>
    <w:p w:rsidR="004023C6" w:rsidRDefault="004023C6" w:rsidP="00DF1F04">
      <w:pPr>
        <w:spacing w:after="40"/>
        <w:rPr>
          <w:noProof/>
          <w:szCs w:val="22"/>
          <w:lang w:val="sr-Cyrl-CS" w:eastAsia="sr-Latn-CS"/>
        </w:rPr>
      </w:pPr>
    </w:p>
    <w:p w:rsidR="004023C6" w:rsidRPr="00E45A73" w:rsidRDefault="004023C6" w:rsidP="004023C6">
      <w:pPr>
        <w:tabs>
          <w:tab w:val="left" w:pos="1309"/>
        </w:tabs>
        <w:spacing w:after="40"/>
        <w:jc w:val="center"/>
        <w:rPr>
          <w:noProof/>
          <w:szCs w:val="22"/>
          <w:lang w:val="sr-Cyrl-CS" w:eastAsia="sr-Latn-CS"/>
        </w:rPr>
      </w:pPr>
      <w:r>
        <w:rPr>
          <w:noProof/>
          <w:szCs w:val="22"/>
          <w:lang w:val="sr-Cyrl-CS" w:eastAsia="sr-Latn-CS"/>
        </w:rPr>
        <w:t>НАРУЧИЛАЦ</w:t>
      </w:r>
      <w:r w:rsidRPr="00E45A73">
        <w:rPr>
          <w:noProof/>
          <w:szCs w:val="22"/>
          <w:lang w:val="sr-Cyrl-CS" w:eastAsia="sr-Latn-CS"/>
        </w:rPr>
        <w:t xml:space="preserve"> ПЛАНА </w:t>
      </w:r>
    </w:p>
    <w:p w:rsidR="004023C6" w:rsidRPr="00707E05" w:rsidRDefault="004023C6" w:rsidP="004023C6">
      <w:pPr>
        <w:tabs>
          <w:tab w:val="left" w:pos="1309"/>
        </w:tabs>
        <w:spacing w:after="40"/>
        <w:jc w:val="center"/>
        <w:rPr>
          <w:b/>
          <w:noProof/>
          <w:szCs w:val="22"/>
          <w:lang w:val="sr-Cyrl-CS" w:eastAsia="sr-Latn-CS"/>
        </w:rPr>
      </w:pPr>
      <w:r>
        <w:rPr>
          <w:b/>
          <w:noProof/>
          <w:szCs w:val="22"/>
          <w:lang w:val="sr-Cyrl-CS" w:eastAsia="sr-Latn-CS"/>
        </w:rPr>
        <w:t>ГРАД НИШ</w:t>
      </w:r>
    </w:p>
    <w:p w:rsidR="00FC3C2A" w:rsidRPr="00707E05" w:rsidRDefault="00FC3C2A" w:rsidP="00FC3C2A">
      <w:pPr>
        <w:tabs>
          <w:tab w:val="left" w:pos="1309"/>
        </w:tabs>
        <w:spacing w:after="40"/>
        <w:jc w:val="center"/>
        <w:rPr>
          <w:b/>
          <w:noProof/>
          <w:szCs w:val="22"/>
          <w:lang w:val="sr-Cyrl-CS" w:eastAsia="sr-Latn-CS"/>
        </w:rPr>
      </w:pPr>
    </w:p>
    <w:p w:rsidR="00DF1F04" w:rsidRPr="00E45A73" w:rsidRDefault="00DF1F04" w:rsidP="00DF1F04">
      <w:pPr>
        <w:tabs>
          <w:tab w:val="left" w:pos="1309"/>
        </w:tabs>
        <w:spacing w:after="40"/>
        <w:jc w:val="center"/>
        <w:rPr>
          <w:noProof/>
          <w:szCs w:val="22"/>
          <w:lang w:val="sr-Cyrl-CS" w:eastAsia="sr-Latn-CS"/>
        </w:rPr>
      </w:pPr>
      <w:r w:rsidRPr="00E45A73">
        <w:rPr>
          <w:noProof/>
          <w:szCs w:val="22"/>
          <w:lang w:val="sr-Cyrl-CS" w:eastAsia="sr-Latn-CS"/>
        </w:rPr>
        <w:t xml:space="preserve">НОСИЛАЦ ИЗРАДЕ ПЛАНА </w:t>
      </w:r>
    </w:p>
    <w:p w:rsidR="00DF1F04" w:rsidRPr="00707E05" w:rsidRDefault="00DF1F04" w:rsidP="00721DC3">
      <w:pPr>
        <w:tabs>
          <w:tab w:val="left" w:pos="1309"/>
        </w:tabs>
        <w:spacing w:after="40"/>
        <w:jc w:val="center"/>
        <w:rPr>
          <w:b/>
          <w:noProof/>
          <w:szCs w:val="22"/>
          <w:lang w:val="sr-Cyrl-CS" w:eastAsia="sr-Latn-CS"/>
        </w:rPr>
      </w:pPr>
      <w:r w:rsidRPr="00707E05">
        <w:rPr>
          <w:b/>
          <w:noProof/>
          <w:szCs w:val="22"/>
          <w:lang w:val="sr-Cyrl-CS" w:eastAsia="sr-Latn-CS"/>
        </w:rPr>
        <w:t>ГРАДСКА УПРАВА</w:t>
      </w:r>
      <w:r w:rsidR="001B012A" w:rsidRPr="00707E05">
        <w:rPr>
          <w:b/>
          <w:noProof/>
          <w:szCs w:val="22"/>
          <w:lang w:val="sr-Cyrl-CS" w:eastAsia="sr-Latn-CS"/>
        </w:rPr>
        <w:t xml:space="preserve"> </w:t>
      </w:r>
      <w:r w:rsidR="00721DC3">
        <w:rPr>
          <w:b/>
          <w:noProof/>
          <w:szCs w:val="22"/>
          <w:lang w:val="sr-Cyrl-CS" w:eastAsia="sr-Latn-CS"/>
        </w:rPr>
        <w:t>ЗА ГРАЂЕВИНАРСТВО</w:t>
      </w:r>
    </w:p>
    <w:p w:rsidR="00721DC3" w:rsidRDefault="00721DC3" w:rsidP="00DF1F04">
      <w:pPr>
        <w:spacing w:after="40"/>
        <w:jc w:val="center"/>
        <w:rPr>
          <w:noProof/>
          <w:szCs w:val="22"/>
          <w:lang w:val="sr-Cyrl-CS" w:eastAsia="sr-Latn-CS"/>
        </w:rPr>
      </w:pPr>
    </w:p>
    <w:p w:rsidR="00537355" w:rsidRDefault="00537355" w:rsidP="00DF1F04">
      <w:pPr>
        <w:spacing w:after="40"/>
        <w:jc w:val="center"/>
        <w:rPr>
          <w:noProof/>
          <w:szCs w:val="22"/>
          <w:lang w:val="sr-Cyrl-CS" w:eastAsia="sr-Latn-CS"/>
        </w:rPr>
      </w:pPr>
    </w:p>
    <w:p w:rsidR="00537355" w:rsidRDefault="00537355" w:rsidP="00DF1F04">
      <w:pPr>
        <w:spacing w:after="40"/>
        <w:jc w:val="center"/>
        <w:rPr>
          <w:noProof/>
          <w:szCs w:val="22"/>
          <w:lang w:val="sr-Cyrl-CS" w:eastAsia="sr-Latn-CS"/>
        </w:rPr>
      </w:pPr>
    </w:p>
    <w:p w:rsidR="00DF1F04" w:rsidRPr="00E45A73" w:rsidRDefault="000B1C5B" w:rsidP="00DF1F04">
      <w:pPr>
        <w:spacing w:after="40"/>
        <w:jc w:val="center"/>
        <w:rPr>
          <w:noProof/>
          <w:szCs w:val="22"/>
          <w:lang w:val="sr-Cyrl-CS" w:eastAsia="sr-Latn-CS"/>
        </w:rPr>
      </w:pPr>
      <w:r w:rsidRPr="00E45A73">
        <w:rPr>
          <w:noProof/>
        </w:rPr>
        <w:drawing>
          <wp:anchor distT="0" distB="0" distL="114300" distR="114300" simplePos="0" relativeHeight="251653632" behindDoc="0" locked="0" layoutInCell="1" allowOverlap="1" wp14:anchorId="50177997" wp14:editId="2FA0825A">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noProof/>
          <w:szCs w:val="22"/>
          <w:lang w:val="sr-Cyrl-CS" w:eastAsia="sr-Latn-CS"/>
        </w:rPr>
        <w:t xml:space="preserve">ОБРАЂИВАЧ </w:t>
      </w:r>
    </w:p>
    <w:p w:rsidR="00DF1F04" w:rsidRPr="00707E05" w:rsidRDefault="00DF1F04" w:rsidP="00DF1F04">
      <w:pPr>
        <w:spacing w:after="40"/>
        <w:jc w:val="center"/>
        <w:rPr>
          <w:noProof/>
          <w:szCs w:val="22"/>
          <w:lang w:val="sr-Cyrl-CS" w:eastAsia="sr-Latn-CS"/>
        </w:rPr>
      </w:pPr>
    </w:p>
    <w:p w:rsidR="00DF1F04" w:rsidRPr="00707E05" w:rsidRDefault="00DF1F04" w:rsidP="00DF1F04">
      <w:pPr>
        <w:spacing w:after="40"/>
        <w:jc w:val="center"/>
        <w:rPr>
          <w:b/>
          <w:noProof/>
          <w:sz w:val="28"/>
          <w:szCs w:val="28"/>
          <w:lang w:val="sr-Cyrl-CS" w:eastAsia="sr-Latn-CS"/>
        </w:rPr>
      </w:pPr>
      <w:r w:rsidRPr="00707E05">
        <w:rPr>
          <w:noProof/>
          <w:szCs w:val="22"/>
          <w:lang w:val="sr-Cyrl-CS" w:eastAsia="sr-Latn-CS"/>
        </w:rPr>
        <w:t xml:space="preserve"> </w:t>
      </w:r>
      <w:r w:rsidRPr="00707E05">
        <w:rPr>
          <w:b/>
          <w:noProof/>
          <w:szCs w:val="22"/>
          <w:lang w:val="sr-Cyrl-CS" w:eastAsia="sr-Latn-CS"/>
        </w:rPr>
        <w:t>ЈАВНО ПРЕДУЗЕЋЕ ЗАВОД ЗА УРБАНИЗАМ НИШ</w:t>
      </w:r>
    </w:p>
    <w:p w:rsidR="00DF1F04" w:rsidRPr="00707E05" w:rsidRDefault="00DF1F04" w:rsidP="00DF1F04">
      <w:pPr>
        <w:tabs>
          <w:tab w:val="center" w:pos="1260"/>
          <w:tab w:val="center" w:pos="7200"/>
        </w:tabs>
        <w:spacing w:after="40"/>
        <w:rPr>
          <w:b/>
          <w:noProof/>
          <w:sz w:val="6"/>
          <w:szCs w:val="6"/>
          <w:lang w:val="sr-Cyrl-CS" w:eastAsia="sr-Latn-CS"/>
        </w:rPr>
      </w:pPr>
    </w:p>
    <w:p w:rsidR="00DF1F04" w:rsidRPr="00FC3C2A" w:rsidRDefault="004A2840" w:rsidP="00DF1F04">
      <w:pPr>
        <w:tabs>
          <w:tab w:val="center" w:pos="1260"/>
          <w:tab w:val="center" w:pos="7200"/>
        </w:tabs>
        <w:spacing w:before="120" w:after="40"/>
        <w:rPr>
          <w:b/>
          <w:noProof/>
          <w:lang w:val="sr-Cyrl-CS" w:eastAsia="sr-Latn-CS"/>
        </w:rPr>
      </w:pPr>
      <w:r w:rsidRPr="00FC3C2A">
        <w:rPr>
          <w:noProof/>
          <w:lang w:val="sr-Cyrl-CS" w:eastAsia="sr-Latn-CS"/>
        </w:rPr>
        <w:t xml:space="preserve">  </w:t>
      </w:r>
      <w:r w:rsidR="00DF1F04" w:rsidRPr="00FC3C2A">
        <w:rPr>
          <w:noProof/>
          <w:lang w:val="sr-Cyrl-CS" w:eastAsia="sr-Latn-CS"/>
        </w:rPr>
        <w:t>Руководилац израде плана,</w:t>
      </w:r>
      <w:r w:rsidR="00DF1F04" w:rsidRPr="00FC3C2A">
        <w:rPr>
          <w:b/>
          <w:noProof/>
          <w:lang w:val="sr-Cyrl-CS" w:eastAsia="sr-Latn-CS"/>
        </w:rPr>
        <w:t xml:space="preserve">                            </w:t>
      </w:r>
      <w:r w:rsidR="00C42488" w:rsidRPr="00FC3C2A">
        <w:rPr>
          <w:b/>
          <w:noProof/>
          <w:lang w:val="sr-Cyrl-CS" w:eastAsia="sr-Latn-CS"/>
        </w:rPr>
        <w:t xml:space="preserve">              </w:t>
      </w:r>
      <w:r w:rsidR="004023C6">
        <w:rPr>
          <w:b/>
          <w:noProof/>
          <w:lang w:val="sr-Cyrl-CS" w:eastAsia="sr-Latn-CS"/>
        </w:rPr>
        <w:t xml:space="preserve">    </w:t>
      </w:r>
      <w:r w:rsidR="00721DC3" w:rsidRPr="00721DC3">
        <w:rPr>
          <w:noProof/>
          <w:lang w:eastAsia="sr-Latn-CS"/>
        </w:rPr>
        <w:t>в.д.</w:t>
      </w:r>
      <w:r w:rsidR="00721DC3">
        <w:rPr>
          <w:noProof/>
          <w:lang w:val="sr-Cyrl-CS" w:eastAsia="sr-Latn-CS"/>
        </w:rPr>
        <w:t xml:space="preserve"> </w:t>
      </w:r>
      <w:r w:rsidR="00DF1F04" w:rsidRPr="00FC3C2A">
        <w:rPr>
          <w:noProof/>
          <w:lang w:val="sr-Cyrl-CS" w:eastAsia="sr-Latn-CS"/>
        </w:rPr>
        <w:t>Директор</w:t>
      </w:r>
      <w:r w:rsidR="00721DC3">
        <w:rPr>
          <w:noProof/>
          <w:lang w:val="sr-Cyrl-CS" w:eastAsia="sr-Latn-CS"/>
        </w:rPr>
        <w:t>а</w:t>
      </w:r>
      <w:r w:rsidR="00DF1F04" w:rsidRPr="00FC3C2A">
        <w:rPr>
          <w:noProof/>
          <w:lang w:val="sr-Cyrl-CS" w:eastAsia="sr-Latn-CS"/>
        </w:rPr>
        <w:t>,</w:t>
      </w:r>
    </w:p>
    <w:p w:rsidR="00DF1F04" w:rsidRDefault="00DF1F04" w:rsidP="00DF1F04">
      <w:pPr>
        <w:tabs>
          <w:tab w:val="center" w:pos="1260"/>
          <w:tab w:val="center" w:pos="7200"/>
        </w:tabs>
        <w:spacing w:after="40"/>
        <w:rPr>
          <w:noProof/>
          <w:sz w:val="26"/>
          <w:szCs w:val="26"/>
          <w:lang w:val="sr-Cyrl-CS" w:eastAsia="sr-Latn-CS"/>
        </w:rPr>
      </w:pPr>
    </w:p>
    <w:p w:rsidR="00DF1F04" w:rsidRPr="00707E05" w:rsidRDefault="001A74C8" w:rsidP="00DF1F04">
      <w:pPr>
        <w:tabs>
          <w:tab w:val="center" w:pos="1260"/>
          <w:tab w:val="center" w:pos="7200"/>
        </w:tabs>
        <w:spacing w:before="120" w:after="40"/>
        <w:rPr>
          <w:b/>
          <w:noProof/>
          <w:szCs w:val="22"/>
          <w:lang w:val="sr-Cyrl-CS" w:eastAsia="sr-Latn-CS"/>
        </w:rPr>
      </w:pPr>
      <w:r w:rsidRPr="00707E05">
        <w:rPr>
          <w:b/>
          <w:noProof/>
          <w:szCs w:val="22"/>
          <w:lang w:val="sr-Cyrl-CS" w:eastAsia="sr-Latn-CS"/>
        </w:rPr>
        <w:t>Тамара Јовановић</w:t>
      </w:r>
      <w:r w:rsidR="00DF1F04" w:rsidRPr="00707E05">
        <w:rPr>
          <w:b/>
          <w:noProof/>
          <w:szCs w:val="22"/>
          <w:lang w:val="sr-Cyrl-CS" w:eastAsia="sr-Latn-CS"/>
        </w:rPr>
        <w:t xml:space="preserve">, дипл.инж.арх.                      </w:t>
      </w:r>
      <w:r w:rsidRPr="00707E05">
        <w:rPr>
          <w:b/>
          <w:noProof/>
          <w:szCs w:val="22"/>
          <w:lang w:eastAsia="sr-Latn-CS"/>
        </w:rPr>
        <w:t xml:space="preserve">   </w:t>
      </w:r>
      <w:r w:rsidR="00721DC3">
        <w:rPr>
          <w:b/>
          <w:noProof/>
          <w:szCs w:val="22"/>
          <w:lang w:val="sr-Cyrl-CS" w:eastAsia="sr-Latn-CS"/>
        </w:rPr>
        <w:t>Иван Грмуша</w:t>
      </w:r>
      <w:r w:rsidRPr="00707E05">
        <w:rPr>
          <w:b/>
          <w:noProof/>
          <w:szCs w:val="22"/>
          <w:lang w:val="sr-Cyrl-CS" w:eastAsia="sr-Latn-CS"/>
        </w:rPr>
        <w:t>, дипл.инж.</w:t>
      </w:r>
      <w:r w:rsidR="00721DC3">
        <w:rPr>
          <w:b/>
          <w:noProof/>
          <w:szCs w:val="22"/>
          <w:lang w:val="sr-Cyrl-CS" w:eastAsia="sr-Latn-CS"/>
        </w:rPr>
        <w:t>грађ</w:t>
      </w:r>
      <w:r w:rsidR="00DF1F04" w:rsidRPr="00707E05">
        <w:rPr>
          <w:b/>
          <w:noProof/>
          <w:szCs w:val="22"/>
          <w:lang w:val="sr-Cyrl-CS" w:eastAsia="sr-Latn-CS"/>
        </w:rPr>
        <w:t>.</w:t>
      </w:r>
    </w:p>
    <w:p w:rsidR="00DF1F04" w:rsidRPr="00707E05" w:rsidRDefault="00DF1F04" w:rsidP="00BB64A3">
      <w:pPr>
        <w:tabs>
          <w:tab w:val="center" w:pos="1260"/>
          <w:tab w:val="center" w:pos="7200"/>
        </w:tabs>
        <w:spacing w:after="40"/>
        <w:rPr>
          <w:b/>
          <w:noProof/>
          <w:szCs w:val="22"/>
          <w:lang w:val="sr-Cyrl-CS" w:eastAsia="sr-Latn-CS"/>
        </w:rPr>
      </w:pPr>
      <w:r w:rsidRPr="00707E05">
        <w:rPr>
          <w:b/>
          <w:noProof/>
          <w:szCs w:val="22"/>
          <w:lang w:val="sr-Cyrl-CS" w:eastAsia="sr-Latn-CS"/>
        </w:rPr>
        <w:t xml:space="preserve">   </w:t>
      </w:r>
      <w:r w:rsidR="00BB64A3" w:rsidRPr="00707E05">
        <w:rPr>
          <w:b/>
          <w:noProof/>
          <w:szCs w:val="22"/>
          <w:lang w:eastAsia="sr-Latn-CS"/>
        </w:rPr>
        <w:t xml:space="preserve">  </w:t>
      </w:r>
      <w:r w:rsidRPr="00707E05">
        <w:rPr>
          <w:b/>
          <w:noProof/>
          <w:szCs w:val="22"/>
          <w:lang w:val="sr-Cyrl-CS" w:eastAsia="sr-Latn-CS"/>
        </w:rPr>
        <w:t xml:space="preserve">  лиценца број 200 1</w:t>
      </w:r>
      <w:r w:rsidR="001A74C8" w:rsidRPr="00707E05">
        <w:rPr>
          <w:b/>
          <w:noProof/>
          <w:szCs w:val="22"/>
          <w:lang w:val="sr-Cyrl-CS" w:eastAsia="sr-Latn-CS"/>
        </w:rPr>
        <w:t>282</w:t>
      </w:r>
      <w:r w:rsidRPr="00707E05">
        <w:rPr>
          <w:b/>
          <w:noProof/>
          <w:szCs w:val="22"/>
          <w:lang w:val="sr-Cyrl-CS" w:eastAsia="sr-Latn-CS"/>
        </w:rPr>
        <w:t xml:space="preserve"> 1</w:t>
      </w:r>
      <w:r w:rsidR="001A74C8" w:rsidRPr="00707E05">
        <w:rPr>
          <w:b/>
          <w:noProof/>
          <w:szCs w:val="22"/>
          <w:lang w:val="sr-Cyrl-CS" w:eastAsia="sr-Latn-CS"/>
        </w:rPr>
        <w:t>1</w:t>
      </w:r>
    </w:p>
    <w:p w:rsidR="008407E0" w:rsidRPr="00707E05" w:rsidRDefault="00800201" w:rsidP="00E00580">
      <w:pPr>
        <w:spacing w:before="240" w:after="40"/>
        <w:jc w:val="center"/>
        <w:rPr>
          <w:noProof/>
          <w:color w:val="000000"/>
          <w:sz w:val="20"/>
          <w:lang w:val="sr-Cyrl-CS"/>
        </w:rPr>
      </w:pPr>
      <w:r>
        <w:rPr>
          <w:noProof/>
          <w:spacing w:val="28"/>
          <w:sz w:val="20"/>
        </w:rPr>
        <mc:AlternateContent>
          <mc:Choice Requires="wps">
            <w:drawing>
              <wp:anchor distT="0" distB="0" distL="114300" distR="114300" simplePos="0" relativeHeight="251656704" behindDoc="0" locked="0" layoutInCell="1" allowOverlap="1">
                <wp:simplePos x="0" y="0"/>
                <wp:positionH relativeFrom="column">
                  <wp:posOffset>43815</wp:posOffset>
                </wp:positionH>
                <wp:positionV relativeFrom="paragraph">
                  <wp:posOffset>-1905</wp:posOffset>
                </wp:positionV>
                <wp:extent cx="5806440" cy="83820"/>
                <wp:effectExtent l="0" t="0" r="3810" b="0"/>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E4562D" w:rsidRDefault="00E4562D"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sZq0lUoDAAAV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rsidR="00E4562D" w:rsidRDefault="00E4562D" w:rsidP="008407E0"/>
                  </w:txbxContent>
                </v:textbox>
              </v:rect>
            </w:pict>
          </mc:Fallback>
        </mc:AlternateContent>
      </w:r>
      <w:r w:rsidR="008407E0" w:rsidRPr="00707E05">
        <w:rPr>
          <w:noProof/>
          <w:color w:val="000000"/>
          <w:sz w:val="20"/>
          <w:lang w:val="sr-Cyrl-CS"/>
        </w:rPr>
        <w:t>Ниш</w:t>
      </w:r>
      <w:r w:rsidR="008407E0" w:rsidRPr="00707E05">
        <w:rPr>
          <w:noProof/>
          <w:color w:val="000000"/>
          <w:sz w:val="20"/>
        </w:rPr>
        <w:t>,</w:t>
      </w:r>
      <w:r w:rsidR="00721DC3">
        <w:rPr>
          <w:noProof/>
          <w:color w:val="000000"/>
          <w:sz w:val="20"/>
          <w:lang w:val="sr-Cyrl-CS"/>
        </w:rPr>
        <w:t xml:space="preserve"> 2021</w:t>
      </w:r>
      <w:r w:rsidR="008407E0" w:rsidRPr="00707E05">
        <w:rPr>
          <w:noProof/>
          <w:color w:val="000000"/>
          <w:sz w:val="20"/>
          <w:lang w:val="sr-Cyrl-CS"/>
        </w:rPr>
        <w:t>. година</w:t>
      </w:r>
    </w:p>
    <w:p w:rsidR="00DF1F04" w:rsidRPr="00707E05" w:rsidRDefault="00D66063" w:rsidP="00DF1F04">
      <w:pPr>
        <w:spacing w:after="40"/>
        <w:rPr>
          <w:noProof/>
          <w:szCs w:val="22"/>
          <w:lang w:val="sr-Cyrl-CS" w:eastAsia="sr-Latn-CS"/>
        </w:rPr>
      </w:pPr>
      <w:r w:rsidRPr="00707E05">
        <w:rPr>
          <w:noProof/>
          <w:szCs w:val="22"/>
          <w:lang w:eastAsia="sr-Latn-CS"/>
        </w:rPr>
        <w:lastRenderedPageBreak/>
        <w:t>НА</w:t>
      </w:r>
      <w:r w:rsidRPr="00707E05">
        <w:rPr>
          <w:noProof/>
          <w:szCs w:val="22"/>
          <w:lang w:val="sr-Cyrl-CS" w:eastAsia="sr-Latn-CS"/>
        </w:rPr>
        <w:t xml:space="preserve"> </w:t>
      </w:r>
      <w:r w:rsidR="00DF1F04" w:rsidRPr="00707E05">
        <w:rPr>
          <w:noProof/>
          <w:szCs w:val="22"/>
          <w:lang w:val="sr-Cyrl-CS" w:eastAsia="sr-Latn-CS"/>
        </w:rPr>
        <w:t xml:space="preserve">ИЗРАДИ </w:t>
      </w:r>
      <w:r w:rsidR="004023C6">
        <w:rPr>
          <w:noProof/>
          <w:szCs w:val="22"/>
          <w:lang w:val="sr-Cyrl-CS" w:eastAsia="sr-Latn-CS"/>
        </w:rPr>
        <w:t>ТРЕЋИХ ИЗМЕНА И ДОПУНА ГЕНЕРАЛНОГ УРБАНИСТИЧКОГ ПЛАНА НИША 2010-2025</w:t>
      </w:r>
      <w:r w:rsidR="00DF1F04" w:rsidRPr="00707E05">
        <w:rPr>
          <w:noProof/>
          <w:szCs w:val="22"/>
          <w:lang w:val="sr-Cyrl-CS" w:eastAsia="sr-Latn-CS"/>
        </w:rPr>
        <w:t>, УЧЕСТВОВАЛИ СУ:</w:t>
      </w:r>
    </w:p>
    <w:p w:rsidR="00C42488" w:rsidRPr="00707E05" w:rsidRDefault="00C42488" w:rsidP="00A72C64">
      <w:pPr>
        <w:spacing w:before="480" w:after="40"/>
        <w:ind w:left="3600" w:hanging="3510"/>
        <w:rPr>
          <w:b/>
          <w:bCs/>
          <w:i/>
          <w:noProof/>
          <w:spacing w:val="20"/>
          <w:sz w:val="20"/>
          <w:szCs w:val="22"/>
          <w:lang w:val="sr-Cyrl-CS" w:eastAsia="sr-Latn-CS"/>
        </w:rPr>
      </w:pPr>
    </w:p>
    <w:p w:rsidR="00FC3C2A" w:rsidRPr="00707E05" w:rsidRDefault="00DF1F04" w:rsidP="004023C6">
      <w:pPr>
        <w:tabs>
          <w:tab w:val="left" w:pos="426"/>
          <w:tab w:val="left" w:pos="709"/>
          <w:tab w:val="left" w:pos="3690"/>
          <w:tab w:val="left" w:pos="5387"/>
          <w:tab w:val="right" w:leader="dot" w:pos="8505"/>
        </w:tabs>
        <w:spacing w:before="240" w:after="40"/>
        <w:ind w:left="3690" w:hanging="3690"/>
        <w:rPr>
          <w:b/>
          <w:bCs/>
          <w:noProof/>
          <w:sz w:val="20"/>
          <w:szCs w:val="22"/>
          <w:lang w:val="sr-Cyrl-CS" w:eastAsia="sr-Latn-CS"/>
        </w:rPr>
      </w:pPr>
      <w:r w:rsidRPr="00707E05">
        <w:rPr>
          <w:b/>
          <w:bCs/>
          <w:i/>
          <w:noProof/>
          <w:spacing w:val="20"/>
          <w:sz w:val="20"/>
          <w:szCs w:val="22"/>
          <w:lang w:val="sr-Cyrl-CS" w:eastAsia="sr-Latn-CS"/>
        </w:rPr>
        <w:t>НАРУЧИЛАЦ</w:t>
      </w:r>
      <w:r w:rsidRPr="00707E05">
        <w:rPr>
          <w:b/>
          <w:bCs/>
          <w:i/>
          <w:noProof/>
          <w:sz w:val="20"/>
          <w:szCs w:val="22"/>
          <w:lang w:val="sr-Cyrl-CS" w:eastAsia="sr-Latn-CS"/>
        </w:rPr>
        <w:t>:</w:t>
      </w:r>
      <w:r w:rsidRPr="00707E05">
        <w:rPr>
          <w:bCs/>
          <w:i/>
          <w:noProof/>
          <w:sz w:val="20"/>
          <w:szCs w:val="22"/>
          <w:lang w:val="sr-Cyrl-CS" w:eastAsia="sr-Latn-CS"/>
        </w:rPr>
        <w:tab/>
      </w:r>
      <w:r w:rsidR="004023C6">
        <w:rPr>
          <w:bCs/>
          <w:noProof/>
          <w:sz w:val="20"/>
          <w:szCs w:val="22"/>
          <w:lang w:val="sr-Cyrl-CS" w:eastAsia="sr-Latn-CS"/>
        </w:rPr>
        <w:t>ГРАД НИШ</w:t>
      </w:r>
      <w:r w:rsidR="00FC3C2A" w:rsidRPr="00707E05">
        <w:rPr>
          <w:bCs/>
          <w:noProof/>
          <w:sz w:val="20"/>
          <w:szCs w:val="22"/>
          <w:lang w:val="sr-Cyrl-CS" w:eastAsia="sr-Latn-CS"/>
        </w:rPr>
        <w:t xml:space="preserve"> </w:t>
      </w:r>
    </w:p>
    <w:p w:rsidR="00AB0D60" w:rsidRPr="00707E05" w:rsidRDefault="00AB0D60" w:rsidP="00FC3C2A">
      <w:pPr>
        <w:spacing w:before="480" w:after="40"/>
        <w:ind w:left="3600" w:hanging="3510"/>
        <w:rPr>
          <w:b/>
          <w:bCs/>
          <w:i/>
          <w:noProof/>
          <w:spacing w:val="20"/>
          <w:sz w:val="20"/>
          <w:szCs w:val="22"/>
          <w:lang w:val="sr-Cyrl-CS" w:eastAsia="sr-Latn-CS"/>
        </w:rPr>
      </w:pPr>
    </w:p>
    <w:p w:rsidR="00EE0259" w:rsidRPr="00707E05" w:rsidRDefault="00DF1F04" w:rsidP="00DF1F04">
      <w:pPr>
        <w:tabs>
          <w:tab w:val="left" w:pos="426"/>
          <w:tab w:val="left" w:pos="709"/>
          <w:tab w:val="left" w:pos="3690"/>
          <w:tab w:val="left" w:pos="5387"/>
          <w:tab w:val="right" w:leader="dot" w:pos="8505"/>
        </w:tabs>
        <w:spacing w:before="240" w:after="40"/>
        <w:ind w:left="3690" w:hanging="3690"/>
        <w:rPr>
          <w:bCs/>
          <w:noProof/>
          <w:sz w:val="20"/>
          <w:szCs w:val="22"/>
          <w:lang w:val="sr-Cyrl-CS" w:eastAsia="sr-Latn-CS"/>
        </w:rPr>
      </w:pPr>
      <w:r w:rsidRPr="00707E05">
        <w:rPr>
          <w:b/>
          <w:bCs/>
          <w:i/>
          <w:noProof/>
          <w:spacing w:val="20"/>
          <w:sz w:val="20"/>
          <w:szCs w:val="22"/>
          <w:lang w:val="sr-Cyrl-CS" w:eastAsia="sr-Latn-CS"/>
        </w:rPr>
        <w:t>НОСИЛАЦ ИЗРАДЕ:</w:t>
      </w:r>
      <w:r w:rsidRPr="00707E05">
        <w:rPr>
          <w:bCs/>
          <w:i/>
          <w:noProof/>
          <w:sz w:val="20"/>
          <w:szCs w:val="22"/>
          <w:lang w:val="sr-Cyrl-CS" w:eastAsia="sr-Latn-CS"/>
        </w:rPr>
        <w:tab/>
      </w:r>
      <w:r w:rsidRPr="00707E05">
        <w:rPr>
          <w:bCs/>
          <w:noProof/>
          <w:sz w:val="20"/>
          <w:szCs w:val="22"/>
          <w:lang w:val="sr-Cyrl-CS" w:eastAsia="sr-Latn-CS"/>
        </w:rPr>
        <w:t xml:space="preserve">ГРАДСКА УПРАВА </w:t>
      </w:r>
      <w:r w:rsidR="004023C6">
        <w:rPr>
          <w:bCs/>
          <w:noProof/>
          <w:sz w:val="20"/>
          <w:szCs w:val="22"/>
          <w:lang w:val="sr-Cyrl-CS" w:eastAsia="sr-Latn-CS"/>
        </w:rPr>
        <w:t>ЗА ГРАЂЕВИНАРСТВО</w:t>
      </w:r>
    </w:p>
    <w:p w:rsidR="00DF1F04" w:rsidRPr="00707E05" w:rsidRDefault="00EE0259" w:rsidP="00DF1F04">
      <w:pPr>
        <w:tabs>
          <w:tab w:val="left" w:pos="426"/>
          <w:tab w:val="left" w:pos="709"/>
          <w:tab w:val="left" w:pos="3690"/>
          <w:tab w:val="left" w:pos="5387"/>
          <w:tab w:val="right" w:leader="dot" w:pos="8505"/>
        </w:tabs>
        <w:spacing w:before="240" w:after="40"/>
        <w:ind w:left="3690" w:hanging="3690"/>
        <w:rPr>
          <w:b/>
          <w:bCs/>
          <w:noProof/>
          <w:sz w:val="20"/>
          <w:szCs w:val="22"/>
          <w:lang w:val="sr-Cyrl-CS" w:eastAsia="sr-Latn-CS"/>
        </w:rPr>
      </w:pPr>
      <w:r w:rsidRPr="00707E05">
        <w:rPr>
          <w:b/>
          <w:bCs/>
          <w:i/>
          <w:noProof/>
          <w:spacing w:val="20"/>
          <w:sz w:val="20"/>
          <w:szCs w:val="22"/>
          <w:lang w:val="sr-Cyrl-CS" w:eastAsia="sr-Latn-CS"/>
        </w:rPr>
        <w:tab/>
      </w:r>
      <w:r w:rsidRPr="00707E05">
        <w:rPr>
          <w:b/>
          <w:bCs/>
          <w:i/>
          <w:noProof/>
          <w:spacing w:val="20"/>
          <w:sz w:val="20"/>
          <w:szCs w:val="22"/>
          <w:lang w:val="sr-Cyrl-CS" w:eastAsia="sr-Latn-CS"/>
        </w:rPr>
        <w:tab/>
      </w:r>
      <w:r w:rsidRPr="00707E05">
        <w:rPr>
          <w:b/>
          <w:bCs/>
          <w:i/>
          <w:noProof/>
          <w:spacing w:val="20"/>
          <w:sz w:val="20"/>
          <w:szCs w:val="22"/>
          <w:lang w:val="sr-Cyrl-CS" w:eastAsia="sr-Latn-CS"/>
        </w:rPr>
        <w:tab/>
      </w:r>
      <w:r w:rsidR="00DF1F04" w:rsidRPr="00707E05">
        <w:rPr>
          <w:bCs/>
          <w:noProof/>
          <w:sz w:val="20"/>
          <w:szCs w:val="22"/>
          <w:lang w:val="sr-Cyrl-CS" w:eastAsia="sr-Latn-CS"/>
        </w:rPr>
        <w:t xml:space="preserve"> </w:t>
      </w:r>
    </w:p>
    <w:p w:rsidR="00AB0D60" w:rsidRPr="00707E05" w:rsidRDefault="00AB0D60" w:rsidP="00DF1F04">
      <w:pPr>
        <w:tabs>
          <w:tab w:val="left" w:pos="426"/>
          <w:tab w:val="left" w:pos="709"/>
          <w:tab w:val="left" w:pos="5387"/>
          <w:tab w:val="right" w:leader="dot" w:pos="8505"/>
        </w:tabs>
        <w:spacing w:before="240" w:after="40"/>
        <w:ind w:left="3510" w:hanging="3510"/>
        <w:rPr>
          <w:b/>
          <w:bCs/>
          <w:i/>
          <w:noProof/>
          <w:spacing w:val="20"/>
          <w:sz w:val="20"/>
          <w:szCs w:val="22"/>
          <w:lang w:val="sr-Cyrl-CS" w:eastAsia="sr-Latn-CS"/>
        </w:rPr>
      </w:pPr>
    </w:p>
    <w:p w:rsidR="00DF1F04" w:rsidRPr="00707E05" w:rsidRDefault="00DF1F04" w:rsidP="00DF1F04">
      <w:pPr>
        <w:tabs>
          <w:tab w:val="left" w:pos="426"/>
          <w:tab w:val="left" w:pos="709"/>
          <w:tab w:val="left" w:pos="5387"/>
          <w:tab w:val="right" w:leader="dot" w:pos="8505"/>
        </w:tabs>
        <w:spacing w:before="240" w:after="40"/>
        <w:ind w:left="3510" w:hanging="3510"/>
        <w:rPr>
          <w:bCs/>
          <w:noProof/>
          <w:sz w:val="20"/>
          <w:szCs w:val="22"/>
          <w:lang w:val="sr-Cyrl-CS" w:eastAsia="sr-Latn-CS"/>
        </w:rPr>
      </w:pPr>
      <w:r w:rsidRPr="00707E05">
        <w:rPr>
          <w:b/>
          <w:bCs/>
          <w:i/>
          <w:noProof/>
          <w:spacing w:val="20"/>
          <w:sz w:val="20"/>
          <w:szCs w:val="22"/>
          <w:lang w:val="sr-Cyrl-CS" w:eastAsia="sr-Latn-CS"/>
        </w:rPr>
        <w:t>ОБРАЂИВАЧ:</w:t>
      </w:r>
      <w:r w:rsidRPr="00707E05">
        <w:rPr>
          <w:bCs/>
          <w:i/>
          <w:noProof/>
          <w:sz w:val="20"/>
          <w:szCs w:val="22"/>
          <w:lang w:val="sr-Cyrl-CS" w:eastAsia="sr-Latn-CS"/>
        </w:rPr>
        <w:tab/>
        <w:t xml:space="preserve">    </w:t>
      </w:r>
      <w:r w:rsidRPr="00707E05">
        <w:rPr>
          <w:bCs/>
          <w:noProof/>
          <w:sz w:val="20"/>
          <w:szCs w:val="22"/>
          <w:lang w:val="sr-Cyrl-CS" w:eastAsia="sr-Latn-CS"/>
        </w:rPr>
        <w:t>ЈП ЗАВОД ЗА УРБАНИЗАМ НИШ</w:t>
      </w:r>
    </w:p>
    <w:p w:rsidR="00DF1F04" w:rsidRPr="00707E05" w:rsidRDefault="00DF1F04" w:rsidP="00DF1F04">
      <w:pPr>
        <w:tabs>
          <w:tab w:val="left" w:pos="426"/>
          <w:tab w:val="left" w:pos="709"/>
          <w:tab w:val="left" w:pos="5387"/>
          <w:tab w:val="right" w:leader="dot" w:pos="8505"/>
        </w:tabs>
        <w:spacing w:before="240" w:after="40"/>
        <w:ind w:left="3510" w:hanging="3510"/>
        <w:outlineLvl w:val="0"/>
        <w:rPr>
          <w:bCs/>
          <w:noProof/>
          <w:sz w:val="20"/>
          <w:szCs w:val="22"/>
          <w:lang w:val="sr-Cyrl-CS" w:eastAsia="sr-Latn-CS"/>
        </w:rPr>
      </w:pPr>
      <w:r w:rsidRPr="00707E05">
        <w:rPr>
          <w:b/>
          <w:bCs/>
          <w:i/>
          <w:noProof/>
          <w:spacing w:val="20"/>
          <w:sz w:val="20"/>
          <w:szCs w:val="22"/>
          <w:lang w:val="sr-Cyrl-CS" w:eastAsia="sr-Latn-CS"/>
        </w:rPr>
        <w:t>СТРУЧНИ ТИМ</w:t>
      </w:r>
    </w:p>
    <w:p w:rsidR="00DF1F04" w:rsidRPr="00707E05" w:rsidRDefault="00DF1F04" w:rsidP="00DF1F04">
      <w:pPr>
        <w:tabs>
          <w:tab w:val="left" w:pos="600"/>
          <w:tab w:val="left" w:pos="1080"/>
          <w:tab w:val="left" w:pos="3686"/>
          <w:tab w:val="left" w:pos="6600"/>
        </w:tabs>
        <w:spacing w:before="240" w:after="120"/>
        <w:ind w:left="3686" w:hanging="3686"/>
        <w:rPr>
          <w:b/>
          <w:i/>
          <w:noProof/>
          <w:sz w:val="20"/>
          <w:szCs w:val="22"/>
          <w:lang w:val="sr-Cyrl-CS" w:eastAsia="sr-Latn-CS"/>
        </w:rPr>
      </w:pPr>
      <w:r w:rsidRPr="00707E05">
        <w:rPr>
          <w:b/>
          <w:i/>
          <w:noProof/>
          <w:sz w:val="20"/>
          <w:szCs w:val="22"/>
          <w:lang w:val="sr-Cyrl-CS" w:eastAsia="sr-Latn-CS"/>
        </w:rPr>
        <w:t xml:space="preserve">РУКОВОДИЛАЦ ИЗРАДЕ ПЛАНА: </w:t>
      </w:r>
      <w:r w:rsidRPr="00707E05">
        <w:rPr>
          <w:b/>
          <w:i/>
          <w:noProof/>
          <w:sz w:val="20"/>
          <w:szCs w:val="22"/>
          <w:lang w:val="sr-Cyrl-CS" w:eastAsia="sr-Latn-CS"/>
        </w:rPr>
        <w:tab/>
      </w:r>
      <w:r w:rsidR="002717BC" w:rsidRPr="00707E05">
        <w:rPr>
          <w:noProof/>
          <w:sz w:val="20"/>
          <w:szCs w:val="22"/>
          <w:lang w:val="sr-Cyrl-CS" w:eastAsia="sr-Latn-CS"/>
        </w:rPr>
        <w:t>Тамара Јовановић</w:t>
      </w:r>
      <w:r w:rsidR="00396471">
        <w:rPr>
          <w:noProof/>
          <w:sz w:val="20"/>
          <w:szCs w:val="22"/>
          <w:lang w:val="sr-Cyrl-CS" w:eastAsia="sr-Latn-CS"/>
        </w:rPr>
        <w:t>, дипл.инж.арх,</w:t>
      </w:r>
      <w:r w:rsidRPr="00707E05">
        <w:rPr>
          <w:noProof/>
          <w:sz w:val="20"/>
          <w:szCs w:val="22"/>
          <w:lang w:val="sr-Cyrl-CS" w:eastAsia="sr-Latn-CS"/>
        </w:rPr>
        <w:t xml:space="preserve"> лиценца бр. 2001</w:t>
      </w:r>
      <w:r w:rsidR="002717BC" w:rsidRPr="00707E05">
        <w:rPr>
          <w:noProof/>
          <w:sz w:val="20"/>
          <w:szCs w:val="22"/>
          <w:lang w:val="sr-Cyrl-CS" w:eastAsia="sr-Latn-CS"/>
        </w:rPr>
        <w:t>28211</w:t>
      </w:r>
    </w:p>
    <w:p w:rsidR="008E1165" w:rsidRPr="00696F6B" w:rsidRDefault="00DF1F04" w:rsidP="00121F53">
      <w:pPr>
        <w:tabs>
          <w:tab w:val="left" w:pos="1080"/>
          <w:tab w:val="left" w:pos="3686"/>
          <w:tab w:val="left" w:pos="6600"/>
        </w:tabs>
        <w:rPr>
          <w:bCs/>
          <w:noProof/>
          <w:sz w:val="20"/>
          <w:szCs w:val="22"/>
          <w:lang w:val="sr-Cyrl-CS" w:eastAsia="sr-Latn-CS"/>
        </w:rPr>
      </w:pPr>
      <w:r w:rsidRPr="00707E05">
        <w:rPr>
          <w:noProof/>
          <w:sz w:val="20"/>
          <w:szCs w:val="22"/>
          <w:lang w:val="sr-Cyrl-CS" w:eastAsia="sr-Latn-CS"/>
        </w:rPr>
        <w:tab/>
        <w:t xml:space="preserve">                                                    </w:t>
      </w:r>
    </w:p>
    <w:p w:rsidR="00721DC3" w:rsidRDefault="004023C6" w:rsidP="00721DC3">
      <w:pPr>
        <w:tabs>
          <w:tab w:val="left" w:pos="3686"/>
        </w:tabs>
        <w:ind w:left="3686" w:hanging="3686"/>
        <w:rPr>
          <w:b/>
          <w:bCs/>
          <w:i/>
          <w:noProof/>
          <w:sz w:val="20"/>
          <w:szCs w:val="22"/>
          <w:lang w:val="sr-Cyrl-CS" w:eastAsia="sr-Latn-CS"/>
        </w:rPr>
      </w:pPr>
      <w:r>
        <w:rPr>
          <w:b/>
          <w:bCs/>
          <w:i/>
          <w:noProof/>
          <w:sz w:val="20"/>
          <w:szCs w:val="22"/>
          <w:lang w:val="sr-Cyrl-CS" w:eastAsia="sr-Latn-CS"/>
        </w:rPr>
        <w:t>Полазне основе, у</w:t>
      </w:r>
      <w:r w:rsidR="00721DC3">
        <w:rPr>
          <w:b/>
          <w:bCs/>
          <w:i/>
          <w:noProof/>
          <w:sz w:val="20"/>
          <w:szCs w:val="22"/>
          <w:lang w:val="sr-Cyrl-CS" w:eastAsia="sr-Latn-CS"/>
        </w:rPr>
        <w:t>рбанизам</w:t>
      </w:r>
      <w:r w:rsidR="00721DC3" w:rsidRPr="00707E05">
        <w:rPr>
          <w:b/>
          <w:bCs/>
          <w:i/>
          <w:noProof/>
          <w:sz w:val="20"/>
          <w:szCs w:val="22"/>
          <w:lang w:val="sr-Cyrl-CS" w:eastAsia="sr-Latn-CS"/>
        </w:rPr>
        <w:t>:</w:t>
      </w:r>
      <w:r w:rsidR="00721DC3" w:rsidRPr="00707E05">
        <w:rPr>
          <w:b/>
          <w:bCs/>
          <w:i/>
          <w:noProof/>
          <w:sz w:val="20"/>
          <w:szCs w:val="22"/>
          <w:lang w:val="sr-Cyrl-CS" w:eastAsia="sr-Latn-CS"/>
        </w:rPr>
        <w:tab/>
      </w:r>
      <w:r w:rsidR="00721DC3">
        <w:rPr>
          <w:bCs/>
          <w:noProof/>
          <w:sz w:val="20"/>
          <w:szCs w:val="22"/>
          <w:lang w:val="sr-Cyrl-CS" w:eastAsia="sr-Latn-CS"/>
        </w:rPr>
        <w:t>мр Мирољуб Станковић, дипл.инж.арх</w:t>
      </w:r>
      <w:r w:rsidR="00721DC3" w:rsidRPr="00707E05">
        <w:rPr>
          <w:bCs/>
          <w:noProof/>
          <w:sz w:val="20"/>
          <w:szCs w:val="22"/>
          <w:lang w:val="sr-Cyrl-CS" w:eastAsia="sr-Latn-CS"/>
        </w:rPr>
        <w:t>.</w:t>
      </w:r>
      <w:r w:rsidR="00721DC3" w:rsidRPr="00707E05">
        <w:rPr>
          <w:b/>
          <w:bCs/>
          <w:i/>
          <w:noProof/>
          <w:sz w:val="20"/>
          <w:szCs w:val="22"/>
          <w:lang w:val="sr-Cyrl-CS" w:eastAsia="sr-Latn-CS"/>
        </w:rPr>
        <w:t xml:space="preserve"> </w:t>
      </w:r>
    </w:p>
    <w:p w:rsidR="00B91D64" w:rsidRPr="00B91D64" w:rsidRDefault="00B91D64" w:rsidP="00721DC3">
      <w:pPr>
        <w:tabs>
          <w:tab w:val="left" w:pos="3686"/>
        </w:tabs>
        <w:ind w:left="3686" w:hanging="3686"/>
        <w:rPr>
          <w:bCs/>
          <w:noProof/>
          <w:sz w:val="20"/>
          <w:szCs w:val="22"/>
          <w:lang w:eastAsia="sr-Latn-CS"/>
        </w:rPr>
      </w:pPr>
      <w:r w:rsidRPr="00B91D64">
        <w:rPr>
          <w:bCs/>
          <w:noProof/>
          <w:sz w:val="20"/>
          <w:szCs w:val="22"/>
          <w:lang w:val="sr-Cyrl-CS" w:eastAsia="sr-Latn-CS"/>
        </w:rPr>
        <w:tab/>
        <w:t>Никола Лечић, дипл.инж.арх</w:t>
      </w:r>
      <w:r>
        <w:rPr>
          <w:bCs/>
          <w:noProof/>
          <w:sz w:val="20"/>
          <w:szCs w:val="22"/>
          <w:lang w:val="sr-Cyrl-CS" w:eastAsia="sr-Latn-CS"/>
        </w:rPr>
        <w:t>.</w:t>
      </w:r>
    </w:p>
    <w:p w:rsidR="004023C6" w:rsidRDefault="004D0B0D" w:rsidP="00165C16">
      <w:pPr>
        <w:tabs>
          <w:tab w:val="left" w:pos="360"/>
          <w:tab w:val="left" w:pos="720"/>
          <w:tab w:val="left" w:pos="1080"/>
          <w:tab w:val="left" w:pos="3686"/>
        </w:tabs>
        <w:ind w:left="3686" w:hanging="3686"/>
        <w:rPr>
          <w:b/>
          <w:bCs/>
          <w:i/>
          <w:noProof/>
          <w:sz w:val="20"/>
          <w:szCs w:val="22"/>
          <w:lang w:val="sr-Cyrl-CS" w:eastAsia="sr-Latn-CS"/>
        </w:rPr>
      </w:pPr>
      <w:r>
        <w:rPr>
          <w:b/>
          <w:bCs/>
          <w:i/>
          <w:noProof/>
          <w:sz w:val="20"/>
          <w:szCs w:val="22"/>
          <w:lang w:val="sr-Cyrl-CS" w:eastAsia="sr-Latn-CS"/>
        </w:rPr>
        <w:t>Саобраћај:</w:t>
      </w:r>
      <w:r>
        <w:rPr>
          <w:b/>
          <w:bCs/>
          <w:i/>
          <w:noProof/>
          <w:sz w:val="20"/>
          <w:szCs w:val="22"/>
          <w:lang w:val="sr-Cyrl-CS" w:eastAsia="sr-Latn-CS"/>
        </w:rPr>
        <w:tab/>
      </w:r>
      <w:r w:rsidR="008C58AE">
        <w:rPr>
          <w:b/>
          <w:bCs/>
          <w:i/>
          <w:noProof/>
          <w:sz w:val="20"/>
          <w:szCs w:val="22"/>
          <w:lang w:val="sr-Cyrl-CS" w:eastAsia="sr-Latn-CS"/>
        </w:rPr>
        <w:tab/>
      </w:r>
      <w:r w:rsidR="008C2A8E">
        <w:rPr>
          <w:bCs/>
          <w:noProof/>
          <w:sz w:val="20"/>
          <w:szCs w:val="22"/>
          <w:lang w:val="sr-Cyrl-CS" w:eastAsia="sr-Latn-CS"/>
        </w:rPr>
        <w:t>Слободан Мицић</w:t>
      </w:r>
      <w:r w:rsidR="004023C6">
        <w:rPr>
          <w:bCs/>
          <w:noProof/>
          <w:sz w:val="20"/>
          <w:szCs w:val="22"/>
          <w:lang w:val="sr-Cyrl-CS" w:eastAsia="sr-Latn-CS"/>
        </w:rPr>
        <w:t>, дипл.инж.грађ.</w:t>
      </w:r>
    </w:p>
    <w:p w:rsidR="004D0B0D" w:rsidRPr="004D0B0D" w:rsidRDefault="004D0B0D" w:rsidP="004D0B0D">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Мреже и објекти инфраструктуре:</w:t>
      </w:r>
      <w:r>
        <w:rPr>
          <w:b/>
          <w:bCs/>
          <w:i/>
          <w:noProof/>
          <w:sz w:val="20"/>
          <w:szCs w:val="22"/>
          <w:lang w:val="sr-Cyrl-CS" w:eastAsia="sr-Latn-CS"/>
        </w:rPr>
        <w:tab/>
      </w:r>
      <w:r>
        <w:rPr>
          <w:bCs/>
          <w:noProof/>
          <w:sz w:val="20"/>
          <w:szCs w:val="22"/>
          <w:lang w:val="sr-Cyrl-CS" w:eastAsia="sr-Latn-CS"/>
        </w:rPr>
        <w:t>Милан Милосављевић. дипл.инж.маш.</w:t>
      </w:r>
      <w:r>
        <w:rPr>
          <w:b/>
          <w:bCs/>
          <w:i/>
          <w:noProof/>
          <w:sz w:val="20"/>
          <w:szCs w:val="22"/>
          <w:lang w:val="sr-Cyrl-CS" w:eastAsia="sr-Latn-CS"/>
        </w:rPr>
        <w:tab/>
      </w:r>
      <w:r>
        <w:rPr>
          <w:b/>
          <w:bCs/>
          <w:i/>
          <w:noProof/>
          <w:sz w:val="20"/>
          <w:szCs w:val="22"/>
          <w:lang w:val="sr-Cyrl-CS" w:eastAsia="sr-Latn-CS"/>
        </w:rPr>
        <w:tab/>
      </w:r>
      <w:r>
        <w:rPr>
          <w:b/>
          <w:bCs/>
          <w:i/>
          <w:noProof/>
          <w:sz w:val="20"/>
          <w:szCs w:val="22"/>
          <w:lang w:val="sr-Cyrl-CS" w:eastAsia="sr-Latn-CS"/>
        </w:rPr>
        <w:tab/>
      </w:r>
    </w:p>
    <w:p w:rsidR="004D0B0D" w:rsidRPr="004D0B0D" w:rsidRDefault="004D0B0D" w:rsidP="004D0B0D">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ab/>
        <w:t xml:space="preserve">                                                                   </w:t>
      </w:r>
      <w:r>
        <w:rPr>
          <w:bCs/>
          <w:noProof/>
          <w:sz w:val="20"/>
          <w:szCs w:val="22"/>
          <w:lang w:val="sr-Cyrl-CS" w:eastAsia="sr-Latn-CS"/>
        </w:rPr>
        <w:t>Весна Стојановић. дипл.инж.грађ.</w:t>
      </w:r>
      <w:r>
        <w:rPr>
          <w:b/>
          <w:bCs/>
          <w:i/>
          <w:noProof/>
          <w:sz w:val="20"/>
          <w:szCs w:val="22"/>
          <w:lang w:val="sr-Cyrl-CS" w:eastAsia="sr-Latn-CS"/>
        </w:rPr>
        <w:tab/>
      </w:r>
      <w:r>
        <w:rPr>
          <w:b/>
          <w:bCs/>
          <w:i/>
          <w:noProof/>
          <w:sz w:val="20"/>
          <w:szCs w:val="22"/>
          <w:lang w:val="sr-Cyrl-CS" w:eastAsia="sr-Latn-CS"/>
        </w:rPr>
        <w:tab/>
      </w:r>
      <w:r>
        <w:rPr>
          <w:b/>
          <w:bCs/>
          <w:i/>
          <w:noProof/>
          <w:sz w:val="20"/>
          <w:szCs w:val="22"/>
          <w:lang w:val="sr-Cyrl-CS" w:eastAsia="sr-Latn-CS"/>
        </w:rPr>
        <w:tab/>
      </w:r>
    </w:p>
    <w:p w:rsidR="004D0B0D" w:rsidRPr="004D0B0D" w:rsidRDefault="004D0B0D" w:rsidP="004D0B0D">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ab/>
        <w:t xml:space="preserve">                                                                   </w:t>
      </w:r>
      <w:r w:rsidR="004023C6">
        <w:rPr>
          <w:bCs/>
          <w:noProof/>
          <w:sz w:val="20"/>
          <w:szCs w:val="22"/>
          <w:lang w:eastAsia="sr-Latn-CS"/>
        </w:rPr>
        <w:t>Марија Јанковић</w:t>
      </w:r>
      <w:r>
        <w:rPr>
          <w:bCs/>
          <w:noProof/>
          <w:sz w:val="20"/>
          <w:szCs w:val="22"/>
          <w:lang w:val="sr-Cyrl-CS" w:eastAsia="sr-Latn-CS"/>
        </w:rPr>
        <w:t>. дипл.инж.ел.</w:t>
      </w:r>
      <w:r>
        <w:rPr>
          <w:b/>
          <w:bCs/>
          <w:i/>
          <w:noProof/>
          <w:sz w:val="20"/>
          <w:szCs w:val="22"/>
          <w:lang w:val="sr-Cyrl-CS" w:eastAsia="sr-Latn-CS"/>
        </w:rPr>
        <w:tab/>
      </w:r>
      <w:r>
        <w:rPr>
          <w:b/>
          <w:bCs/>
          <w:i/>
          <w:noProof/>
          <w:sz w:val="20"/>
          <w:szCs w:val="22"/>
          <w:lang w:val="sr-Cyrl-CS" w:eastAsia="sr-Latn-CS"/>
        </w:rPr>
        <w:tab/>
      </w:r>
      <w:r>
        <w:rPr>
          <w:b/>
          <w:bCs/>
          <w:i/>
          <w:noProof/>
          <w:sz w:val="20"/>
          <w:szCs w:val="22"/>
          <w:lang w:val="sr-Cyrl-CS" w:eastAsia="sr-Latn-CS"/>
        </w:rPr>
        <w:tab/>
      </w:r>
    </w:p>
    <w:p w:rsidR="00B91D64" w:rsidRPr="004D0B0D" w:rsidRDefault="00B91D64" w:rsidP="00B91D64">
      <w:pPr>
        <w:tabs>
          <w:tab w:val="left" w:pos="360"/>
          <w:tab w:val="left" w:pos="720"/>
          <w:tab w:val="left" w:pos="1080"/>
          <w:tab w:val="left" w:pos="3686"/>
        </w:tabs>
        <w:ind w:left="3686" w:hanging="3686"/>
        <w:rPr>
          <w:bCs/>
          <w:noProof/>
          <w:sz w:val="20"/>
          <w:szCs w:val="22"/>
          <w:lang w:val="sr-Cyrl-CS" w:eastAsia="sr-Latn-CS"/>
        </w:rPr>
      </w:pPr>
      <w:r>
        <w:rPr>
          <w:b/>
          <w:bCs/>
          <w:i/>
          <w:noProof/>
          <w:sz w:val="20"/>
          <w:szCs w:val="22"/>
          <w:lang w:val="sr-Cyrl-CS" w:eastAsia="sr-Latn-CS"/>
        </w:rPr>
        <w:t>Животна средина:</w:t>
      </w:r>
      <w:r>
        <w:rPr>
          <w:b/>
          <w:bCs/>
          <w:i/>
          <w:noProof/>
          <w:sz w:val="20"/>
          <w:szCs w:val="22"/>
          <w:lang w:val="sr-Cyrl-CS" w:eastAsia="sr-Latn-CS"/>
        </w:rPr>
        <w:tab/>
      </w:r>
      <w:r>
        <w:rPr>
          <w:bCs/>
          <w:noProof/>
          <w:sz w:val="20"/>
          <w:szCs w:val="22"/>
          <w:lang w:val="sr-Cyrl-CS" w:eastAsia="sr-Latn-CS"/>
        </w:rPr>
        <w:t>Милијана Петковић-Костић. дипл.инж.пејз.арх.</w:t>
      </w:r>
      <w:r>
        <w:rPr>
          <w:b/>
          <w:bCs/>
          <w:i/>
          <w:noProof/>
          <w:sz w:val="20"/>
          <w:szCs w:val="22"/>
          <w:lang w:val="sr-Cyrl-CS" w:eastAsia="sr-Latn-CS"/>
        </w:rPr>
        <w:tab/>
      </w:r>
      <w:r>
        <w:rPr>
          <w:b/>
          <w:bCs/>
          <w:i/>
          <w:noProof/>
          <w:sz w:val="20"/>
          <w:szCs w:val="22"/>
          <w:lang w:val="sr-Cyrl-CS" w:eastAsia="sr-Latn-CS"/>
        </w:rPr>
        <w:tab/>
      </w:r>
    </w:p>
    <w:p w:rsidR="004E1124" w:rsidRDefault="004E1124" w:rsidP="004E1124">
      <w:pPr>
        <w:tabs>
          <w:tab w:val="left" w:pos="3686"/>
        </w:tabs>
        <w:ind w:left="3686" w:hanging="3686"/>
        <w:rPr>
          <w:bCs/>
          <w:noProof/>
          <w:sz w:val="20"/>
          <w:szCs w:val="22"/>
          <w:lang w:val="sr-Cyrl-CS" w:eastAsia="sr-Latn-CS"/>
        </w:rPr>
      </w:pPr>
      <w:r w:rsidRPr="00707E05">
        <w:rPr>
          <w:b/>
          <w:bCs/>
          <w:i/>
          <w:noProof/>
          <w:sz w:val="20"/>
          <w:szCs w:val="22"/>
          <w:lang w:val="sr-Cyrl-CS" w:eastAsia="sr-Latn-CS"/>
        </w:rPr>
        <w:t>Геодезија:</w:t>
      </w:r>
      <w:r w:rsidRPr="00707E05">
        <w:rPr>
          <w:b/>
          <w:bCs/>
          <w:i/>
          <w:noProof/>
          <w:sz w:val="20"/>
          <w:szCs w:val="22"/>
          <w:lang w:val="sr-Cyrl-CS" w:eastAsia="sr-Latn-CS"/>
        </w:rPr>
        <w:tab/>
      </w:r>
      <w:r w:rsidRPr="00707E05">
        <w:rPr>
          <w:bCs/>
          <w:noProof/>
          <w:sz w:val="20"/>
          <w:szCs w:val="22"/>
          <w:lang w:val="sr-Cyrl-CS" w:eastAsia="sr-Latn-CS"/>
        </w:rPr>
        <w:t>Зорица Голубовић, инж.геод.</w:t>
      </w:r>
    </w:p>
    <w:p w:rsidR="004E1124" w:rsidRPr="00707E05" w:rsidRDefault="004E1124" w:rsidP="004E1124">
      <w:pPr>
        <w:tabs>
          <w:tab w:val="left" w:pos="3686"/>
        </w:tabs>
        <w:ind w:left="3686" w:hanging="3686"/>
        <w:rPr>
          <w:b/>
          <w:bCs/>
          <w:i/>
          <w:noProof/>
          <w:sz w:val="20"/>
          <w:szCs w:val="22"/>
          <w:lang w:eastAsia="sr-Latn-CS"/>
        </w:rPr>
      </w:pPr>
      <w:r>
        <w:rPr>
          <w:bCs/>
          <w:noProof/>
          <w:sz w:val="20"/>
          <w:szCs w:val="22"/>
          <w:lang w:val="sr-Cyrl-CS" w:eastAsia="sr-Latn-CS"/>
        </w:rPr>
        <w:tab/>
        <w:t>Сања Николић, геометар</w:t>
      </w:r>
      <w:r w:rsidRPr="00707E05">
        <w:rPr>
          <w:b/>
          <w:bCs/>
          <w:i/>
          <w:noProof/>
          <w:sz w:val="20"/>
          <w:szCs w:val="22"/>
          <w:lang w:val="sr-Cyrl-CS" w:eastAsia="sr-Latn-CS"/>
        </w:rPr>
        <w:t xml:space="preserve"> </w:t>
      </w:r>
    </w:p>
    <w:p w:rsidR="00165C16" w:rsidRPr="00707E05" w:rsidRDefault="00DF1F04" w:rsidP="00165C16">
      <w:pPr>
        <w:tabs>
          <w:tab w:val="left" w:pos="360"/>
          <w:tab w:val="left" w:pos="720"/>
          <w:tab w:val="left" w:pos="1080"/>
          <w:tab w:val="left" w:pos="3686"/>
        </w:tabs>
        <w:ind w:left="3686" w:hanging="3686"/>
        <w:rPr>
          <w:bCs/>
          <w:noProof/>
          <w:sz w:val="20"/>
          <w:szCs w:val="22"/>
          <w:lang w:val="sr-Cyrl-CS" w:eastAsia="sr-Latn-CS"/>
        </w:rPr>
      </w:pPr>
      <w:r w:rsidRPr="00707E05">
        <w:rPr>
          <w:b/>
          <w:bCs/>
          <w:i/>
          <w:noProof/>
          <w:sz w:val="20"/>
          <w:szCs w:val="22"/>
          <w:lang w:val="sr-Cyrl-CS" w:eastAsia="sr-Latn-CS"/>
        </w:rPr>
        <w:t xml:space="preserve">Техничка подршка: </w:t>
      </w:r>
      <w:r w:rsidRPr="00707E05">
        <w:rPr>
          <w:b/>
          <w:bCs/>
          <w:i/>
          <w:noProof/>
          <w:sz w:val="20"/>
          <w:szCs w:val="22"/>
          <w:lang w:val="sr-Cyrl-CS" w:eastAsia="sr-Latn-CS"/>
        </w:rPr>
        <w:tab/>
      </w:r>
      <w:r w:rsidR="00165C16" w:rsidRPr="00707E05">
        <w:rPr>
          <w:bCs/>
          <w:noProof/>
          <w:sz w:val="20"/>
          <w:szCs w:val="22"/>
          <w:lang w:val="sr-Cyrl-CS" w:eastAsia="sr-Latn-CS"/>
        </w:rPr>
        <w:t>Марко Томовић</w:t>
      </w:r>
      <w:r w:rsidR="003C77EF">
        <w:rPr>
          <w:bCs/>
          <w:noProof/>
          <w:sz w:val="20"/>
          <w:szCs w:val="22"/>
          <w:lang w:val="sr-Cyrl-CS" w:eastAsia="sr-Latn-CS"/>
        </w:rPr>
        <w:t>, мат.гимн</w:t>
      </w:r>
      <w:r w:rsidR="00D75B7E">
        <w:rPr>
          <w:bCs/>
          <w:noProof/>
          <w:sz w:val="20"/>
          <w:szCs w:val="22"/>
          <w:lang w:val="sr-Cyrl-CS" w:eastAsia="sr-Latn-CS"/>
        </w:rPr>
        <w:t>.</w:t>
      </w:r>
    </w:p>
    <w:p w:rsidR="002E1E77" w:rsidRPr="00707E05" w:rsidRDefault="00165C16" w:rsidP="002E1E77">
      <w:pPr>
        <w:tabs>
          <w:tab w:val="left" w:pos="360"/>
          <w:tab w:val="left" w:pos="720"/>
          <w:tab w:val="left" w:pos="1080"/>
          <w:tab w:val="left" w:pos="3686"/>
        </w:tabs>
        <w:ind w:left="3686" w:hanging="3686"/>
        <w:rPr>
          <w:bCs/>
          <w:noProof/>
          <w:sz w:val="20"/>
          <w:szCs w:val="22"/>
          <w:lang w:val="sr-Cyrl-CS" w:eastAsia="sr-Latn-CS"/>
        </w:rPr>
      </w:pPr>
      <w:r w:rsidRPr="00707E05">
        <w:rPr>
          <w:noProof/>
          <w:sz w:val="20"/>
          <w:szCs w:val="22"/>
          <w:lang w:val="sr-Cyrl-CS" w:eastAsia="sr-Latn-CS"/>
        </w:rPr>
        <w:tab/>
      </w:r>
      <w:r w:rsidR="002E1E77">
        <w:rPr>
          <w:noProof/>
          <w:sz w:val="20"/>
          <w:szCs w:val="22"/>
          <w:lang w:val="sr-Cyrl-CS" w:eastAsia="sr-Latn-CS"/>
        </w:rPr>
        <w:tab/>
      </w:r>
      <w:r w:rsidR="002E1E77">
        <w:rPr>
          <w:noProof/>
          <w:sz w:val="20"/>
          <w:szCs w:val="22"/>
          <w:lang w:val="sr-Cyrl-CS" w:eastAsia="sr-Latn-CS"/>
        </w:rPr>
        <w:tab/>
      </w:r>
      <w:r w:rsidR="002E1E77">
        <w:rPr>
          <w:noProof/>
          <w:sz w:val="20"/>
          <w:szCs w:val="22"/>
          <w:lang w:val="sr-Cyrl-CS" w:eastAsia="sr-Latn-CS"/>
        </w:rPr>
        <w:tab/>
      </w:r>
      <w:r w:rsidR="002E1E77">
        <w:rPr>
          <w:bCs/>
          <w:noProof/>
          <w:sz w:val="20"/>
          <w:szCs w:val="22"/>
          <w:lang w:val="sr-Cyrl-CS" w:eastAsia="sr-Latn-CS"/>
        </w:rPr>
        <w:t>Синиша Станковић, маш.тех..</w:t>
      </w:r>
    </w:p>
    <w:p w:rsidR="00DF1F04" w:rsidRPr="00707E05" w:rsidRDefault="00DF1F04" w:rsidP="00165C16">
      <w:pPr>
        <w:tabs>
          <w:tab w:val="left" w:pos="3686"/>
        </w:tabs>
        <w:ind w:left="3686" w:hanging="3686"/>
        <w:rPr>
          <w:i/>
          <w:noProof/>
          <w:sz w:val="20"/>
          <w:szCs w:val="22"/>
          <w:lang w:val="sr-Cyrl-CS" w:eastAsia="sr-Latn-CS"/>
        </w:rPr>
      </w:pPr>
    </w:p>
    <w:p w:rsidR="00DF1F04" w:rsidRPr="0084430C" w:rsidRDefault="00DF1F04" w:rsidP="0084430C">
      <w:pPr>
        <w:tabs>
          <w:tab w:val="left" w:pos="360"/>
          <w:tab w:val="left" w:pos="720"/>
          <w:tab w:val="left" w:pos="1080"/>
          <w:tab w:val="left" w:pos="3686"/>
        </w:tabs>
        <w:ind w:left="3686" w:hanging="3686"/>
        <w:rPr>
          <w:noProof/>
          <w:sz w:val="20"/>
          <w:szCs w:val="22"/>
          <w:lang w:val="sr-Cyrl-CS" w:eastAsia="sr-Latn-CS"/>
        </w:rPr>
      </w:pPr>
      <w:r w:rsidRPr="00707E05">
        <w:rPr>
          <w:b/>
          <w:bCs/>
          <w:i/>
          <w:noProof/>
          <w:sz w:val="20"/>
          <w:szCs w:val="22"/>
          <w:lang w:val="sr-Cyrl-CS" w:eastAsia="sr-Latn-CS"/>
        </w:rPr>
        <w:tab/>
      </w:r>
      <w:r w:rsidRPr="00707E05">
        <w:rPr>
          <w:b/>
          <w:bCs/>
          <w:i/>
          <w:noProof/>
          <w:sz w:val="20"/>
          <w:szCs w:val="22"/>
          <w:lang w:val="sr-Cyrl-CS" w:eastAsia="sr-Latn-CS"/>
        </w:rPr>
        <w:tab/>
      </w:r>
      <w:r w:rsidRPr="00707E05">
        <w:rPr>
          <w:b/>
          <w:bCs/>
          <w:i/>
          <w:noProof/>
          <w:sz w:val="20"/>
          <w:szCs w:val="22"/>
          <w:lang w:val="sr-Cyrl-CS" w:eastAsia="sr-Latn-CS"/>
        </w:rPr>
        <w:tab/>
      </w:r>
      <w:r w:rsidRPr="00707E05">
        <w:rPr>
          <w:b/>
          <w:bCs/>
          <w:i/>
          <w:noProof/>
          <w:sz w:val="20"/>
          <w:szCs w:val="22"/>
          <w:lang w:val="sr-Cyrl-CS" w:eastAsia="sr-Latn-CS"/>
        </w:rPr>
        <w:tab/>
      </w:r>
    </w:p>
    <w:p w:rsidR="00DF1F04" w:rsidRPr="00707E05" w:rsidRDefault="00DF1F04" w:rsidP="00DF1F04">
      <w:pPr>
        <w:rPr>
          <w:noProof/>
          <w:szCs w:val="22"/>
        </w:rPr>
      </w:pPr>
    </w:p>
    <w:p w:rsidR="00DF1F04" w:rsidRPr="00707E05" w:rsidRDefault="00DF1F04" w:rsidP="00DF1F04">
      <w:pPr>
        <w:rPr>
          <w:noProof/>
          <w:szCs w:val="22"/>
        </w:rPr>
      </w:pPr>
    </w:p>
    <w:p w:rsidR="00DF1F04" w:rsidRPr="00707E05" w:rsidRDefault="00DF1F04" w:rsidP="00DF1F04">
      <w:pPr>
        <w:rPr>
          <w:noProof/>
          <w:szCs w:val="22"/>
        </w:rPr>
      </w:pPr>
    </w:p>
    <w:p w:rsidR="00DF1F04" w:rsidRPr="00707E05" w:rsidRDefault="00DF1F04" w:rsidP="00DF1F04">
      <w:pPr>
        <w:tabs>
          <w:tab w:val="center" w:pos="6120"/>
          <w:tab w:val="right" w:leader="dot" w:pos="8505"/>
        </w:tabs>
        <w:spacing w:after="40"/>
        <w:outlineLvl w:val="0"/>
        <w:rPr>
          <w:b/>
          <w:bCs/>
          <w:noProof/>
          <w:szCs w:val="22"/>
          <w:lang w:val="sr-Cyrl-CS" w:eastAsia="sr-Latn-CS"/>
        </w:rPr>
      </w:pPr>
      <w:r w:rsidRPr="00707E05">
        <w:rPr>
          <w:b/>
          <w:bCs/>
          <w:noProof/>
          <w:szCs w:val="22"/>
          <w:lang w:val="sr-Cyrl-CS" w:eastAsia="sr-Latn-CS"/>
        </w:rPr>
        <w:tab/>
      </w:r>
      <w:r w:rsidR="00721DC3">
        <w:rPr>
          <w:b/>
          <w:bCs/>
          <w:noProof/>
          <w:szCs w:val="22"/>
          <w:lang w:val="sr-Cyrl-CS" w:eastAsia="sr-Latn-CS"/>
        </w:rPr>
        <w:t xml:space="preserve">в.д. </w:t>
      </w:r>
      <w:r w:rsidRPr="00707E05">
        <w:rPr>
          <w:b/>
          <w:bCs/>
          <w:noProof/>
          <w:szCs w:val="22"/>
          <w:lang w:val="sr-Cyrl-CS" w:eastAsia="sr-Latn-CS"/>
        </w:rPr>
        <w:t>Д и р е к т о р</w:t>
      </w:r>
      <w:r w:rsidR="00721DC3">
        <w:rPr>
          <w:b/>
          <w:bCs/>
          <w:noProof/>
          <w:szCs w:val="22"/>
          <w:lang w:val="sr-Cyrl-CS" w:eastAsia="sr-Latn-CS"/>
        </w:rPr>
        <w:t xml:space="preserve"> а</w:t>
      </w:r>
      <w:r w:rsidRPr="00707E05">
        <w:rPr>
          <w:b/>
          <w:bCs/>
          <w:noProof/>
          <w:szCs w:val="22"/>
          <w:lang w:val="sr-Cyrl-CS" w:eastAsia="sr-Latn-CS"/>
        </w:rPr>
        <w:t xml:space="preserve">, </w:t>
      </w:r>
    </w:p>
    <w:p w:rsidR="00DF1F04" w:rsidRPr="00707E05" w:rsidRDefault="00DF1F04" w:rsidP="00DF1F04">
      <w:pPr>
        <w:tabs>
          <w:tab w:val="center" w:pos="6120"/>
        </w:tabs>
        <w:spacing w:after="40"/>
        <w:rPr>
          <w:b/>
          <w:bCs/>
          <w:noProof/>
          <w:szCs w:val="22"/>
          <w:lang w:val="sr-Cyrl-CS" w:eastAsia="sr-Latn-CS"/>
        </w:rPr>
      </w:pPr>
    </w:p>
    <w:p w:rsidR="00DF1F04" w:rsidRPr="00707E05" w:rsidRDefault="00DF1F04" w:rsidP="00DF1F04">
      <w:pPr>
        <w:tabs>
          <w:tab w:val="center" w:pos="6120"/>
        </w:tabs>
        <w:spacing w:after="40"/>
        <w:rPr>
          <w:b/>
          <w:bCs/>
          <w:noProof/>
          <w:szCs w:val="22"/>
          <w:lang w:val="sr-Cyrl-CS" w:eastAsia="sr-Latn-CS"/>
        </w:rPr>
      </w:pPr>
      <w:r w:rsidRPr="00707E05">
        <w:rPr>
          <w:b/>
          <w:bCs/>
          <w:noProof/>
          <w:szCs w:val="22"/>
          <w:lang w:val="sr-Cyrl-CS" w:eastAsia="sr-Latn-CS"/>
        </w:rPr>
        <w:tab/>
      </w:r>
    </w:p>
    <w:p w:rsidR="00DF1F04" w:rsidRPr="00707E05" w:rsidRDefault="00DF1F04" w:rsidP="00DF1F04">
      <w:pPr>
        <w:tabs>
          <w:tab w:val="center" w:pos="6120"/>
        </w:tabs>
        <w:spacing w:after="40"/>
        <w:rPr>
          <w:b/>
          <w:bCs/>
          <w:noProof/>
          <w:szCs w:val="22"/>
          <w:lang w:val="sr-Cyrl-CS" w:eastAsia="sr-Latn-CS"/>
        </w:rPr>
      </w:pPr>
      <w:r w:rsidRPr="00707E05">
        <w:rPr>
          <w:b/>
          <w:bCs/>
          <w:noProof/>
          <w:szCs w:val="22"/>
          <w:lang w:val="sr-Cyrl-CS" w:eastAsia="sr-Latn-CS"/>
        </w:rPr>
        <w:tab/>
      </w:r>
      <w:r w:rsidR="00721DC3">
        <w:rPr>
          <w:b/>
          <w:noProof/>
          <w:szCs w:val="22"/>
          <w:lang w:val="sr-Cyrl-CS" w:eastAsia="sr-Latn-CS"/>
        </w:rPr>
        <w:t>Иван Грмуша</w:t>
      </w:r>
      <w:r w:rsidR="00721DC3" w:rsidRPr="00707E05">
        <w:rPr>
          <w:b/>
          <w:noProof/>
          <w:szCs w:val="22"/>
          <w:lang w:val="sr-Cyrl-CS" w:eastAsia="sr-Latn-CS"/>
        </w:rPr>
        <w:t>, дипл.инж.</w:t>
      </w:r>
      <w:r w:rsidR="00721DC3">
        <w:rPr>
          <w:b/>
          <w:noProof/>
          <w:szCs w:val="22"/>
          <w:lang w:val="sr-Cyrl-CS" w:eastAsia="sr-Latn-CS"/>
        </w:rPr>
        <w:t>грађ</w:t>
      </w:r>
      <w:r w:rsidR="00721DC3" w:rsidRPr="00707E05">
        <w:rPr>
          <w:b/>
          <w:noProof/>
          <w:szCs w:val="22"/>
          <w:lang w:val="sr-Cyrl-CS" w:eastAsia="sr-Latn-CS"/>
        </w:rPr>
        <w:t>.</w:t>
      </w:r>
    </w:p>
    <w:p w:rsidR="009347C8" w:rsidRDefault="009347C8" w:rsidP="009438A3">
      <w:pPr>
        <w:spacing w:after="120"/>
        <w:jc w:val="center"/>
        <w:rPr>
          <w:noProof/>
          <w:szCs w:val="22"/>
          <w:lang w:val="sr-Cyrl-CS"/>
        </w:rPr>
      </w:pPr>
    </w:p>
    <w:p w:rsidR="009347C8" w:rsidRDefault="009347C8" w:rsidP="009347C8">
      <w:pPr>
        <w:rPr>
          <w:szCs w:val="22"/>
          <w:lang w:val="sr-Cyrl-CS"/>
        </w:rPr>
      </w:pPr>
    </w:p>
    <w:p w:rsidR="00537355" w:rsidRDefault="00537355" w:rsidP="009347C8">
      <w:pPr>
        <w:rPr>
          <w:szCs w:val="22"/>
          <w:lang w:val="sr-Cyrl-CS"/>
        </w:rPr>
      </w:pPr>
    </w:p>
    <w:p w:rsidR="00537355" w:rsidRPr="009347C8" w:rsidRDefault="00537355" w:rsidP="009347C8">
      <w:pPr>
        <w:rPr>
          <w:szCs w:val="22"/>
          <w:lang w:val="sr-Cyrl-CS"/>
        </w:rPr>
      </w:pPr>
    </w:p>
    <w:p w:rsidR="009347C8" w:rsidRPr="009347C8" w:rsidRDefault="009347C8" w:rsidP="009347C8">
      <w:pPr>
        <w:rPr>
          <w:szCs w:val="22"/>
          <w:lang w:val="sr-Cyrl-CS"/>
        </w:rPr>
      </w:pPr>
    </w:p>
    <w:p w:rsidR="009347C8" w:rsidRPr="00E9624B" w:rsidRDefault="009347C8" w:rsidP="00E9624B">
      <w:pPr>
        <w:tabs>
          <w:tab w:val="center" w:pos="7200"/>
        </w:tabs>
        <w:jc w:val="both"/>
        <w:rPr>
          <w:sz w:val="22"/>
          <w:szCs w:val="22"/>
        </w:rPr>
      </w:pPr>
      <w:r w:rsidRPr="00E9624B">
        <w:rPr>
          <w:sz w:val="22"/>
          <w:szCs w:val="22"/>
        </w:rPr>
        <w:lastRenderedPageBreak/>
        <w:t xml:space="preserve">На основу члана 38. став </w:t>
      </w:r>
      <w:r w:rsidR="002A7527" w:rsidRPr="00E9624B">
        <w:rPr>
          <w:sz w:val="22"/>
          <w:szCs w:val="22"/>
        </w:rPr>
        <w:t>5</w:t>
      </w:r>
      <w:r w:rsidRPr="00E9624B">
        <w:rPr>
          <w:sz w:val="22"/>
          <w:szCs w:val="22"/>
        </w:rPr>
        <w:t xml:space="preserve">. Закона о планирању и изградњи („Службени гласник </w:t>
      </w:r>
      <w:proofErr w:type="gramStart"/>
      <w:r w:rsidRPr="00E9624B">
        <w:rPr>
          <w:sz w:val="22"/>
          <w:szCs w:val="22"/>
        </w:rPr>
        <w:t>РС“</w:t>
      </w:r>
      <w:proofErr w:type="gramEnd"/>
      <w:r w:rsidRPr="00E9624B">
        <w:rPr>
          <w:sz w:val="22"/>
          <w:szCs w:val="22"/>
        </w:rPr>
        <w:t>, бр. 72/09, 81/09 – исправка, 64/10 – одлука УС, 24/11, 121/12, 42/13 – одлука УС, 50/13 – одлука УС, 98/13 – одлука УС, 132/14, 145/14, 83/18</w:t>
      </w:r>
      <w:r w:rsidR="00E45A73" w:rsidRPr="00E9624B">
        <w:rPr>
          <w:sz w:val="22"/>
          <w:szCs w:val="22"/>
        </w:rPr>
        <w:t>,</w:t>
      </w:r>
      <w:r w:rsidRPr="00E9624B">
        <w:rPr>
          <w:sz w:val="22"/>
          <w:szCs w:val="22"/>
        </w:rPr>
        <w:t xml:space="preserve"> 31/19</w:t>
      </w:r>
      <w:r w:rsidR="002A7527" w:rsidRPr="00E9624B">
        <w:rPr>
          <w:sz w:val="22"/>
          <w:szCs w:val="22"/>
        </w:rPr>
        <w:t xml:space="preserve">, </w:t>
      </w:r>
      <w:r w:rsidR="00E45A73" w:rsidRPr="00E9624B">
        <w:rPr>
          <w:sz w:val="22"/>
          <w:szCs w:val="22"/>
        </w:rPr>
        <w:t>37/19</w:t>
      </w:r>
      <w:r w:rsidR="002A7527" w:rsidRPr="00E9624B">
        <w:rPr>
          <w:sz w:val="22"/>
          <w:szCs w:val="22"/>
        </w:rPr>
        <w:t>-др. закон</w:t>
      </w:r>
      <w:r w:rsidR="00EE774E">
        <w:rPr>
          <w:sz w:val="22"/>
          <w:szCs w:val="22"/>
          <w:lang w:val="sr-Cyrl-RS"/>
        </w:rPr>
        <w:t xml:space="preserve">, </w:t>
      </w:r>
      <w:r w:rsidR="002A7527" w:rsidRPr="00E9624B">
        <w:rPr>
          <w:sz w:val="22"/>
          <w:szCs w:val="22"/>
        </w:rPr>
        <w:t>9/20</w:t>
      </w:r>
      <w:r w:rsidR="00EE774E">
        <w:rPr>
          <w:sz w:val="22"/>
          <w:szCs w:val="22"/>
          <w:lang w:val="sr-Cyrl-RS"/>
        </w:rPr>
        <w:t xml:space="preserve"> и 52/21</w:t>
      </w:r>
      <w:r w:rsidRPr="00E9624B">
        <w:rPr>
          <w:sz w:val="22"/>
          <w:szCs w:val="22"/>
        </w:rPr>
        <w:t>), и члана 27 Правилника о садржини, начину и поступку израде докумената просторног и урбанистичког планирања (</w:t>
      </w:r>
      <w:r w:rsidRPr="00E9624B">
        <w:rPr>
          <w:color w:val="000000"/>
          <w:sz w:val="22"/>
          <w:szCs w:val="22"/>
        </w:rPr>
        <w:t>"Службени гласник РС", број 32/19)</w:t>
      </w:r>
    </w:p>
    <w:p w:rsidR="009347C8" w:rsidRPr="009347C8" w:rsidRDefault="009347C8" w:rsidP="009347C8">
      <w:pPr>
        <w:tabs>
          <w:tab w:val="center" w:pos="7200"/>
        </w:tabs>
      </w:pPr>
    </w:p>
    <w:p w:rsidR="009347C8" w:rsidRPr="009347C8" w:rsidRDefault="009347C8" w:rsidP="009347C8">
      <w:pPr>
        <w:tabs>
          <w:tab w:val="center" w:pos="7200"/>
        </w:tabs>
      </w:pPr>
    </w:p>
    <w:p w:rsidR="009347C8" w:rsidRPr="009347C8" w:rsidRDefault="009347C8" w:rsidP="009347C8">
      <w:pPr>
        <w:tabs>
          <w:tab w:val="center" w:pos="7200"/>
        </w:tabs>
        <w:jc w:val="center"/>
        <w:rPr>
          <w:b/>
        </w:rPr>
      </w:pPr>
    </w:p>
    <w:p w:rsidR="009347C8" w:rsidRPr="009347C8" w:rsidRDefault="009347C8" w:rsidP="009347C8">
      <w:pPr>
        <w:tabs>
          <w:tab w:val="center" w:pos="7200"/>
        </w:tabs>
        <w:jc w:val="center"/>
        <w:rPr>
          <w:b/>
        </w:rPr>
      </w:pPr>
    </w:p>
    <w:p w:rsidR="00255E4F" w:rsidRDefault="00255E4F" w:rsidP="009347C8">
      <w:pPr>
        <w:tabs>
          <w:tab w:val="center" w:pos="7200"/>
        </w:tabs>
        <w:jc w:val="center"/>
        <w:rPr>
          <w:b/>
        </w:rPr>
      </w:pPr>
    </w:p>
    <w:p w:rsidR="00255E4F" w:rsidRDefault="00255E4F" w:rsidP="009347C8">
      <w:pPr>
        <w:tabs>
          <w:tab w:val="center" w:pos="7200"/>
        </w:tabs>
        <w:jc w:val="center"/>
        <w:rPr>
          <w:b/>
        </w:rPr>
      </w:pPr>
    </w:p>
    <w:p w:rsidR="009347C8" w:rsidRPr="009347C8" w:rsidRDefault="009347C8" w:rsidP="009347C8">
      <w:pPr>
        <w:tabs>
          <w:tab w:val="center" w:pos="7200"/>
        </w:tabs>
        <w:jc w:val="center"/>
        <w:rPr>
          <w:b/>
        </w:rPr>
      </w:pPr>
      <w:r w:rsidRPr="009347C8">
        <w:rPr>
          <w:b/>
        </w:rPr>
        <w:t>ИЗЈАВЉУЈЕМ</w:t>
      </w:r>
    </w:p>
    <w:p w:rsidR="009347C8" w:rsidRPr="009347C8" w:rsidRDefault="009347C8" w:rsidP="009347C8">
      <w:pPr>
        <w:tabs>
          <w:tab w:val="center" w:pos="7200"/>
        </w:tabs>
        <w:rPr>
          <w:b/>
          <w:lang w:val="ru-RU"/>
        </w:rPr>
      </w:pPr>
    </w:p>
    <w:p w:rsidR="009347C8" w:rsidRPr="009347C8" w:rsidRDefault="009347C8" w:rsidP="009347C8">
      <w:pPr>
        <w:tabs>
          <w:tab w:val="center" w:pos="7200"/>
        </w:tabs>
        <w:rPr>
          <w:b/>
          <w:lang w:val="ru-RU"/>
        </w:rPr>
      </w:pPr>
    </w:p>
    <w:p w:rsidR="009347C8" w:rsidRPr="009347C8" w:rsidRDefault="009347C8" w:rsidP="009347C8">
      <w:pPr>
        <w:tabs>
          <w:tab w:val="center" w:pos="7200"/>
        </w:tabs>
        <w:rPr>
          <w:b/>
          <w:lang w:val="ru-RU"/>
        </w:rPr>
      </w:pPr>
    </w:p>
    <w:p w:rsidR="009347C8" w:rsidRPr="00E9624B" w:rsidRDefault="00E821F5" w:rsidP="00E9624B">
      <w:pPr>
        <w:tabs>
          <w:tab w:val="left" w:pos="720"/>
        </w:tabs>
        <w:jc w:val="both"/>
        <w:rPr>
          <w:sz w:val="22"/>
          <w:szCs w:val="22"/>
        </w:rPr>
      </w:pPr>
      <w:r w:rsidRPr="00E9624B">
        <w:rPr>
          <w:sz w:val="22"/>
          <w:szCs w:val="22"/>
        </w:rPr>
        <w:t>Д</w:t>
      </w:r>
      <w:r w:rsidR="009347C8" w:rsidRPr="00E9624B">
        <w:rPr>
          <w:sz w:val="22"/>
          <w:szCs w:val="22"/>
        </w:rPr>
        <w:t xml:space="preserve">а је </w:t>
      </w:r>
      <w:r w:rsidR="00EE774E">
        <w:rPr>
          <w:sz w:val="22"/>
          <w:szCs w:val="22"/>
          <w:lang w:val="sr-Cyrl-RS"/>
        </w:rPr>
        <w:t>плански документ</w:t>
      </w:r>
      <w:r w:rsidR="009347C8" w:rsidRPr="00E9624B">
        <w:rPr>
          <w:sz w:val="22"/>
          <w:szCs w:val="22"/>
        </w:rPr>
        <w:t xml:space="preserve"> </w:t>
      </w:r>
      <w:r w:rsidR="00EE774E">
        <w:rPr>
          <w:b/>
          <w:sz w:val="22"/>
          <w:szCs w:val="22"/>
        </w:rPr>
        <w:t>Треће</w:t>
      </w:r>
      <w:r w:rsidR="00AA04AA" w:rsidRPr="00E9624B">
        <w:rPr>
          <w:b/>
          <w:sz w:val="22"/>
          <w:szCs w:val="22"/>
        </w:rPr>
        <w:t xml:space="preserve"> измен</w:t>
      </w:r>
      <w:r w:rsidR="00EE774E">
        <w:rPr>
          <w:b/>
          <w:sz w:val="22"/>
          <w:szCs w:val="22"/>
          <w:lang w:val="sr-Cyrl-RS"/>
        </w:rPr>
        <w:t>е</w:t>
      </w:r>
      <w:r w:rsidR="00AA04AA" w:rsidRPr="00E9624B">
        <w:rPr>
          <w:b/>
          <w:sz w:val="22"/>
          <w:szCs w:val="22"/>
        </w:rPr>
        <w:t xml:space="preserve"> и допун</w:t>
      </w:r>
      <w:r w:rsidR="00EE774E">
        <w:rPr>
          <w:b/>
          <w:sz w:val="22"/>
          <w:szCs w:val="22"/>
          <w:lang w:val="sr-Cyrl-RS"/>
        </w:rPr>
        <w:t>е</w:t>
      </w:r>
      <w:r w:rsidR="00AA04AA" w:rsidRPr="00E9624B">
        <w:rPr>
          <w:sz w:val="22"/>
          <w:szCs w:val="22"/>
        </w:rPr>
        <w:t xml:space="preserve"> </w:t>
      </w:r>
      <w:r w:rsidR="00AA04AA" w:rsidRPr="00E9624B">
        <w:rPr>
          <w:b/>
          <w:sz w:val="22"/>
          <w:szCs w:val="22"/>
          <w:lang w:val="ru-RU"/>
        </w:rPr>
        <w:t>Генералног урбанистичког плана Ниша 2010-2025</w:t>
      </w:r>
      <w:r w:rsidR="009347C8" w:rsidRPr="00E9624B">
        <w:rPr>
          <w:b/>
          <w:sz w:val="22"/>
          <w:szCs w:val="22"/>
          <w:lang w:val="ru-RU"/>
        </w:rPr>
        <w:t xml:space="preserve"> </w:t>
      </w:r>
      <w:r w:rsidR="009347C8" w:rsidRPr="00E9624B">
        <w:rPr>
          <w:color w:val="000000"/>
          <w:sz w:val="22"/>
          <w:szCs w:val="22"/>
        </w:rPr>
        <w:t xml:space="preserve">урађен у складу са Законом и прописима донетим на основу Закона, </w:t>
      </w:r>
      <w:r w:rsidR="00EE774E" w:rsidRPr="00EE774E">
        <w:rPr>
          <w:color w:val="000000"/>
          <w:sz w:val="22"/>
          <w:szCs w:val="22"/>
        </w:rPr>
        <w:t xml:space="preserve">као и да је плански документ припремљен и усклађен са </w:t>
      </w:r>
      <w:r w:rsidR="00EE774E">
        <w:rPr>
          <w:color w:val="000000"/>
          <w:sz w:val="22"/>
          <w:szCs w:val="22"/>
          <w:lang w:val="sr-Cyrl-RS"/>
        </w:rPr>
        <w:t>и</w:t>
      </w:r>
      <w:r w:rsidR="00EE774E">
        <w:rPr>
          <w:color w:val="000000"/>
          <w:sz w:val="22"/>
          <w:szCs w:val="22"/>
        </w:rPr>
        <w:t>звештајима</w:t>
      </w:r>
      <w:r w:rsidR="00EE774E" w:rsidRPr="00EE774E">
        <w:rPr>
          <w:color w:val="000000"/>
          <w:sz w:val="22"/>
          <w:szCs w:val="22"/>
        </w:rPr>
        <w:t xml:space="preserve"> о обављеном јавном увиду</w:t>
      </w:r>
      <w:r w:rsidR="009347C8" w:rsidRPr="00E9624B">
        <w:rPr>
          <w:sz w:val="22"/>
          <w:szCs w:val="22"/>
        </w:rPr>
        <w:t>.</w:t>
      </w:r>
    </w:p>
    <w:p w:rsidR="009347C8" w:rsidRPr="009347C8" w:rsidRDefault="009347C8" w:rsidP="009347C8">
      <w:pPr>
        <w:ind w:firstLine="1134"/>
        <w:rPr>
          <w:b/>
        </w:rPr>
      </w:pPr>
    </w:p>
    <w:p w:rsidR="009347C8" w:rsidRPr="009347C8" w:rsidRDefault="009347C8" w:rsidP="009347C8">
      <w:pPr>
        <w:tabs>
          <w:tab w:val="num" w:pos="540"/>
        </w:tabs>
        <w:ind w:left="540"/>
      </w:pPr>
    </w:p>
    <w:p w:rsidR="009347C8" w:rsidRPr="009347C8" w:rsidRDefault="009347C8" w:rsidP="009347C8">
      <w:pPr>
        <w:tabs>
          <w:tab w:val="num" w:pos="540"/>
        </w:tabs>
        <w:ind w:left="540"/>
      </w:pPr>
    </w:p>
    <w:p w:rsidR="009347C8" w:rsidRPr="009347C8" w:rsidRDefault="009347C8" w:rsidP="009347C8">
      <w:pPr>
        <w:spacing w:before="120" w:after="40"/>
        <w:jc w:val="center"/>
        <w:rPr>
          <w:lang w:eastAsia="sr-Latn-CS"/>
        </w:rPr>
      </w:pPr>
    </w:p>
    <w:p w:rsidR="009347C8" w:rsidRPr="009347C8" w:rsidRDefault="009347C8" w:rsidP="009347C8">
      <w:pPr>
        <w:spacing w:before="120" w:after="40"/>
        <w:jc w:val="center"/>
        <w:rPr>
          <w:lang w:eastAsia="sr-Latn-CS"/>
        </w:rPr>
      </w:pPr>
    </w:p>
    <w:p w:rsidR="009347C8" w:rsidRPr="009347C8" w:rsidRDefault="009347C8" w:rsidP="009347C8">
      <w:pPr>
        <w:spacing w:before="120" w:after="40"/>
        <w:jc w:val="center"/>
        <w:rPr>
          <w:lang w:eastAsia="sr-Latn-CS"/>
        </w:rPr>
      </w:pPr>
      <w:r w:rsidRPr="009347C8">
        <w:rPr>
          <w:lang w:eastAsia="sr-Latn-CS"/>
        </w:rPr>
        <w:t>Одговорни урбаниста,</w:t>
      </w:r>
    </w:p>
    <w:p w:rsidR="009347C8" w:rsidRPr="009347C8" w:rsidRDefault="009347C8" w:rsidP="009347C8">
      <w:pPr>
        <w:tabs>
          <w:tab w:val="center" w:pos="1260"/>
          <w:tab w:val="center" w:pos="7200"/>
        </w:tabs>
        <w:spacing w:before="120" w:after="40"/>
        <w:jc w:val="center"/>
        <w:rPr>
          <w:b/>
          <w:lang w:eastAsia="sr-Latn-CS"/>
        </w:rPr>
      </w:pPr>
    </w:p>
    <w:p w:rsidR="009347C8" w:rsidRPr="009347C8" w:rsidRDefault="009347C8" w:rsidP="009347C8">
      <w:pPr>
        <w:tabs>
          <w:tab w:val="center" w:pos="1260"/>
          <w:tab w:val="center" w:pos="7200"/>
        </w:tabs>
        <w:spacing w:after="40"/>
        <w:jc w:val="center"/>
        <w:rPr>
          <w:b/>
          <w:lang w:eastAsia="sr-Latn-CS"/>
        </w:rPr>
      </w:pPr>
      <w:r>
        <w:rPr>
          <w:b/>
          <w:noProof/>
          <w:lang w:eastAsia="sr-Latn-CS"/>
        </w:rPr>
        <w:t>Тамара Јовановић</w:t>
      </w:r>
      <w:r w:rsidRPr="009347C8">
        <w:rPr>
          <w:b/>
          <w:noProof/>
          <w:lang w:eastAsia="sr-Latn-CS"/>
        </w:rPr>
        <w:t>, дипл.инж.арх.</w:t>
      </w:r>
      <w:r w:rsidRPr="009347C8">
        <w:rPr>
          <w:b/>
          <w:lang w:eastAsia="sr-Latn-CS"/>
        </w:rPr>
        <w:t xml:space="preserve"> </w:t>
      </w:r>
    </w:p>
    <w:p w:rsidR="009347C8" w:rsidRPr="009347C8" w:rsidRDefault="009347C8" w:rsidP="009347C8">
      <w:pPr>
        <w:tabs>
          <w:tab w:val="center" w:pos="1260"/>
          <w:tab w:val="center" w:pos="7200"/>
        </w:tabs>
        <w:spacing w:after="40"/>
        <w:jc w:val="center"/>
        <w:rPr>
          <w:lang w:eastAsia="sr-Latn-CS"/>
        </w:rPr>
      </w:pPr>
      <w:r w:rsidRPr="009347C8">
        <w:rPr>
          <w:lang w:eastAsia="sr-Latn-CS"/>
        </w:rPr>
        <w:t xml:space="preserve">(лиценца бр. 200 </w:t>
      </w:r>
      <w:r>
        <w:rPr>
          <w:lang w:eastAsia="sr-Latn-CS"/>
        </w:rPr>
        <w:t>1282</w:t>
      </w:r>
      <w:r w:rsidRPr="009347C8">
        <w:rPr>
          <w:lang w:eastAsia="sr-Latn-CS"/>
        </w:rPr>
        <w:t xml:space="preserve"> </w:t>
      </w:r>
      <w:r>
        <w:rPr>
          <w:lang w:eastAsia="sr-Latn-CS"/>
        </w:rPr>
        <w:t>11</w:t>
      </w:r>
      <w:r w:rsidRPr="009347C8">
        <w:rPr>
          <w:lang w:eastAsia="sr-Latn-CS"/>
        </w:rPr>
        <w:t>)</w:t>
      </w:r>
    </w:p>
    <w:p w:rsidR="009347C8" w:rsidRPr="009347C8" w:rsidRDefault="009347C8" w:rsidP="009347C8">
      <w:pPr>
        <w:tabs>
          <w:tab w:val="center" w:pos="1260"/>
          <w:tab w:val="center" w:pos="7200"/>
        </w:tabs>
        <w:spacing w:before="240"/>
        <w:jc w:val="center"/>
        <w:rPr>
          <w:lang w:eastAsia="sr-Latn-CS"/>
        </w:rPr>
      </w:pPr>
      <w:r w:rsidRPr="009347C8">
        <w:rPr>
          <w:lang w:eastAsia="sr-Latn-CS"/>
        </w:rPr>
        <w:t>______________________</w:t>
      </w:r>
    </w:p>
    <w:p w:rsidR="009347C8" w:rsidRPr="009347C8" w:rsidRDefault="009347C8" w:rsidP="009347C8">
      <w:pPr>
        <w:tabs>
          <w:tab w:val="center" w:pos="1260"/>
          <w:tab w:val="center" w:pos="7200"/>
        </w:tabs>
        <w:spacing w:before="360" w:after="40"/>
        <w:jc w:val="center"/>
        <w:rPr>
          <w:lang w:eastAsia="sr-Latn-CS"/>
        </w:rPr>
      </w:pPr>
    </w:p>
    <w:p w:rsidR="009347C8" w:rsidRPr="009347C8" w:rsidRDefault="009347C8" w:rsidP="009347C8">
      <w:pPr>
        <w:tabs>
          <w:tab w:val="center" w:pos="1260"/>
          <w:tab w:val="center" w:pos="7200"/>
        </w:tabs>
        <w:spacing w:before="360" w:after="40"/>
        <w:jc w:val="center"/>
        <w:rPr>
          <w:lang w:eastAsia="sr-Latn-CS"/>
        </w:rPr>
      </w:pPr>
    </w:p>
    <w:p w:rsidR="009347C8" w:rsidRPr="009347C8" w:rsidRDefault="00EF165F" w:rsidP="009347C8">
      <w:pPr>
        <w:tabs>
          <w:tab w:val="center" w:pos="1260"/>
          <w:tab w:val="center" w:pos="7200"/>
        </w:tabs>
        <w:spacing w:before="120" w:after="40"/>
        <w:jc w:val="center"/>
        <w:rPr>
          <w:b/>
          <w:lang w:eastAsia="sr-Latn-CS"/>
        </w:rPr>
      </w:pPr>
      <w:r>
        <w:rPr>
          <w:lang w:eastAsia="sr-Latn-CS"/>
        </w:rPr>
        <w:t xml:space="preserve">в.д. </w:t>
      </w:r>
      <w:r w:rsidR="009347C8" w:rsidRPr="009347C8">
        <w:rPr>
          <w:lang w:eastAsia="sr-Latn-CS"/>
        </w:rPr>
        <w:t>Директор</w:t>
      </w:r>
      <w:r>
        <w:rPr>
          <w:lang w:eastAsia="sr-Latn-CS"/>
        </w:rPr>
        <w:t>а</w:t>
      </w:r>
      <w:r w:rsidR="009347C8" w:rsidRPr="009347C8">
        <w:rPr>
          <w:lang w:eastAsia="sr-Latn-CS"/>
        </w:rPr>
        <w:t>,</w:t>
      </w:r>
    </w:p>
    <w:p w:rsidR="009347C8" w:rsidRPr="009347C8" w:rsidRDefault="009347C8" w:rsidP="009347C8">
      <w:pPr>
        <w:tabs>
          <w:tab w:val="center" w:pos="1260"/>
          <w:tab w:val="center" w:pos="7200"/>
        </w:tabs>
        <w:spacing w:before="240" w:after="40"/>
        <w:jc w:val="center"/>
        <w:rPr>
          <w:lang w:eastAsia="sr-Latn-CS"/>
        </w:rPr>
      </w:pPr>
      <w:r w:rsidRPr="009347C8">
        <w:rPr>
          <w:lang w:eastAsia="sr-Latn-CS"/>
        </w:rPr>
        <w:t>______________________</w:t>
      </w:r>
    </w:p>
    <w:p w:rsidR="009347C8" w:rsidRPr="00E9624B" w:rsidRDefault="00EF165F" w:rsidP="009347C8">
      <w:pPr>
        <w:tabs>
          <w:tab w:val="center" w:pos="1260"/>
          <w:tab w:val="center" w:pos="7200"/>
        </w:tabs>
        <w:spacing w:after="40"/>
        <w:jc w:val="center"/>
        <w:rPr>
          <w:b/>
          <w:noProof/>
          <w:lang w:eastAsia="sr-Latn-CS"/>
        </w:rPr>
      </w:pPr>
      <w:r w:rsidRPr="00E9624B">
        <w:rPr>
          <w:b/>
          <w:noProof/>
          <w:lang w:eastAsia="sr-Latn-CS"/>
        </w:rPr>
        <w:t xml:space="preserve">Иван </w:t>
      </w:r>
      <w:r w:rsidR="00801290" w:rsidRPr="00E9624B">
        <w:rPr>
          <w:b/>
          <w:noProof/>
          <w:lang w:eastAsia="sr-Latn-CS"/>
        </w:rPr>
        <w:t>Грмуша</w:t>
      </w:r>
      <w:r w:rsidR="009347C8" w:rsidRPr="00E9624B">
        <w:rPr>
          <w:b/>
          <w:noProof/>
          <w:lang w:eastAsia="sr-Latn-CS"/>
        </w:rPr>
        <w:t>, дипл.инж.</w:t>
      </w:r>
      <w:r w:rsidRPr="00E9624B">
        <w:rPr>
          <w:b/>
          <w:noProof/>
          <w:lang w:eastAsia="sr-Latn-CS"/>
        </w:rPr>
        <w:t>грађ</w:t>
      </w:r>
      <w:r w:rsidR="009347C8" w:rsidRPr="00E9624B">
        <w:rPr>
          <w:b/>
          <w:noProof/>
          <w:lang w:eastAsia="sr-Latn-CS"/>
        </w:rPr>
        <w:t>.</w:t>
      </w:r>
    </w:p>
    <w:p w:rsidR="009347C8" w:rsidRPr="009347C8" w:rsidRDefault="009347C8" w:rsidP="009347C8">
      <w:pPr>
        <w:jc w:val="center"/>
        <w:rPr>
          <w:noProof/>
        </w:rPr>
      </w:pPr>
    </w:p>
    <w:p w:rsidR="00E00580" w:rsidRDefault="00E00580" w:rsidP="009438A3">
      <w:pPr>
        <w:spacing w:after="120"/>
        <w:jc w:val="center"/>
        <w:rPr>
          <w:szCs w:val="22"/>
          <w:lang w:val="sr-Cyrl-CS"/>
        </w:rPr>
      </w:pPr>
    </w:p>
    <w:p w:rsidR="002A7527" w:rsidRDefault="002A7527" w:rsidP="009438A3">
      <w:pPr>
        <w:spacing w:after="120"/>
        <w:jc w:val="center"/>
        <w:rPr>
          <w:noProof/>
          <w:color w:val="000000"/>
          <w:sz w:val="28"/>
          <w:szCs w:val="28"/>
          <w:lang w:val="sr-Cyrl-CS"/>
        </w:rPr>
      </w:pPr>
    </w:p>
    <w:p w:rsidR="00315D38" w:rsidRDefault="00315D38" w:rsidP="009438A3">
      <w:pPr>
        <w:spacing w:after="120"/>
        <w:jc w:val="center"/>
        <w:rPr>
          <w:noProof/>
          <w:color w:val="000000"/>
          <w:sz w:val="28"/>
          <w:szCs w:val="28"/>
          <w:lang w:val="sr-Cyrl-CS"/>
        </w:rPr>
      </w:pPr>
    </w:p>
    <w:p w:rsidR="00315D38" w:rsidRDefault="00315D38" w:rsidP="009438A3">
      <w:pPr>
        <w:spacing w:after="120"/>
        <w:jc w:val="center"/>
        <w:rPr>
          <w:noProof/>
          <w:color w:val="000000"/>
          <w:sz w:val="28"/>
          <w:szCs w:val="28"/>
          <w:lang w:val="sr-Cyrl-CS"/>
        </w:rPr>
      </w:pPr>
    </w:p>
    <w:p w:rsidR="00DF1F04" w:rsidRPr="009347C8" w:rsidRDefault="00DF1F04" w:rsidP="009438A3">
      <w:pPr>
        <w:spacing w:after="120"/>
        <w:jc w:val="center"/>
        <w:rPr>
          <w:noProof/>
          <w:color w:val="000000"/>
          <w:sz w:val="28"/>
          <w:szCs w:val="28"/>
          <w:lang w:val="sr-Cyrl-CS"/>
        </w:rPr>
      </w:pPr>
      <w:r w:rsidRPr="009347C8">
        <w:rPr>
          <w:noProof/>
          <w:color w:val="000000"/>
          <w:sz w:val="28"/>
          <w:szCs w:val="28"/>
          <w:lang w:val="sr-Cyrl-CS"/>
        </w:rPr>
        <w:t>С а д р ж а ј</w:t>
      </w:r>
    </w:p>
    <w:p w:rsidR="00EF165F" w:rsidRDefault="00DF1F04" w:rsidP="00C92F34">
      <w:pPr>
        <w:tabs>
          <w:tab w:val="left" w:pos="426"/>
          <w:tab w:val="right" w:leader="dot" w:pos="9090"/>
        </w:tabs>
        <w:spacing w:before="120" w:after="120"/>
        <w:ind w:right="-14"/>
        <w:rPr>
          <w:bCs/>
          <w:noProof/>
          <w:sz w:val="32"/>
          <w:szCs w:val="32"/>
          <w:lang w:val="sr-Cyrl-CS"/>
        </w:rPr>
      </w:pPr>
      <w:r w:rsidRPr="00C92F34">
        <w:rPr>
          <w:bCs/>
          <w:noProof/>
          <w:sz w:val="32"/>
          <w:szCs w:val="32"/>
          <w:lang w:val="sr-Cyrl-CS"/>
        </w:rPr>
        <w:t xml:space="preserve"> </w:t>
      </w:r>
    </w:p>
    <w:p w:rsidR="00315D38" w:rsidRDefault="00315D38" w:rsidP="00C92F34">
      <w:pPr>
        <w:tabs>
          <w:tab w:val="left" w:pos="426"/>
          <w:tab w:val="right" w:leader="dot" w:pos="9090"/>
        </w:tabs>
        <w:spacing w:before="120" w:after="120"/>
        <w:ind w:right="-14"/>
        <w:rPr>
          <w:bCs/>
          <w:noProof/>
          <w:sz w:val="32"/>
          <w:szCs w:val="32"/>
          <w:lang w:val="sr-Cyrl-CS"/>
        </w:rPr>
      </w:pPr>
    </w:p>
    <w:p w:rsidR="003E6445" w:rsidRPr="00EA0BF5" w:rsidRDefault="003E6445" w:rsidP="003E6445">
      <w:pPr>
        <w:spacing w:after="120"/>
        <w:rPr>
          <w:noProof/>
          <w:color w:val="000000"/>
          <w:sz w:val="28"/>
          <w:szCs w:val="28"/>
          <w:lang w:val="sr-Cyrl-RS"/>
        </w:rPr>
      </w:pPr>
      <w:r>
        <w:rPr>
          <w:noProof/>
          <w:color w:val="000000"/>
          <w:sz w:val="28"/>
          <w:szCs w:val="28"/>
        </w:rPr>
        <w:t>O</w:t>
      </w:r>
      <w:r>
        <w:rPr>
          <w:noProof/>
          <w:color w:val="000000"/>
          <w:sz w:val="28"/>
          <w:szCs w:val="28"/>
          <w:lang w:val="sr-Cyrl-RS"/>
        </w:rPr>
        <w:t>ПШТА ДОКУМЕНТАЦИЈА</w:t>
      </w:r>
    </w:p>
    <w:p w:rsidR="003E6445" w:rsidRPr="00617248" w:rsidRDefault="003E6445" w:rsidP="00E9624B">
      <w:pPr>
        <w:numPr>
          <w:ilvl w:val="0"/>
          <w:numId w:val="42"/>
        </w:numPr>
        <w:tabs>
          <w:tab w:val="left" w:pos="0"/>
          <w:tab w:val="left" w:pos="720"/>
          <w:tab w:val="right" w:leader="dot" w:pos="8789"/>
          <w:tab w:val="right" w:pos="8820"/>
        </w:tabs>
        <w:spacing w:before="60" w:after="60"/>
        <w:rPr>
          <w:szCs w:val="22"/>
          <w:lang w:val="sr-Cyrl-CS"/>
        </w:rPr>
      </w:pPr>
      <w:r w:rsidRPr="00617248">
        <w:rPr>
          <w:szCs w:val="22"/>
          <w:lang w:val="sr-Cyrl-CS"/>
        </w:rPr>
        <w:t>Решење о регистрацији предузећа</w:t>
      </w:r>
    </w:p>
    <w:p w:rsidR="003E6445" w:rsidRDefault="003E6445" w:rsidP="00E9624B">
      <w:pPr>
        <w:numPr>
          <w:ilvl w:val="0"/>
          <w:numId w:val="42"/>
        </w:numPr>
        <w:tabs>
          <w:tab w:val="left" w:pos="0"/>
          <w:tab w:val="left" w:pos="720"/>
          <w:tab w:val="right" w:leader="dot" w:pos="8789"/>
          <w:tab w:val="right" w:pos="8820"/>
        </w:tabs>
        <w:spacing w:before="60" w:after="60"/>
        <w:rPr>
          <w:szCs w:val="22"/>
          <w:lang w:val="sr-Cyrl-CS"/>
        </w:rPr>
      </w:pPr>
      <w:r w:rsidRPr="00FF6530">
        <w:rPr>
          <w:szCs w:val="22"/>
          <w:lang w:val="sr-Cyrl-CS"/>
        </w:rPr>
        <w:t>Лиценца одговорног урбанисте</w:t>
      </w:r>
    </w:p>
    <w:p w:rsidR="003E6445" w:rsidRPr="00FF6530" w:rsidRDefault="003E6445" w:rsidP="00E9624B">
      <w:pPr>
        <w:numPr>
          <w:ilvl w:val="0"/>
          <w:numId w:val="42"/>
        </w:numPr>
        <w:tabs>
          <w:tab w:val="left" w:pos="0"/>
          <w:tab w:val="left" w:pos="720"/>
          <w:tab w:val="right" w:leader="dot" w:pos="8789"/>
          <w:tab w:val="right" w:pos="8820"/>
        </w:tabs>
        <w:spacing w:before="60" w:after="60"/>
        <w:rPr>
          <w:szCs w:val="22"/>
          <w:lang w:val="sr-Cyrl-CS"/>
        </w:rPr>
      </w:pPr>
      <w:r w:rsidRPr="00FF6530">
        <w:rPr>
          <w:szCs w:val="22"/>
          <w:lang w:val="sr-Cyrl-CS"/>
        </w:rPr>
        <w:t>Изјава одговорног урбанисте</w:t>
      </w:r>
    </w:p>
    <w:p w:rsidR="003E6445" w:rsidRPr="00707E05" w:rsidRDefault="003E6445" w:rsidP="00E9624B">
      <w:pPr>
        <w:spacing w:before="60" w:after="60"/>
        <w:jc w:val="center"/>
        <w:rPr>
          <w:noProof/>
          <w:color w:val="000000"/>
          <w:sz w:val="28"/>
          <w:szCs w:val="28"/>
          <w:lang w:val="sr-Cyrl-CS"/>
        </w:rPr>
      </w:pPr>
    </w:p>
    <w:p w:rsidR="003E6445" w:rsidRPr="00707E05" w:rsidRDefault="003E6445" w:rsidP="003E6445">
      <w:pPr>
        <w:tabs>
          <w:tab w:val="left" w:pos="426"/>
          <w:tab w:val="right" w:leader="dot" w:pos="9090"/>
        </w:tabs>
        <w:spacing w:before="120" w:after="120"/>
        <w:ind w:right="-14"/>
        <w:rPr>
          <w:noProof/>
          <w:sz w:val="28"/>
          <w:szCs w:val="28"/>
          <w:lang w:val="sr-Cyrl-CS"/>
        </w:rPr>
      </w:pPr>
      <w:r w:rsidRPr="00707E05">
        <w:rPr>
          <w:noProof/>
          <w:sz w:val="28"/>
          <w:szCs w:val="28"/>
          <w:lang w:val="sr-Cyrl-CS"/>
        </w:rPr>
        <w:t>А.  ТЕКСТУАЛНИ ДЕО</w:t>
      </w:r>
    </w:p>
    <w:p w:rsidR="00C92F34" w:rsidRPr="009347C8" w:rsidRDefault="00C92F34" w:rsidP="00C92F34">
      <w:pPr>
        <w:tabs>
          <w:tab w:val="right" w:leader="dot" w:pos="9090"/>
        </w:tabs>
        <w:spacing w:before="240" w:after="120"/>
        <w:ind w:right="-18"/>
        <w:rPr>
          <w:bCs/>
          <w:noProof/>
          <w:lang w:val="sr-Cyrl-CS"/>
        </w:rPr>
      </w:pPr>
      <w:r w:rsidRPr="009347C8">
        <w:rPr>
          <w:bCs/>
          <w:noProof/>
          <w:lang w:val="sr-Cyrl-CS"/>
        </w:rPr>
        <w:t>УВОДНЕ НАПОМЕНЕ</w:t>
      </w:r>
      <w:r w:rsidRPr="009347C8">
        <w:rPr>
          <w:bCs/>
          <w:noProof/>
          <w:lang w:val="sr-Cyrl-CS"/>
        </w:rPr>
        <w:tab/>
        <w:t>1</w:t>
      </w:r>
    </w:p>
    <w:p w:rsidR="00C92F34" w:rsidRPr="00C92F34" w:rsidRDefault="00C92F34" w:rsidP="00C92F34">
      <w:pPr>
        <w:shd w:val="clear" w:color="auto" w:fill="C0C0C0"/>
        <w:tabs>
          <w:tab w:val="right" w:leader="dot" w:pos="9090"/>
        </w:tabs>
        <w:spacing w:before="240"/>
        <w:ind w:right="-18"/>
        <w:rPr>
          <w:noProof/>
          <w:sz w:val="28"/>
        </w:rPr>
      </w:pPr>
      <w:r w:rsidRPr="00C92F34">
        <w:rPr>
          <w:noProof/>
          <w:sz w:val="28"/>
          <w:lang w:val="sr-Cyrl-CS"/>
        </w:rPr>
        <w:t>1.    ПОЛАЗНЕ ОСНОВЕ</w:t>
      </w:r>
    </w:p>
    <w:p w:rsidR="00C92F34" w:rsidRPr="00E9624B" w:rsidRDefault="00C92F34" w:rsidP="001D268E">
      <w:pPr>
        <w:tabs>
          <w:tab w:val="left" w:pos="720"/>
          <w:tab w:val="right" w:leader="dot" w:pos="9090"/>
        </w:tabs>
        <w:spacing w:before="120"/>
        <w:ind w:left="720" w:right="-14" w:hanging="720"/>
        <w:rPr>
          <w:noProof/>
          <w:sz w:val="22"/>
          <w:szCs w:val="22"/>
          <w:lang w:val="sr-Latn-RS"/>
        </w:rPr>
      </w:pPr>
      <w:r w:rsidRPr="00E9624B">
        <w:rPr>
          <w:noProof/>
          <w:sz w:val="22"/>
          <w:szCs w:val="22"/>
          <w:lang w:val="sr-Cyrl-CS"/>
        </w:rPr>
        <w:t xml:space="preserve">1.1. </w:t>
      </w:r>
      <w:r w:rsidR="001D268E" w:rsidRPr="00E9624B">
        <w:rPr>
          <w:noProof/>
          <w:sz w:val="22"/>
          <w:szCs w:val="22"/>
          <w:lang w:val="sr-Cyrl-CS"/>
        </w:rPr>
        <w:tab/>
      </w:r>
      <w:r w:rsidRPr="00E9624B">
        <w:rPr>
          <w:noProof/>
          <w:spacing w:val="-10"/>
          <w:sz w:val="22"/>
          <w:szCs w:val="22"/>
          <w:lang w:val="sr-Cyrl-CS"/>
        </w:rPr>
        <w:t xml:space="preserve">ПРАВНИ И ПЛАНСКИ ОСНОВ ЗА ИЗРАДУ </w:t>
      </w:r>
      <w:r w:rsidR="00F0684B" w:rsidRPr="00E9624B">
        <w:rPr>
          <w:noProof/>
          <w:spacing w:val="-10"/>
          <w:sz w:val="22"/>
          <w:szCs w:val="22"/>
          <w:lang w:val="sr-Cyrl-CS"/>
        </w:rPr>
        <w:t xml:space="preserve">ТРЕЋИХ ИЗМЕНА И ДОПУНА </w:t>
      </w:r>
      <w:r w:rsidRPr="00E9624B">
        <w:rPr>
          <w:noProof/>
          <w:spacing w:val="-10"/>
          <w:sz w:val="22"/>
          <w:szCs w:val="22"/>
          <w:lang w:val="sr-Cyrl-CS"/>
        </w:rPr>
        <w:t>ПЛАНА</w:t>
      </w:r>
      <w:r w:rsidRPr="00E9624B">
        <w:rPr>
          <w:noProof/>
          <w:sz w:val="22"/>
          <w:szCs w:val="22"/>
          <w:lang w:val="sr-Cyrl-CS"/>
        </w:rPr>
        <w:tab/>
      </w:r>
      <w:r w:rsidR="00F85886">
        <w:rPr>
          <w:noProof/>
          <w:sz w:val="22"/>
          <w:szCs w:val="22"/>
          <w:lang w:val="sr-Latn-RS"/>
        </w:rPr>
        <w:t>2</w:t>
      </w:r>
    </w:p>
    <w:p w:rsidR="00801290" w:rsidRPr="00E9624B" w:rsidRDefault="00801290" w:rsidP="00801290">
      <w:pPr>
        <w:tabs>
          <w:tab w:val="left" w:pos="720"/>
          <w:tab w:val="right" w:leader="dot" w:pos="9090"/>
        </w:tabs>
        <w:spacing w:before="120"/>
        <w:ind w:left="720" w:right="-18" w:hanging="720"/>
        <w:rPr>
          <w:noProof/>
          <w:sz w:val="22"/>
          <w:szCs w:val="22"/>
        </w:rPr>
      </w:pPr>
      <w:r w:rsidRPr="00E9624B">
        <w:rPr>
          <w:noProof/>
          <w:sz w:val="22"/>
          <w:szCs w:val="22"/>
          <w:lang w:val="sr-Cyrl-CS"/>
        </w:rPr>
        <w:t xml:space="preserve">1.2. </w:t>
      </w:r>
      <w:r w:rsidRPr="00E9624B">
        <w:rPr>
          <w:noProof/>
          <w:sz w:val="22"/>
          <w:szCs w:val="22"/>
          <w:lang w:val="sr-Cyrl-CS"/>
        </w:rPr>
        <w:tab/>
      </w:r>
      <w:r w:rsidRPr="00E9624B">
        <w:rPr>
          <w:noProof/>
          <w:spacing w:val="-8"/>
          <w:sz w:val="22"/>
          <w:szCs w:val="22"/>
          <w:lang w:val="sr-Cyrl-CS"/>
        </w:rPr>
        <w:t>ОБАВЕЗЕ, УСЛОВИ И СМЕРНИЦЕ ИЗ ПЛАНСКИХ ДОКУМЕНАТА ВИШЕГ РЕДА</w:t>
      </w:r>
      <w:r w:rsidRPr="00E9624B">
        <w:rPr>
          <w:noProof/>
          <w:sz w:val="22"/>
          <w:szCs w:val="22"/>
        </w:rPr>
        <w:tab/>
        <w:t>2</w:t>
      </w:r>
    </w:p>
    <w:p w:rsidR="00C92F34" w:rsidRPr="00E9624B" w:rsidRDefault="00C92F34" w:rsidP="001D268E">
      <w:pPr>
        <w:tabs>
          <w:tab w:val="left" w:pos="720"/>
          <w:tab w:val="right" w:leader="dot" w:pos="9090"/>
        </w:tabs>
        <w:spacing w:before="120"/>
        <w:ind w:left="720" w:right="-18" w:hanging="720"/>
        <w:rPr>
          <w:noProof/>
          <w:sz w:val="22"/>
          <w:szCs w:val="22"/>
        </w:rPr>
      </w:pPr>
      <w:r w:rsidRPr="00E9624B">
        <w:rPr>
          <w:noProof/>
          <w:sz w:val="22"/>
          <w:szCs w:val="22"/>
          <w:lang w:val="sr-Cyrl-CS"/>
        </w:rPr>
        <w:t>1.</w:t>
      </w:r>
      <w:r w:rsidR="00801290" w:rsidRPr="00E9624B">
        <w:rPr>
          <w:noProof/>
          <w:sz w:val="22"/>
          <w:szCs w:val="22"/>
          <w:lang w:val="sr-Cyrl-CS"/>
        </w:rPr>
        <w:t>3</w:t>
      </w:r>
      <w:r w:rsidRPr="00E9624B">
        <w:rPr>
          <w:noProof/>
          <w:sz w:val="22"/>
          <w:szCs w:val="22"/>
          <w:lang w:val="sr-Cyrl-CS"/>
        </w:rPr>
        <w:t xml:space="preserve">. </w:t>
      </w:r>
      <w:r w:rsidR="001D268E" w:rsidRPr="00E9624B">
        <w:rPr>
          <w:noProof/>
          <w:sz w:val="22"/>
          <w:szCs w:val="22"/>
          <w:lang w:val="sr-Cyrl-CS"/>
        </w:rPr>
        <w:tab/>
      </w:r>
      <w:r w:rsidRPr="00E9624B">
        <w:rPr>
          <w:noProof/>
          <w:sz w:val="22"/>
          <w:szCs w:val="22"/>
          <w:lang w:val="sr-Cyrl-CS"/>
        </w:rPr>
        <w:t xml:space="preserve">ОБУХВАТ И </w:t>
      </w:r>
      <w:r w:rsidRPr="00E9624B">
        <w:rPr>
          <w:noProof/>
          <w:sz w:val="22"/>
          <w:szCs w:val="22"/>
        </w:rPr>
        <w:t xml:space="preserve">ОПИС </w:t>
      </w:r>
      <w:r w:rsidRPr="00E9624B">
        <w:rPr>
          <w:bCs/>
          <w:noProof/>
          <w:sz w:val="22"/>
          <w:szCs w:val="22"/>
          <w:lang w:val="sr-Cyrl-CS"/>
        </w:rPr>
        <w:t xml:space="preserve">ГРАНИЦЕ </w:t>
      </w:r>
      <w:r w:rsidR="00801290" w:rsidRPr="00E9624B">
        <w:rPr>
          <w:bCs/>
          <w:noProof/>
          <w:sz w:val="22"/>
          <w:szCs w:val="22"/>
          <w:lang w:val="sr-Cyrl-CS"/>
        </w:rPr>
        <w:t>ТРЕЋИХ ИЗМЕНА И ДОПУНА ПЛАНА</w:t>
      </w:r>
      <w:r w:rsidRPr="00E9624B">
        <w:rPr>
          <w:noProof/>
          <w:sz w:val="22"/>
          <w:szCs w:val="22"/>
        </w:rPr>
        <w:tab/>
      </w:r>
      <w:r w:rsidR="00801290" w:rsidRPr="00E9624B">
        <w:rPr>
          <w:noProof/>
          <w:sz w:val="22"/>
          <w:szCs w:val="22"/>
        </w:rPr>
        <w:t>5</w:t>
      </w:r>
    </w:p>
    <w:p w:rsidR="00C92F34" w:rsidRDefault="00C92F34" w:rsidP="001D268E">
      <w:pPr>
        <w:tabs>
          <w:tab w:val="left" w:pos="720"/>
          <w:tab w:val="right" w:leader="dot" w:pos="9090"/>
        </w:tabs>
        <w:spacing w:before="120"/>
        <w:ind w:left="720" w:right="-18" w:hanging="720"/>
        <w:rPr>
          <w:noProof/>
          <w:sz w:val="22"/>
          <w:szCs w:val="22"/>
        </w:rPr>
      </w:pPr>
      <w:r w:rsidRPr="00E9624B">
        <w:rPr>
          <w:noProof/>
          <w:sz w:val="22"/>
          <w:szCs w:val="22"/>
          <w:lang w:val="sr-Cyrl-CS"/>
        </w:rPr>
        <w:t>1.</w:t>
      </w:r>
      <w:r w:rsidR="00801290" w:rsidRPr="00E9624B">
        <w:rPr>
          <w:noProof/>
          <w:sz w:val="22"/>
          <w:szCs w:val="22"/>
        </w:rPr>
        <w:t>4</w:t>
      </w:r>
      <w:r w:rsidRPr="00E9624B">
        <w:rPr>
          <w:noProof/>
          <w:sz w:val="22"/>
          <w:szCs w:val="22"/>
          <w:lang w:val="sr-Cyrl-CS"/>
        </w:rPr>
        <w:t xml:space="preserve">. </w:t>
      </w:r>
      <w:r w:rsidR="001D268E" w:rsidRPr="00E9624B">
        <w:rPr>
          <w:noProof/>
          <w:sz w:val="22"/>
          <w:szCs w:val="22"/>
          <w:lang w:val="sr-Cyrl-CS"/>
        </w:rPr>
        <w:tab/>
      </w:r>
      <w:r w:rsidR="00801290" w:rsidRPr="00E9624B">
        <w:rPr>
          <w:noProof/>
          <w:sz w:val="22"/>
          <w:szCs w:val="22"/>
          <w:lang w:val="sr-Cyrl-CS"/>
        </w:rPr>
        <w:t xml:space="preserve">ПРИКУПЉЕНИ УСЛОВИ И ПОДАЦИ </w:t>
      </w:r>
      <w:r w:rsidR="003E6445" w:rsidRPr="00E9624B">
        <w:rPr>
          <w:noProof/>
          <w:sz w:val="22"/>
          <w:szCs w:val="22"/>
          <w:lang w:val="sr-Cyrl-CS"/>
        </w:rPr>
        <w:t>НАДЛЕЖНИХ ИНСТИТУЦИЈА</w:t>
      </w:r>
      <w:r w:rsidRPr="00E9624B">
        <w:rPr>
          <w:noProof/>
          <w:sz w:val="22"/>
          <w:szCs w:val="22"/>
        </w:rPr>
        <w:tab/>
      </w:r>
      <w:r w:rsidR="00801290" w:rsidRPr="00E9624B">
        <w:rPr>
          <w:noProof/>
          <w:sz w:val="22"/>
          <w:szCs w:val="22"/>
        </w:rPr>
        <w:t>6</w:t>
      </w:r>
    </w:p>
    <w:p w:rsidR="003E6445" w:rsidRPr="00E9624B" w:rsidRDefault="003E6445" w:rsidP="001D268E">
      <w:pPr>
        <w:tabs>
          <w:tab w:val="left" w:pos="720"/>
          <w:tab w:val="right" w:leader="dot" w:pos="9090"/>
        </w:tabs>
        <w:spacing w:before="120"/>
        <w:ind w:left="720" w:right="-18" w:hanging="720"/>
        <w:rPr>
          <w:noProof/>
          <w:sz w:val="22"/>
          <w:szCs w:val="22"/>
        </w:rPr>
      </w:pPr>
    </w:p>
    <w:p w:rsidR="003E6445" w:rsidRPr="00E9624B" w:rsidRDefault="003E6445" w:rsidP="003E6445">
      <w:pPr>
        <w:shd w:val="clear" w:color="auto" w:fill="C0C0C0"/>
        <w:tabs>
          <w:tab w:val="left" w:pos="426"/>
          <w:tab w:val="right" w:leader="dot" w:pos="9090"/>
        </w:tabs>
        <w:ind w:left="426" w:right="-18" w:hanging="426"/>
        <w:rPr>
          <w:noProof/>
          <w:lang w:val="sr-Cyrl-RS"/>
        </w:rPr>
      </w:pPr>
      <w:r w:rsidRPr="00707E05">
        <w:rPr>
          <w:noProof/>
          <w:lang w:val="sr-Cyrl-CS"/>
        </w:rPr>
        <w:t xml:space="preserve">2.    </w:t>
      </w:r>
      <w:r>
        <w:rPr>
          <w:noProof/>
          <w:lang w:val="sr-Cyrl-CS"/>
        </w:rPr>
        <w:tab/>
        <w:t>ПЛАНСКИ  ДЕО</w:t>
      </w:r>
      <w:r>
        <w:rPr>
          <w:noProof/>
          <w:lang w:val="sr-Cyrl-CS"/>
        </w:rPr>
        <w:tab/>
      </w:r>
      <w:r w:rsidR="00EF0C2A">
        <w:rPr>
          <w:noProof/>
          <w:lang w:val="sr-Cyrl-RS"/>
        </w:rPr>
        <w:t>8</w:t>
      </w:r>
    </w:p>
    <w:p w:rsidR="003E6445" w:rsidRPr="00F158EB" w:rsidRDefault="003E6445" w:rsidP="003E6445">
      <w:pPr>
        <w:tabs>
          <w:tab w:val="left" w:pos="567"/>
          <w:tab w:val="right" w:leader="dot" w:pos="9090"/>
        </w:tabs>
        <w:spacing w:before="120"/>
        <w:ind w:right="-18"/>
        <w:rPr>
          <w:noProof/>
          <w:szCs w:val="22"/>
        </w:rPr>
      </w:pPr>
    </w:p>
    <w:p w:rsidR="003E6445" w:rsidRPr="009414CC" w:rsidRDefault="003E6445" w:rsidP="003E6445">
      <w:pPr>
        <w:shd w:val="clear" w:color="auto" w:fill="C0C0C0"/>
        <w:tabs>
          <w:tab w:val="left" w:pos="426"/>
          <w:tab w:val="right" w:leader="dot" w:pos="9090"/>
        </w:tabs>
        <w:ind w:right="-17"/>
        <w:rPr>
          <w:noProof/>
          <w:lang w:val="sr-Cyrl-RS"/>
        </w:rPr>
      </w:pPr>
      <w:r w:rsidRPr="00707E05">
        <w:rPr>
          <w:noProof/>
          <w:lang w:val="sr-Cyrl-CS"/>
        </w:rPr>
        <w:t xml:space="preserve">3.    </w:t>
      </w:r>
      <w:r>
        <w:rPr>
          <w:noProof/>
          <w:lang w:val="sr-Cyrl-CS"/>
        </w:rPr>
        <w:t>САДРЖАЈ ГРАФИЧКОГ ДЕЛА</w:t>
      </w:r>
      <w:r>
        <w:rPr>
          <w:noProof/>
          <w:lang w:val="sr-Cyrl-CS"/>
        </w:rPr>
        <w:tab/>
      </w:r>
      <w:r w:rsidR="00EF0C2A">
        <w:rPr>
          <w:noProof/>
          <w:lang w:val="sr-Cyrl-RS"/>
        </w:rPr>
        <w:t>1</w:t>
      </w:r>
      <w:r w:rsidR="003D03F2">
        <w:rPr>
          <w:noProof/>
          <w:lang w:val="sr-Cyrl-RS"/>
        </w:rPr>
        <w:t>4</w:t>
      </w:r>
    </w:p>
    <w:p w:rsidR="003E6445" w:rsidRDefault="003E6445" w:rsidP="003E6445">
      <w:pPr>
        <w:tabs>
          <w:tab w:val="left" w:pos="567"/>
          <w:tab w:val="right" w:leader="dot" w:pos="9000"/>
          <w:tab w:val="right" w:leader="dot" w:pos="9090"/>
        </w:tabs>
        <w:ind w:right="-18"/>
        <w:rPr>
          <w:noProof/>
          <w:szCs w:val="22"/>
          <w:lang w:val="sr-Cyrl-CS"/>
        </w:rPr>
      </w:pPr>
    </w:p>
    <w:p w:rsidR="003E6445" w:rsidRPr="009414CC" w:rsidRDefault="003E6445" w:rsidP="003E6445">
      <w:pPr>
        <w:shd w:val="clear" w:color="auto" w:fill="C0C0C0"/>
        <w:tabs>
          <w:tab w:val="left" w:pos="426"/>
          <w:tab w:val="right" w:leader="dot" w:pos="9090"/>
        </w:tabs>
        <w:ind w:right="-17"/>
        <w:rPr>
          <w:noProof/>
          <w:lang w:val="sr-Cyrl-RS"/>
        </w:rPr>
      </w:pPr>
      <w:r>
        <w:rPr>
          <w:noProof/>
          <w:lang w:val="sr-Cyrl-CS"/>
        </w:rPr>
        <w:t>4</w:t>
      </w:r>
      <w:r w:rsidRPr="00707E05">
        <w:rPr>
          <w:noProof/>
          <w:lang w:val="sr-Cyrl-CS"/>
        </w:rPr>
        <w:t xml:space="preserve">.    </w:t>
      </w:r>
      <w:r>
        <w:rPr>
          <w:noProof/>
          <w:lang w:val="sr-Cyrl-CS"/>
        </w:rPr>
        <w:t>САДРЖАЈ ДОКУМЕНТАЦИЈЕ</w:t>
      </w:r>
      <w:r>
        <w:rPr>
          <w:noProof/>
          <w:lang w:val="sr-Cyrl-CS"/>
        </w:rPr>
        <w:tab/>
      </w:r>
      <w:r w:rsidR="00FD3848">
        <w:rPr>
          <w:noProof/>
          <w:lang w:val="sr-Cyrl-RS"/>
        </w:rPr>
        <w:t>14</w:t>
      </w:r>
    </w:p>
    <w:p w:rsidR="003E6445" w:rsidRDefault="003E6445" w:rsidP="003E6445">
      <w:pPr>
        <w:tabs>
          <w:tab w:val="center" w:pos="6120"/>
        </w:tabs>
        <w:spacing w:after="40"/>
        <w:rPr>
          <w:b/>
          <w:noProof/>
          <w:szCs w:val="22"/>
          <w:lang w:val="sr-Cyrl-CS" w:eastAsia="sr-Latn-CS"/>
        </w:rPr>
      </w:pPr>
    </w:p>
    <w:p w:rsidR="003E6445" w:rsidRPr="009A2CB5" w:rsidRDefault="003E6445" w:rsidP="003E6445">
      <w:pPr>
        <w:shd w:val="clear" w:color="auto" w:fill="C0C0C0"/>
        <w:tabs>
          <w:tab w:val="left" w:pos="426"/>
          <w:tab w:val="right" w:leader="dot" w:pos="9090"/>
        </w:tabs>
        <w:ind w:right="-17"/>
        <w:rPr>
          <w:noProof/>
        </w:rPr>
      </w:pPr>
      <w:r>
        <w:rPr>
          <w:noProof/>
          <w:lang w:val="sr-Cyrl-CS"/>
        </w:rPr>
        <w:t>5</w:t>
      </w:r>
      <w:r w:rsidRPr="00707E05">
        <w:rPr>
          <w:noProof/>
          <w:lang w:val="sr-Cyrl-CS"/>
        </w:rPr>
        <w:t xml:space="preserve">.    </w:t>
      </w:r>
      <w:r>
        <w:rPr>
          <w:noProof/>
          <w:lang w:val="sr-Cyrl-CS"/>
        </w:rPr>
        <w:t>ЗАВРШНЕ ОДРЕДБЕ</w:t>
      </w:r>
      <w:r>
        <w:rPr>
          <w:noProof/>
          <w:lang w:val="sr-Cyrl-CS"/>
        </w:rPr>
        <w:tab/>
      </w:r>
      <w:r w:rsidR="00FD3848">
        <w:rPr>
          <w:noProof/>
          <w:lang w:val="sr-Cyrl-RS"/>
        </w:rPr>
        <w:t>1</w:t>
      </w:r>
      <w:r w:rsidR="009A2CB5">
        <w:rPr>
          <w:noProof/>
        </w:rPr>
        <w:t>6</w:t>
      </w:r>
    </w:p>
    <w:p w:rsidR="003E6445" w:rsidRDefault="003E6445" w:rsidP="003E6445">
      <w:pPr>
        <w:tabs>
          <w:tab w:val="left" w:pos="426"/>
          <w:tab w:val="right" w:leader="dot" w:pos="9090"/>
        </w:tabs>
        <w:spacing w:before="120" w:after="120"/>
        <w:ind w:right="-14"/>
        <w:rPr>
          <w:bCs/>
          <w:noProof/>
          <w:lang w:val="sr-Cyrl-CS"/>
        </w:rPr>
      </w:pPr>
      <w:r w:rsidRPr="00707E05">
        <w:rPr>
          <w:bCs/>
          <w:noProof/>
          <w:lang w:val="sr-Cyrl-CS"/>
        </w:rPr>
        <w:t xml:space="preserve">  </w:t>
      </w:r>
    </w:p>
    <w:p w:rsidR="003E6445" w:rsidRDefault="003E6445" w:rsidP="003E6445">
      <w:pPr>
        <w:tabs>
          <w:tab w:val="left" w:pos="426"/>
          <w:tab w:val="right" w:leader="dot" w:pos="9090"/>
        </w:tabs>
        <w:spacing w:before="120" w:after="120"/>
        <w:ind w:right="-14"/>
        <w:rPr>
          <w:noProof/>
          <w:sz w:val="28"/>
          <w:szCs w:val="28"/>
          <w:lang w:val="sr-Cyrl-CS"/>
        </w:rPr>
      </w:pPr>
      <w:r>
        <w:rPr>
          <w:noProof/>
          <w:sz w:val="28"/>
          <w:szCs w:val="28"/>
          <w:lang w:val="sr-Cyrl-CS"/>
        </w:rPr>
        <w:t>Б</w:t>
      </w:r>
      <w:r w:rsidRPr="00707E05">
        <w:rPr>
          <w:noProof/>
          <w:sz w:val="28"/>
          <w:szCs w:val="28"/>
          <w:lang w:val="sr-Cyrl-CS"/>
        </w:rPr>
        <w:t xml:space="preserve">.  </w:t>
      </w:r>
      <w:r>
        <w:rPr>
          <w:noProof/>
          <w:sz w:val="28"/>
          <w:szCs w:val="28"/>
          <w:lang w:val="sr-Cyrl-CS"/>
        </w:rPr>
        <w:t>ГРАФИЧКИ</w:t>
      </w:r>
      <w:r w:rsidRPr="00707E05">
        <w:rPr>
          <w:noProof/>
          <w:sz w:val="28"/>
          <w:szCs w:val="28"/>
          <w:lang w:val="sr-Cyrl-CS"/>
        </w:rPr>
        <w:t xml:space="preserve"> ДЕО</w:t>
      </w:r>
    </w:p>
    <w:p w:rsidR="003E6445" w:rsidRPr="00707E05" w:rsidRDefault="003E6445" w:rsidP="00E9624B">
      <w:pPr>
        <w:tabs>
          <w:tab w:val="left" w:pos="426"/>
          <w:tab w:val="right" w:leader="dot" w:pos="9090"/>
        </w:tabs>
        <w:spacing w:before="240" w:after="120"/>
        <w:ind w:right="-14"/>
        <w:rPr>
          <w:noProof/>
          <w:sz w:val="28"/>
          <w:szCs w:val="28"/>
          <w:lang w:val="sr-Cyrl-CS"/>
        </w:rPr>
      </w:pPr>
      <w:r>
        <w:rPr>
          <w:noProof/>
          <w:sz w:val="28"/>
          <w:szCs w:val="28"/>
          <w:lang w:val="sr-Cyrl-CS"/>
        </w:rPr>
        <w:t>В</w:t>
      </w:r>
      <w:r w:rsidRPr="00707E05">
        <w:rPr>
          <w:noProof/>
          <w:sz w:val="28"/>
          <w:szCs w:val="28"/>
          <w:lang w:val="sr-Cyrl-CS"/>
        </w:rPr>
        <w:t xml:space="preserve">.  </w:t>
      </w:r>
      <w:r>
        <w:rPr>
          <w:noProof/>
          <w:sz w:val="28"/>
          <w:szCs w:val="28"/>
          <w:lang w:val="sr-Cyrl-CS"/>
        </w:rPr>
        <w:t>ДОКУМЕНТАЦИЈА</w:t>
      </w:r>
    </w:p>
    <w:p w:rsidR="003E6445" w:rsidRDefault="003E6445" w:rsidP="00E9624B">
      <w:pPr>
        <w:tabs>
          <w:tab w:val="left" w:pos="426"/>
          <w:tab w:val="right" w:leader="dot" w:pos="9090"/>
        </w:tabs>
        <w:spacing w:before="240"/>
        <w:ind w:left="426" w:right="-18" w:hanging="426"/>
        <w:rPr>
          <w:noProof/>
          <w:sz w:val="28"/>
          <w:szCs w:val="28"/>
          <w:lang w:val="sr-Cyrl-CS"/>
        </w:rPr>
      </w:pPr>
    </w:p>
    <w:p w:rsidR="003E6445" w:rsidRPr="000368B5" w:rsidRDefault="003E6445" w:rsidP="00E9624B">
      <w:pPr>
        <w:tabs>
          <w:tab w:val="left" w:pos="426"/>
          <w:tab w:val="right" w:leader="dot" w:pos="9090"/>
        </w:tabs>
        <w:spacing w:before="240"/>
        <w:ind w:left="426" w:right="-18" w:hanging="426"/>
        <w:rPr>
          <w:noProof/>
          <w:sz w:val="28"/>
          <w:szCs w:val="28"/>
          <w:lang w:val="sr-Cyrl-CS"/>
        </w:rPr>
        <w:sectPr w:rsidR="003E6445" w:rsidRPr="000368B5" w:rsidSect="00721DC3">
          <w:headerReference w:type="default" r:id="rId12"/>
          <w:footerReference w:type="default" r:id="rId13"/>
          <w:pgSz w:w="11907" w:h="16840" w:code="9"/>
          <w:pgMar w:top="1980" w:right="1134" w:bottom="1843" w:left="1701" w:header="709" w:footer="1403" w:gutter="0"/>
          <w:pgNumType w:start="1"/>
          <w:cols w:space="708"/>
          <w:titlePg/>
          <w:docGrid w:linePitch="360"/>
        </w:sectPr>
      </w:pPr>
    </w:p>
    <w:p w:rsidR="00536774" w:rsidRPr="0005054F" w:rsidRDefault="00536774" w:rsidP="00E9624B">
      <w:pPr>
        <w:spacing w:before="120" w:line="228" w:lineRule="auto"/>
        <w:ind w:left="6"/>
      </w:pPr>
      <w:r w:rsidRPr="0005054F">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w:t>
      </w:r>
      <w:r w:rsidR="001D268E">
        <w:t xml:space="preserve">, </w:t>
      </w:r>
      <w:r w:rsidRPr="0005054F">
        <w:t>31/19</w:t>
      </w:r>
      <w:r w:rsidR="002A7527">
        <w:t>,</w:t>
      </w:r>
      <w:r w:rsidR="001D268E">
        <w:t xml:space="preserve"> </w:t>
      </w:r>
      <w:r w:rsidR="002A7527" w:rsidRPr="002A7527">
        <w:t>37/19-</w:t>
      </w:r>
      <w:r w:rsidR="002A7527" w:rsidRPr="002A7527">
        <w:rPr>
          <w:rFonts w:hint="eastAsia"/>
        </w:rPr>
        <w:t>др</w:t>
      </w:r>
      <w:r w:rsidR="002A7527" w:rsidRPr="002A7527">
        <w:t xml:space="preserve">. </w:t>
      </w:r>
      <w:r w:rsidR="002A7527" w:rsidRPr="002A7527">
        <w:rPr>
          <w:rFonts w:hint="eastAsia"/>
        </w:rPr>
        <w:t>закон</w:t>
      </w:r>
      <w:r w:rsidR="00B10455">
        <w:t xml:space="preserve">, </w:t>
      </w:r>
      <w:r w:rsidR="002A7527">
        <w:t>9/20</w:t>
      </w:r>
      <w:r w:rsidR="00B10455">
        <w:t xml:space="preserve"> и 52/21</w:t>
      </w:r>
      <w:r w:rsidRPr="0005054F">
        <w:t>) и члана 37. тачка 6. Статута Града Ниша ("Службени лист Града Ниша", бр. 88/08, 143/16 и 18/19),</w:t>
      </w:r>
    </w:p>
    <w:p w:rsidR="00E53460" w:rsidRPr="00800201" w:rsidRDefault="00536774" w:rsidP="00536774">
      <w:pPr>
        <w:pStyle w:val="Naslovglavni"/>
        <w:tabs>
          <w:tab w:val="left" w:pos="426"/>
        </w:tabs>
        <w:spacing w:before="240" w:after="0"/>
        <w:rPr>
          <w:rFonts w:ascii="Times New Roman" w:hAnsi="Times New Roman"/>
          <w:b/>
          <w:noProof/>
          <w:sz w:val="22"/>
          <w:szCs w:val="22"/>
          <w:lang w:val="sr-Cyrl-CS"/>
          <w14:shadow w14:blurRad="50800" w14:dist="38100" w14:dir="2700000" w14:sx="100000" w14:sy="100000" w14:kx="0" w14:ky="0" w14:algn="tl">
            <w14:srgbClr w14:val="000000">
              <w14:alpha w14:val="60000"/>
            </w14:srgbClr>
          </w14:shadow>
        </w:rPr>
      </w:pPr>
      <w:r w:rsidRPr="0005054F">
        <w:rPr>
          <w:rFonts w:ascii="Times New Roman" w:hAnsi="Times New Roman"/>
          <w:sz w:val="24"/>
          <w:szCs w:val="24"/>
        </w:rPr>
        <w:t>Скупштина Града Ниша</w:t>
      </w:r>
      <w:r w:rsidR="00B10455">
        <w:rPr>
          <w:rFonts w:ascii="Times New Roman" w:hAnsi="Times New Roman"/>
          <w:sz w:val="24"/>
          <w:szCs w:val="24"/>
        </w:rPr>
        <w:t>, на седници одржаној _</w:t>
      </w:r>
      <w:proofErr w:type="gramStart"/>
      <w:r w:rsidR="00B10455">
        <w:rPr>
          <w:rFonts w:ascii="Times New Roman" w:hAnsi="Times New Roman"/>
          <w:sz w:val="24"/>
          <w:szCs w:val="24"/>
        </w:rPr>
        <w:t>_._</w:t>
      </w:r>
      <w:proofErr w:type="gramEnd"/>
      <w:r w:rsidR="00B10455">
        <w:rPr>
          <w:rFonts w:ascii="Times New Roman" w:hAnsi="Times New Roman"/>
          <w:sz w:val="24"/>
          <w:szCs w:val="24"/>
        </w:rPr>
        <w:t>_.2021</w:t>
      </w:r>
      <w:r w:rsidRPr="0005054F">
        <w:rPr>
          <w:rFonts w:ascii="Times New Roman" w:hAnsi="Times New Roman"/>
          <w:sz w:val="24"/>
          <w:szCs w:val="24"/>
        </w:rPr>
        <w:t>. године, донела је</w:t>
      </w:r>
    </w:p>
    <w:p w:rsidR="00E53460" w:rsidRPr="00800201" w:rsidRDefault="00E53460"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rsidR="00B10455" w:rsidRPr="00800201" w:rsidRDefault="00B10455" w:rsidP="00B10455">
      <w:pPr>
        <w:pStyle w:val="Naslovglavni"/>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ТРЕЋЕ</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ИЗМЕНЕ</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И</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ДОПУНЕ</w:t>
      </w:r>
    </w:p>
    <w:p w:rsidR="00DF1F04" w:rsidRPr="00800201" w:rsidRDefault="00B10455" w:rsidP="00B10455">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ГЕНЕРАЛНОГ</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УРБАНИСТИЧКОГ</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ПЛАНА</w:t>
      </w:r>
      <w:r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800201">
        <w:rPr>
          <w:rFonts w:ascii="Times New Roman" w:hAnsi="Times New Roman" w:hint="eastAsia"/>
          <w:b/>
          <w:noProof/>
          <w:szCs w:val="28"/>
          <w:lang w:val="sr-Cyrl-CS"/>
          <w14:shadow w14:blurRad="50800" w14:dist="38100" w14:dir="2700000" w14:sx="100000" w14:sy="100000" w14:kx="0" w14:ky="0" w14:algn="tl">
            <w14:srgbClr w14:val="000000">
              <w14:alpha w14:val="60000"/>
            </w14:srgbClr>
          </w14:shadow>
        </w:rPr>
        <w:t>НИША</w:t>
      </w:r>
      <w:r w:rsidR="00274419" w:rsidRPr="00800201">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2010-2025</w:t>
      </w:r>
    </w:p>
    <w:p w:rsidR="00E53460" w:rsidRPr="000A5593" w:rsidRDefault="00E53460" w:rsidP="00E53460">
      <w:pPr>
        <w:tabs>
          <w:tab w:val="left" w:pos="426"/>
          <w:tab w:val="right" w:leader="dot" w:pos="9090"/>
        </w:tabs>
        <w:spacing w:before="240" w:after="120"/>
        <w:ind w:right="-32"/>
        <w:jc w:val="center"/>
      </w:pPr>
    </w:p>
    <w:p w:rsidR="007D57D5" w:rsidRPr="00800201"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rsidR="001D268E" w:rsidRDefault="001D268E" w:rsidP="00B26AE0">
      <w:pPr>
        <w:ind w:right="-318" w:firstLine="567"/>
        <w:rPr>
          <w:noProof/>
          <w:lang w:val="sr-Cyrl-CS"/>
        </w:rPr>
      </w:pPr>
    </w:p>
    <w:p w:rsidR="00B26AE0" w:rsidRPr="00976728" w:rsidRDefault="00F42B0B" w:rsidP="000B5954">
      <w:pPr>
        <w:shd w:val="clear" w:color="auto" w:fill="BFBFBF" w:themeFill="background1" w:themeFillShade="BF"/>
        <w:ind w:firstLine="567"/>
        <w:rPr>
          <w:noProof/>
          <w:sz w:val="28"/>
          <w:szCs w:val="28"/>
          <w:lang w:val="sr-Cyrl-CS"/>
        </w:rPr>
      </w:pPr>
      <w:r w:rsidRPr="00976728">
        <w:rPr>
          <w:noProof/>
          <w:sz w:val="28"/>
          <w:szCs w:val="28"/>
          <w:lang w:val="sr-Cyrl-CS"/>
        </w:rPr>
        <w:t>УВОДНЕ НАПОМЕНЕ</w:t>
      </w:r>
    </w:p>
    <w:p w:rsidR="00B26AE0" w:rsidRPr="00707E05" w:rsidRDefault="00B26AE0" w:rsidP="00B26AE0">
      <w:pPr>
        <w:ind w:right="-318" w:firstLine="567"/>
        <w:rPr>
          <w:noProof/>
          <w:lang w:val="sr-Cyrl-CS"/>
        </w:rPr>
      </w:pPr>
    </w:p>
    <w:p w:rsidR="00B10455" w:rsidRPr="00E917C8" w:rsidRDefault="00B10455" w:rsidP="00B10455">
      <w:pPr>
        <w:pStyle w:val="BodyText"/>
        <w:ind w:right="60" w:firstLine="561"/>
        <w:jc w:val="both"/>
        <w:rPr>
          <w:sz w:val="22"/>
          <w:szCs w:val="22"/>
        </w:rPr>
      </w:pPr>
      <w:r w:rsidRPr="002C68BF">
        <w:rPr>
          <w:sz w:val="22"/>
          <w:szCs w:val="22"/>
        </w:rPr>
        <w:t>Изради Трећих измена и допуна Генералног урбанистичког плана Ниша 2010-2025 ("Службени лист Града Ниша", бр. 43/2011, 136/2016 и 26/2018), у даљем тексту: Треће измене и допуне Плана, приступа се на основу Одлуке о изради Трећих измена и допуна Генералног урбанистичког плана Ниша 2010- 2025. ("Службени лист Града Ниша", бр.108/2020) у даљем тексту: Одлука о изради</w:t>
      </w:r>
      <w:r>
        <w:rPr>
          <w:sz w:val="22"/>
          <w:szCs w:val="22"/>
        </w:rPr>
        <w:t>,</w:t>
      </w:r>
      <w:r w:rsidRPr="002C68BF">
        <w:rPr>
          <w:sz w:val="22"/>
          <w:szCs w:val="22"/>
        </w:rPr>
        <w:t xml:space="preserve"> и Иницијативе Главног урбанисте Града Ниша од 13.11.2020. године.</w:t>
      </w:r>
    </w:p>
    <w:p w:rsidR="00B10455" w:rsidRPr="00E917C8" w:rsidRDefault="00B10455" w:rsidP="00B10455">
      <w:pPr>
        <w:pStyle w:val="BodyText"/>
        <w:spacing w:before="121"/>
        <w:ind w:right="60" w:firstLine="561"/>
        <w:jc w:val="both"/>
        <w:rPr>
          <w:sz w:val="22"/>
          <w:szCs w:val="22"/>
        </w:rPr>
      </w:pPr>
      <w:r w:rsidRPr="002C68BF">
        <w:rPr>
          <w:sz w:val="22"/>
          <w:szCs w:val="22"/>
        </w:rPr>
        <w:t>Треће измене и допуне Плана израђују се за део грађевинског подручја у обухвату Генералног урбанистичког плана Ниша 2010-2025. ("Службени лист Града Ниша", бр. 43/2011, 136/2016 и 26/2018), у даљем тексту: "Oсновни план", а на основу Програма развоја Града Ниша за 2020.годину ("Службени лист Града Ниша", 107/2019), Поглавље 2.1. "Студијска, урбанистичка и планска документација-уређење простора".</w:t>
      </w:r>
    </w:p>
    <w:p w:rsidR="00B10455" w:rsidRPr="00E917C8" w:rsidRDefault="00B10455" w:rsidP="00B10455">
      <w:pPr>
        <w:pStyle w:val="BodyText"/>
        <w:spacing w:before="121"/>
        <w:ind w:right="60" w:firstLine="561"/>
        <w:jc w:val="both"/>
        <w:rPr>
          <w:sz w:val="22"/>
          <w:szCs w:val="22"/>
        </w:rPr>
      </w:pPr>
      <w:r w:rsidRPr="002C68BF">
        <w:rPr>
          <w:sz w:val="22"/>
          <w:szCs w:val="22"/>
        </w:rPr>
        <w:t>Повод израде Трећих измена и допуна Плана је преиспитивање планских решења дефинисаних Основним планом, у складу са насталим потребама уређења и изградње простора, уз поштовање утврђених генералних праваца и коридора за саобраћајну, енергетску, водопривредну и другу инфраструктуру, и стварање планског основа за уређење и изградњу блокова / комплекса мешовитих намена.</w:t>
      </w:r>
    </w:p>
    <w:p w:rsidR="00B10455" w:rsidRPr="00E917C8" w:rsidRDefault="00B10455" w:rsidP="00B10455">
      <w:pPr>
        <w:pStyle w:val="BodyText"/>
        <w:spacing w:before="120"/>
        <w:ind w:right="60" w:firstLine="561"/>
        <w:jc w:val="both"/>
        <w:rPr>
          <w:sz w:val="22"/>
          <w:szCs w:val="22"/>
        </w:rPr>
      </w:pPr>
      <w:r w:rsidRPr="002C68BF">
        <w:rPr>
          <w:sz w:val="22"/>
          <w:szCs w:val="22"/>
        </w:rPr>
        <w:t xml:space="preserve">Циљ израде Трећих измена и допуна Плана је сагледавање могућности за </w:t>
      </w:r>
      <w:r>
        <w:rPr>
          <w:sz w:val="22"/>
          <w:szCs w:val="22"/>
        </w:rPr>
        <w:t>изградњу</w:t>
      </w:r>
      <w:r w:rsidRPr="002C68BF">
        <w:rPr>
          <w:sz w:val="22"/>
          <w:szCs w:val="22"/>
        </w:rPr>
        <w:t xml:space="preserve"> </w:t>
      </w:r>
      <w:r>
        <w:rPr>
          <w:sz w:val="22"/>
          <w:szCs w:val="22"/>
        </w:rPr>
        <w:t>вискоких</w:t>
      </w:r>
      <w:r w:rsidRPr="002C68BF">
        <w:rPr>
          <w:sz w:val="22"/>
          <w:szCs w:val="22"/>
        </w:rPr>
        <w:t xml:space="preserve"> објеката </w:t>
      </w:r>
      <w:proofErr w:type="gramStart"/>
      <w:r w:rsidRPr="002C68BF">
        <w:rPr>
          <w:sz w:val="22"/>
          <w:szCs w:val="22"/>
        </w:rPr>
        <w:t xml:space="preserve">и </w:t>
      </w:r>
      <w:r>
        <w:rPr>
          <w:sz w:val="22"/>
          <w:szCs w:val="22"/>
        </w:rPr>
        <w:t xml:space="preserve"> дефинисање</w:t>
      </w:r>
      <w:proofErr w:type="gramEnd"/>
      <w:r>
        <w:rPr>
          <w:sz w:val="22"/>
          <w:szCs w:val="22"/>
        </w:rPr>
        <w:t xml:space="preserve"> </w:t>
      </w:r>
      <w:r w:rsidRPr="002C68BF">
        <w:rPr>
          <w:sz w:val="22"/>
          <w:szCs w:val="22"/>
        </w:rPr>
        <w:t xml:space="preserve">осталих параметара у обухвату Трећих измена и допуна Плана, као и прецизирање локација нових јавних функција. Пратећи циљ израде Трећих измена и допуна Плана је обезбеђивање услова за просторно уређење и изградњу објеката, у складу са генералним урбанистичким решењима у широј зони и планираном саобраћајном матрицом, као и преиспитивање планских решења у складу са потребама уређења и изградње простора. </w:t>
      </w:r>
    </w:p>
    <w:p w:rsidR="00175895" w:rsidRDefault="00B10455" w:rsidP="00175895">
      <w:pPr>
        <w:pStyle w:val="BodyText"/>
        <w:spacing w:before="120"/>
        <w:ind w:right="60" w:firstLine="561"/>
        <w:jc w:val="both"/>
        <w:rPr>
          <w:sz w:val="22"/>
          <w:szCs w:val="22"/>
        </w:rPr>
      </w:pPr>
      <w:r w:rsidRPr="002C68BF">
        <w:rPr>
          <w:sz w:val="22"/>
          <w:szCs w:val="22"/>
        </w:rPr>
        <w:t>Треће измене и допуне Плана јесу парцијалне измене којима се поштује континуитет планских поставки Основног плана као стратешког документа, уз стварање основа за формирање зона мешовитих намена, потенцијалних локација за изградњу високих објеката, и решава потреба за локацијама јавне намене.</w:t>
      </w:r>
    </w:p>
    <w:p w:rsidR="00DF1F04" w:rsidRPr="00175895" w:rsidRDefault="00B10455" w:rsidP="00175895">
      <w:pPr>
        <w:pStyle w:val="BodyText"/>
        <w:spacing w:before="120"/>
        <w:ind w:right="60" w:firstLine="561"/>
        <w:jc w:val="both"/>
        <w:rPr>
          <w:sz w:val="22"/>
          <w:szCs w:val="22"/>
        </w:rPr>
      </w:pPr>
      <w:r w:rsidRPr="002C68BF">
        <w:rPr>
          <w:sz w:val="22"/>
          <w:szCs w:val="22"/>
        </w:rPr>
        <w:lastRenderedPageBreak/>
        <w:t>За потребе израде Трећих измена и допуна Плана, извршена је анализа критеријума за одређивање могућих карактеристика значајних утицаја Плана на животну средину, на основу које је Секретаријат за планирање и изградњу, уз претходно мишљење Секретаријата за животну средину, донео Одлуку о неприступању изради стратешке процене утицаја Трећих измена и допуна Генералног урбанистичког плана Ниша 2010-2025. - на животну средину, број 353-1389/2020-06 од 25.11.2020. године ("Службени лист Града Ниша", бр.108/2020), која је саставни део Одлуке о изради.</w:t>
      </w:r>
    </w:p>
    <w:p w:rsidR="00A678D1" w:rsidRPr="00707E05" w:rsidRDefault="00A678D1" w:rsidP="00A678D1">
      <w:pPr>
        <w:tabs>
          <w:tab w:val="left" w:pos="426"/>
          <w:tab w:val="right" w:leader="dot" w:pos="9090"/>
        </w:tabs>
        <w:ind w:right="-34"/>
        <w:rPr>
          <w:b/>
          <w:noProof/>
          <w:szCs w:val="22"/>
          <w:lang w:val="sr-Cyrl-CS"/>
        </w:rPr>
      </w:pPr>
    </w:p>
    <w:p w:rsidR="00DF1F04" w:rsidRPr="00707E05" w:rsidRDefault="00DF1F04" w:rsidP="00A678D1">
      <w:pPr>
        <w:shd w:val="clear" w:color="auto" w:fill="BFBFBF" w:themeFill="background1" w:themeFillShade="BF"/>
        <w:spacing w:after="100" w:afterAutospacing="1"/>
        <w:ind w:right="-34"/>
        <w:rPr>
          <w:noProof/>
          <w:sz w:val="28"/>
          <w:szCs w:val="28"/>
          <w:lang w:val="sr-Cyrl-CS"/>
        </w:rPr>
      </w:pPr>
      <w:r w:rsidRPr="00707E05">
        <w:rPr>
          <w:noProof/>
          <w:sz w:val="28"/>
          <w:szCs w:val="28"/>
          <w:lang w:val="sr-Cyrl-CS"/>
        </w:rPr>
        <w:t xml:space="preserve">1.   </w:t>
      </w:r>
      <w:r w:rsidR="007E4C1B" w:rsidRPr="00707E05">
        <w:rPr>
          <w:noProof/>
          <w:sz w:val="28"/>
          <w:szCs w:val="28"/>
          <w:lang w:val="sr-Cyrl-CS"/>
        </w:rPr>
        <w:t xml:space="preserve"> ПОЛАЗНЕ ОСНОВЕ</w:t>
      </w:r>
    </w:p>
    <w:p w:rsidR="00DF1F04" w:rsidRPr="00707E05" w:rsidRDefault="00DF1F04" w:rsidP="00DF1F04">
      <w:pPr>
        <w:spacing w:before="240" w:after="120"/>
        <w:ind w:right="-32"/>
        <w:rPr>
          <w:noProof/>
          <w:szCs w:val="22"/>
          <w:lang w:val="sr-Cyrl-CS"/>
        </w:rPr>
      </w:pPr>
      <w:r w:rsidRPr="00707E05">
        <w:rPr>
          <w:noProof/>
          <w:szCs w:val="22"/>
          <w:lang w:val="sr-Cyrl-CS"/>
        </w:rPr>
        <w:t xml:space="preserve">1.1.   ПРАВНИ И ПЛАНСКИ ОСНОВ ЗА ИЗРАДУ </w:t>
      </w:r>
      <w:r w:rsidR="00C07DAF">
        <w:rPr>
          <w:noProof/>
          <w:szCs w:val="22"/>
          <w:lang w:val="sr-Cyrl-CS"/>
        </w:rPr>
        <w:t xml:space="preserve">ТРЕЋИХ ИЗМЕНА И ДОПУНА </w:t>
      </w:r>
      <w:r w:rsidRPr="00707E05">
        <w:rPr>
          <w:noProof/>
          <w:szCs w:val="22"/>
          <w:lang w:val="sr-Cyrl-CS"/>
        </w:rPr>
        <w:t xml:space="preserve">ПЛАНА </w:t>
      </w:r>
    </w:p>
    <w:p w:rsidR="00DF1F04" w:rsidRPr="00707E05" w:rsidRDefault="0057503B" w:rsidP="00DF1F04">
      <w:pPr>
        <w:tabs>
          <w:tab w:val="left" w:pos="540"/>
        </w:tabs>
        <w:spacing w:before="120"/>
        <w:ind w:right="-32" w:firstLine="540"/>
        <w:rPr>
          <w:noProof/>
          <w:szCs w:val="22"/>
          <w:lang w:val="sr-Cyrl-CS"/>
        </w:rPr>
      </w:pPr>
      <w:r w:rsidRPr="00707E05">
        <w:rPr>
          <w:noProof/>
          <w:szCs w:val="22"/>
          <w:lang w:val="sr-Cyrl-CS"/>
        </w:rPr>
        <w:t xml:space="preserve">Правни основ </w:t>
      </w:r>
      <w:r w:rsidRPr="00707E05">
        <w:rPr>
          <w:noProof/>
          <w:szCs w:val="22"/>
        </w:rPr>
        <w:t xml:space="preserve">за израду </w:t>
      </w:r>
      <w:r w:rsidR="00A34E48" w:rsidRPr="00707E05">
        <w:rPr>
          <w:noProof/>
          <w:szCs w:val="22"/>
          <w:lang w:val="sr-Cyrl-CS"/>
        </w:rPr>
        <w:t xml:space="preserve">Плана </w:t>
      </w:r>
      <w:r w:rsidRPr="00707E05">
        <w:rPr>
          <w:noProof/>
          <w:szCs w:val="22"/>
          <w:lang w:val="sr-Cyrl-CS"/>
        </w:rPr>
        <w:t>представља</w:t>
      </w:r>
      <w:r w:rsidR="00DF1F04" w:rsidRPr="00707E05">
        <w:rPr>
          <w:noProof/>
          <w:szCs w:val="22"/>
          <w:lang w:val="sr-Cyrl-CS"/>
        </w:rPr>
        <w:t>:</w:t>
      </w:r>
    </w:p>
    <w:p w:rsidR="00DF1F04" w:rsidRPr="00F0684B" w:rsidRDefault="0057503B" w:rsidP="00E27CB1">
      <w:pPr>
        <w:numPr>
          <w:ilvl w:val="0"/>
          <w:numId w:val="5"/>
        </w:numPr>
        <w:tabs>
          <w:tab w:val="left" w:pos="540"/>
        </w:tabs>
        <w:ind w:left="540" w:right="-32" w:hanging="540"/>
        <w:rPr>
          <w:noProof/>
          <w:szCs w:val="22"/>
          <w:lang w:val="sr-Cyrl-CS"/>
        </w:rPr>
      </w:pPr>
      <w:r w:rsidRPr="00F0684B">
        <w:rPr>
          <w:noProof/>
          <w:szCs w:val="22"/>
          <w:lang w:val="sr-Cyrl-CS"/>
        </w:rPr>
        <w:t>Закон</w:t>
      </w:r>
      <w:r w:rsidR="00DF1F04" w:rsidRPr="00F0684B">
        <w:rPr>
          <w:noProof/>
          <w:szCs w:val="22"/>
          <w:lang w:val="sr-Cyrl-CS"/>
        </w:rPr>
        <w:t xml:space="preserve"> о планирању и изградњи </w:t>
      </w:r>
      <w:r w:rsidR="00696F6B" w:rsidRPr="00F0684B">
        <w:rPr>
          <w:noProof/>
          <w:szCs w:val="22"/>
        </w:rPr>
        <w:t>("Службени гласник РС", бр. 72/09, 81/09-исправка, 64/10-одлука УС, 24/11, 121/12-одлука УС, 42/13-одлука УС, 50/13-одлука УС, 98/13-одл</w:t>
      </w:r>
      <w:r w:rsidR="002A7527" w:rsidRPr="00F0684B">
        <w:rPr>
          <w:noProof/>
          <w:szCs w:val="22"/>
        </w:rPr>
        <w:t xml:space="preserve">ука УС, 132/14, 145/14, 83/18, </w:t>
      </w:r>
      <w:r w:rsidR="00696F6B" w:rsidRPr="00F0684B">
        <w:rPr>
          <w:noProof/>
          <w:szCs w:val="22"/>
        </w:rPr>
        <w:t>31/19</w:t>
      </w:r>
      <w:r w:rsidR="002A7527" w:rsidRPr="00F0684B">
        <w:rPr>
          <w:noProof/>
          <w:szCs w:val="22"/>
        </w:rPr>
        <w:t xml:space="preserve">, </w:t>
      </w:r>
      <w:r w:rsidR="002A7527" w:rsidRPr="00F0684B">
        <w:rPr>
          <w:szCs w:val="22"/>
        </w:rPr>
        <w:t>37/19-</w:t>
      </w:r>
      <w:r w:rsidR="002A7527" w:rsidRPr="00F0684B">
        <w:rPr>
          <w:rFonts w:hint="eastAsia"/>
          <w:szCs w:val="22"/>
        </w:rPr>
        <w:t>др</w:t>
      </w:r>
      <w:r w:rsidR="002A7527" w:rsidRPr="00F0684B">
        <w:rPr>
          <w:szCs w:val="22"/>
        </w:rPr>
        <w:t xml:space="preserve">. </w:t>
      </w:r>
      <w:r w:rsidR="002A7527" w:rsidRPr="00F0684B">
        <w:rPr>
          <w:rFonts w:hint="eastAsia"/>
          <w:szCs w:val="22"/>
        </w:rPr>
        <w:t>закон</w:t>
      </w:r>
      <w:r w:rsidR="00F0684B" w:rsidRPr="00F0684B">
        <w:rPr>
          <w:szCs w:val="22"/>
        </w:rPr>
        <w:t>,</w:t>
      </w:r>
      <w:r w:rsidR="002A7527" w:rsidRPr="00F0684B">
        <w:rPr>
          <w:szCs w:val="22"/>
        </w:rPr>
        <w:t xml:space="preserve"> 9/20</w:t>
      </w:r>
      <w:r w:rsidR="00F0684B" w:rsidRPr="00F0684B">
        <w:rPr>
          <w:szCs w:val="22"/>
        </w:rPr>
        <w:t xml:space="preserve"> и 52/21</w:t>
      </w:r>
      <w:r w:rsidR="00696F6B" w:rsidRPr="00F0684B">
        <w:rPr>
          <w:noProof/>
          <w:szCs w:val="22"/>
        </w:rPr>
        <w:t>)</w:t>
      </w:r>
      <w:r w:rsidR="00DF1F04" w:rsidRPr="00F0684B">
        <w:rPr>
          <w:noProof/>
          <w:szCs w:val="22"/>
          <w:lang w:val="sr-Cyrl-CS"/>
        </w:rPr>
        <w:t xml:space="preserve">, </w:t>
      </w:r>
    </w:p>
    <w:p w:rsidR="00DF1F04" w:rsidRDefault="0057503B" w:rsidP="00E27CB1">
      <w:pPr>
        <w:numPr>
          <w:ilvl w:val="0"/>
          <w:numId w:val="5"/>
        </w:numPr>
        <w:tabs>
          <w:tab w:val="left" w:pos="540"/>
        </w:tabs>
        <w:ind w:left="540" w:right="-32" w:hanging="540"/>
        <w:rPr>
          <w:noProof/>
          <w:szCs w:val="22"/>
          <w:lang w:val="sr-Cyrl-CS"/>
        </w:rPr>
      </w:pPr>
      <w:r w:rsidRPr="00707E05">
        <w:rPr>
          <w:noProof/>
          <w:szCs w:val="22"/>
          <w:lang w:val="sr-Cyrl-CS"/>
        </w:rPr>
        <w:t>Правилник</w:t>
      </w:r>
      <w:r w:rsidR="00DF1F04" w:rsidRPr="00707E05">
        <w:rPr>
          <w:noProof/>
          <w:szCs w:val="22"/>
          <w:lang w:val="sr-Cyrl-CS"/>
        </w:rPr>
        <w:t xml:space="preserve"> о садржини, начину и поступку израде докумената просторног и урбанистичког планирања ("Сл</w:t>
      </w:r>
      <w:r w:rsidR="00A32B9E" w:rsidRPr="00707E05">
        <w:rPr>
          <w:noProof/>
          <w:szCs w:val="22"/>
          <w:lang w:val="sr-Cyrl-CS"/>
        </w:rPr>
        <w:t>.</w:t>
      </w:r>
      <w:r w:rsidR="000A03DE">
        <w:rPr>
          <w:noProof/>
          <w:szCs w:val="22"/>
          <w:lang w:val="sr-Cyrl-CS"/>
        </w:rPr>
        <w:t xml:space="preserve">гласник РС", бр. </w:t>
      </w:r>
      <w:r w:rsidR="00696F6B">
        <w:rPr>
          <w:noProof/>
          <w:szCs w:val="22"/>
        </w:rPr>
        <w:t>32/19</w:t>
      </w:r>
      <w:r w:rsidR="000A03DE">
        <w:rPr>
          <w:noProof/>
          <w:szCs w:val="22"/>
          <w:lang w:val="sr-Cyrl-CS"/>
        </w:rPr>
        <w:t>),</w:t>
      </w:r>
    </w:p>
    <w:p w:rsidR="000A03DE" w:rsidRPr="000A03DE" w:rsidRDefault="000A03DE" w:rsidP="000A03DE">
      <w:pPr>
        <w:numPr>
          <w:ilvl w:val="0"/>
          <w:numId w:val="5"/>
        </w:numPr>
        <w:tabs>
          <w:tab w:val="left" w:pos="540"/>
        </w:tabs>
        <w:ind w:left="540" w:right="-32" w:hanging="540"/>
        <w:rPr>
          <w:noProof/>
          <w:szCs w:val="22"/>
          <w:lang w:val="sr-Cyrl-CS"/>
        </w:rPr>
      </w:pPr>
      <w:r w:rsidRPr="00707E05">
        <w:rPr>
          <w:noProof/>
          <w:szCs w:val="22"/>
          <w:lang w:val="sr-Cyrl-CS"/>
        </w:rPr>
        <w:t xml:space="preserve">Одлука о изради </w:t>
      </w:r>
      <w:r w:rsidR="00F0684B" w:rsidRPr="002C68BF">
        <w:t>Трећих измена и допуна Генералног урбанистичког плана Ниша 2010-2025. ("Службени лист Града Ниша",</w:t>
      </w:r>
      <w:r w:rsidR="00F0684B" w:rsidRPr="002C68BF">
        <w:rPr>
          <w:spacing w:val="-4"/>
        </w:rPr>
        <w:t xml:space="preserve"> </w:t>
      </w:r>
      <w:r w:rsidR="00F0684B">
        <w:t>бр.108/2020)</w:t>
      </w:r>
      <w:r>
        <w:rPr>
          <w:noProof/>
          <w:szCs w:val="22"/>
          <w:lang w:val="sr-Cyrl-CS"/>
        </w:rPr>
        <w:t>.</w:t>
      </w:r>
    </w:p>
    <w:p w:rsidR="00DF1F04" w:rsidRDefault="00F0684B" w:rsidP="00816CC1">
      <w:pPr>
        <w:spacing w:before="120"/>
        <w:ind w:right="-32" w:firstLine="540"/>
        <w:rPr>
          <w:noProof/>
          <w:szCs w:val="22"/>
          <w:lang w:val="sr-Cyrl-CS"/>
        </w:rPr>
      </w:pPr>
      <w:r w:rsidRPr="00F0684B">
        <w:rPr>
          <w:rFonts w:hint="eastAsia"/>
          <w:noProof/>
          <w:szCs w:val="22"/>
          <w:lang w:val="sr-Cyrl-CS"/>
        </w:rPr>
        <w:t>Плански</w:t>
      </w:r>
      <w:r w:rsidRPr="00F0684B">
        <w:rPr>
          <w:noProof/>
          <w:szCs w:val="22"/>
          <w:lang w:val="sr-Cyrl-CS"/>
        </w:rPr>
        <w:t xml:space="preserve"> </w:t>
      </w:r>
      <w:r w:rsidRPr="00F0684B">
        <w:rPr>
          <w:rFonts w:hint="eastAsia"/>
          <w:noProof/>
          <w:szCs w:val="22"/>
          <w:lang w:val="sr-Cyrl-CS"/>
        </w:rPr>
        <w:t>основ</w:t>
      </w:r>
      <w:r w:rsidRPr="00F0684B">
        <w:rPr>
          <w:noProof/>
          <w:szCs w:val="22"/>
          <w:lang w:val="sr-Cyrl-CS"/>
        </w:rPr>
        <w:t xml:space="preserve"> </w:t>
      </w:r>
      <w:r w:rsidRPr="00F0684B">
        <w:rPr>
          <w:rFonts w:hint="eastAsia"/>
          <w:noProof/>
          <w:szCs w:val="22"/>
          <w:lang w:val="sr-Cyrl-CS"/>
        </w:rPr>
        <w:t>за</w:t>
      </w:r>
      <w:r w:rsidRPr="00F0684B">
        <w:rPr>
          <w:noProof/>
          <w:szCs w:val="22"/>
          <w:lang w:val="sr-Cyrl-CS"/>
        </w:rPr>
        <w:t xml:space="preserve"> </w:t>
      </w:r>
      <w:r w:rsidRPr="00F0684B">
        <w:rPr>
          <w:rFonts w:hint="eastAsia"/>
          <w:noProof/>
          <w:szCs w:val="22"/>
          <w:lang w:val="sr-Cyrl-CS"/>
        </w:rPr>
        <w:t>израду</w:t>
      </w:r>
      <w:r w:rsidRPr="00F0684B">
        <w:rPr>
          <w:noProof/>
          <w:szCs w:val="22"/>
          <w:lang w:val="sr-Cyrl-CS"/>
        </w:rPr>
        <w:t xml:space="preserve"> </w:t>
      </w:r>
      <w:r w:rsidRPr="00F0684B">
        <w:rPr>
          <w:rFonts w:hint="eastAsia"/>
          <w:noProof/>
          <w:szCs w:val="22"/>
          <w:lang w:val="sr-Cyrl-CS"/>
        </w:rPr>
        <w:t>Трећих</w:t>
      </w:r>
      <w:r w:rsidRPr="00F0684B">
        <w:rPr>
          <w:noProof/>
          <w:szCs w:val="22"/>
          <w:lang w:val="sr-Cyrl-CS"/>
        </w:rPr>
        <w:t xml:space="preserve"> </w:t>
      </w:r>
      <w:r w:rsidRPr="00F0684B">
        <w:rPr>
          <w:rFonts w:hint="eastAsia"/>
          <w:noProof/>
          <w:szCs w:val="22"/>
          <w:lang w:val="sr-Cyrl-CS"/>
        </w:rPr>
        <w:t>измена</w:t>
      </w:r>
      <w:r w:rsidRPr="00F0684B">
        <w:rPr>
          <w:noProof/>
          <w:szCs w:val="22"/>
          <w:lang w:val="sr-Cyrl-CS"/>
        </w:rPr>
        <w:t xml:space="preserve"> </w:t>
      </w:r>
      <w:r w:rsidRPr="00F0684B">
        <w:rPr>
          <w:rFonts w:hint="eastAsia"/>
          <w:noProof/>
          <w:szCs w:val="22"/>
          <w:lang w:val="sr-Cyrl-CS"/>
        </w:rPr>
        <w:t>и</w:t>
      </w:r>
      <w:r w:rsidRPr="00F0684B">
        <w:rPr>
          <w:noProof/>
          <w:szCs w:val="22"/>
          <w:lang w:val="sr-Cyrl-CS"/>
        </w:rPr>
        <w:t xml:space="preserve"> </w:t>
      </w:r>
      <w:r w:rsidRPr="00F0684B">
        <w:rPr>
          <w:rFonts w:hint="eastAsia"/>
          <w:noProof/>
          <w:szCs w:val="22"/>
          <w:lang w:val="sr-Cyrl-CS"/>
        </w:rPr>
        <w:t>допуна</w:t>
      </w:r>
      <w:r w:rsidRPr="00F0684B">
        <w:rPr>
          <w:noProof/>
          <w:szCs w:val="22"/>
          <w:lang w:val="sr-Cyrl-CS"/>
        </w:rPr>
        <w:t xml:space="preserve"> </w:t>
      </w:r>
      <w:r w:rsidRPr="00F0684B">
        <w:rPr>
          <w:rFonts w:hint="eastAsia"/>
          <w:noProof/>
          <w:szCs w:val="22"/>
          <w:lang w:val="sr-Cyrl-CS"/>
        </w:rPr>
        <w:t>Плана</w:t>
      </w:r>
      <w:r w:rsidRPr="00F0684B">
        <w:rPr>
          <w:noProof/>
          <w:szCs w:val="22"/>
          <w:lang w:val="sr-Cyrl-CS"/>
        </w:rPr>
        <w:t xml:space="preserve"> </w:t>
      </w:r>
      <w:r>
        <w:rPr>
          <w:rFonts w:hint="eastAsia"/>
          <w:noProof/>
          <w:szCs w:val="22"/>
          <w:lang w:val="sr-Cyrl-CS"/>
        </w:rPr>
        <w:t>представља</w:t>
      </w:r>
      <w:r>
        <w:rPr>
          <w:noProof/>
          <w:szCs w:val="22"/>
          <w:lang w:val="sr-Cyrl-CS"/>
        </w:rPr>
        <w:t xml:space="preserve"> </w:t>
      </w:r>
      <w:r>
        <w:rPr>
          <w:rFonts w:hint="eastAsia"/>
          <w:noProof/>
          <w:szCs w:val="22"/>
          <w:lang w:val="sr-Cyrl-CS"/>
        </w:rPr>
        <w:t>Просторн</w:t>
      </w:r>
      <w:r>
        <w:rPr>
          <w:noProof/>
          <w:szCs w:val="22"/>
          <w:lang w:val="sr-Cyrl-CS"/>
        </w:rPr>
        <w:t>и</w:t>
      </w:r>
      <w:r w:rsidRPr="00F0684B">
        <w:rPr>
          <w:noProof/>
          <w:szCs w:val="22"/>
          <w:lang w:val="sr-Cyrl-CS"/>
        </w:rPr>
        <w:t xml:space="preserve"> </w:t>
      </w:r>
      <w:r>
        <w:rPr>
          <w:rFonts w:hint="eastAsia"/>
          <w:noProof/>
          <w:szCs w:val="22"/>
          <w:lang w:val="sr-Cyrl-CS"/>
        </w:rPr>
        <w:t>план</w:t>
      </w:r>
      <w:r w:rsidRPr="00F0684B">
        <w:rPr>
          <w:noProof/>
          <w:szCs w:val="22"/>
          <w:lang w:val="sr-Cyrl-CS"/>
        </w:rPr>
        <w:t xml:space="preserve"> </w:t>
      </w:r>
      <w:r w:rsidRPr="00F0684B">
        <w:rPr>
          <w:rFonts w:hint="eastAsia"/>
          <w:noProof/>
          <w:szCs w:val="22"/>
          <w:lang w:val="sr-Cyrl-CS"/>
        </w:rPr>
        <w:t>административног</w:t>
      </w:r>
      <w:r w:rsidRPr="00F0684B">
        <w:rPr>
          <w:noProof/>
          <w:szCs w:val="22"/>
          <w:lang w:val="sr-Cyrl-CS"/>
        </w:rPr>
        <w:t xml:space="preserve"> </w:t>
      </w:r>
      <w:r w:rsidRPr="00F0684B">
        <w:rPr>
          <w:rFonts w:hint="eastAsia"/>
          <w:noProof/>
          <w:szCs w:val="22"/>
          <w:lang w:val="sr-Cyrl-CS"/>
        </w:rPr>
        <w:t>подручја</w:t>
      </w:r>
      <w:r w:rsidRPr="00F0684B">
        <w:rPr>
          <w:noProof/>
          <w:szCs w:val="22"/>
          <w:lang w:val="sr-Cyrl-CS"/>
        </w:rPr>
        <w:t xml:space="preserve"> </w:t>
      </w:r>
      <w:r w:rsidRPr="00F0684B">
        <w:rPr>
          <w:rFonts w:hint="eastAsia"/>
          <w:noProof/>
          <w:szCs w:val="22"/>
          <w:lang w:val="sr-Cyrl-CS"/>
        </w:rPr>
        <w:t>Града</w:t>
      </w:r>
      <w:r w:rsidRPr="00F0684B">
        <w:rPr>
          <w:noProof/>
          <w:szCs w:val="22"/>
          <w:lang w:val="sr-Cyrl-CS"/>
        </w:rPr>
        <w:t xml:space="preserve"> </w:t>
      </w:r>
      <w:r w:rsidRPr="00F0684B">
        <w:rPr>
          <w:rFonts w:hint="eastAsia"/>
          <w:noProof/>
          <w:szCs w:val="22"/>
          <w:lang w:val="sr-Cyrl-CS"/>
        </w:rPr>
        <w:t>Ниша</w:t>
      </w:r>
      <w:r w:rsidRPr="00F0684B">
        <w:rPr>
          <w:noProof/>
          <w:szCs w:val="22"/>
          <w:lang w:val="sr-Cyrl-CS"/>
        </w:rPr>
        <w:t xml:space="preserve"> 2021 ("</w:t>
      </w:r>
      <w:r w:rsidRPr="00F0684B">
        <w:rPr>
          <w:rFonts w:hint="eastAsia"/>
          <w:noProof/>
          <w:szCs w:val="22"/>
          <w:lang w:val="sr-Cyrl-CS"/>
        </w:rPr>
        <w:t>Службени</w:t>
      </w:r>
      <w:r w:rsidRPr="00F0684B">
        <w:rPr>
          <w:noProof/>
          <w:szCs w:val="22"/>
          <w:lang w:val="sr-Cyrl-CS"/>
        </w:rPr>
        <w:t xml:space="preserve"> </w:t>
      </w:r>
      <w:r w:rsidRPr="00F0684B">
        <w:rPr>
          <w:rFonts w:hint="eastAsia"/>
          <w:noProof/>
          <w:szCs w:val="22"/>
          <w:lang w:val="sr-Cyrl-CS"/>
        </w:rPr>
        <w:t>лист</w:t>
      </w:r>
      <w:r w:rsidRPr="00F0684B">
        <w:rPr>
          <w:noProof/>
          <w:szCs w:val="22"/>
          <w:lang w:val="sr-Cyrl-CS"/>
        </w:rPr>
        <w:t xml:space="preserve"> </w:t>
      </w:r>
      <w:r w:rsidRPr="00F0684B">
        <w:rPr>
          <w:rFonts w:hint="eastAsia"/>
          <w:noProof/>
          <w:szCs w:val="22"/>
          <w:lang w:val="sr-Cyrl-CS"/>
        </w:rPr>
        <w:t>Града</w:t>
      </w:r>
      <w:r w:rsidRPr="00F0684B">
        <w:rPr>
          <w:noProof/>
          <w:szCs w:val="22"/>
          <w:lang w:val="sr-Cyrl-CS"/>
        </w:rPr>
        <w:t xml:space="preserve"> </w:t>
      </w:r>
      <w:r w:rsidRPr="00F0684B">
        <w:rPr>
          <w:rFonts w:hint="eastAsia"/>
          <w:noProof/>
          <w:szCs w:val="22"/>
          <w:lang w:val="sr-Cyrl-CS"/>
        </w:rPr>
        <w:t>Ниша</w:t>
      </w:r>
      <w:r w:rsidRPr="00F0684B">
        <w:rPr>
          <w:noProof/>
          <w:szCs w:val="22"/>
          <w:lang w:val="sr-Cyrl-CS"/>
        </w:rPr>
        <w:t xml:space="preserve">", </w:t>
      </w:r>
      <w:r w:rsidRPr="00F0684B">
        <w:rPr>
          <w:rFonts w:hint="eastAsia"/>
          <w:noProof/>
          <w:szCs w:val="22"/>
          <w:lang w:val="sr-Cyrl-CS"/>
        </w:rPr>
        <w:t>бр</w:t>
      </w:r>
      <w:r w:rsidRPr="00F0684B">
        <w:rPr>
          <w:noProof/>
          <w:szCs w:val="22"/>
          <w:lang w:val="sr-Cyrl-CS"/>
        </w:rPr>
        <w:t xml:space="preserve">. </w:t>
      </w:r>
      <w:r>
        <w:rPr>
          <w:noProof/>
          <w:szCs w:val="22"/>
          <w:lang w:val="sr-Cyrl-CS"/>
        </w:rPr>
        <w:t>45/2011</w:t>
      </w:r>
      <w:r w:rsidRPr="00F0684B">
        <w:rPr>
          <w:noProof/>
          <w:szCs w:val="22"/>
          <w:lang w:val="sr-Cyrl-CS"/>
        </w:rPr>
        <w:t>).</w:t>
      </w:r>
    </w:p>
    <w:p w:rsidR="00B10455" w:rsidRPr="00801290" w:rsidRDefault="00B10455" w:rsidP="00E9624B">
      <w:pPr>
        <w:spacing w:before="120"/>
        <w:ind w:right="-32" w:firstLine="540"/>
        <w:jc w:val="both"/>
        <w:rPr>
          <w:noProof/>
          <w:szCs w:val="22"/>
        </w:rPr>
      </w:pPr>
      <w:r w:rsidRPr="00B10455">
        <w:rPr>
          <w:rFonts w:hint="eastAsia"/>
          <w:noProof/>
          <w:szCs w:val="22"/>
        </w:rPr>
        <w:t>Подручје</w:t>
      </w:r>
      <w:r w:rsidRPr="00B10455">
        <w:rPr>
          <w:noProof/>
          <w:szCs w:val="22"/>
        </w:rPr>
        <w:t xml:space="preserve"> </w:t>
      </w:r>
      <w:r w:rsidRPr="00B10455">
        <w:rPr>
          <w:rFonts w:hint="eastAsia"/>
          <w:noProof/>
          <w:szCs w:val="22"/>
        </w:rPr>
        <w:t>Трећих</w:t>
      </w:r>
      <w:r w:rsidRPr="00B10455">
        <w:rPr>
          <w:noProof/>
          <w:szCs w:val="22"/>
        </w:rPr>
        <w:t xml:space="preserve"> </w:t>
      </w:r>
      <w:r w:rsidRPr="00B10455">
        <w:rPr>
          <w:rFonts w:hint="eastAsia"/>
          <w:noProof/>
          <w:szCs w:val="22"/>
        </w:rPr>
        <w:t>измена</w:t>
      </w:r>
      <w:r w:rsidRPr="00B10455">
        <w:rPr>
          <w:noProof/>
          <w:szCs w:val="22"/>
        </w:rPr>
        <w:t xml:space="preserve"> </w:t>
      </w:r>
      <w:r w:rsidRPr="00B10455">
        <w:rPr>
          <w:rFonts w:hint="eastAsia"/>
          <w:noProof/>
          <w:szCs w:val="22"/>
        </w:rPr>
        <w:t>и</w:t>
      </w:r>
      <w:r w:rsidRPr="00B10455">
        <w:rPr>
          <w:noProof/>
          <w:szCs w:val="22"/>
        </w:rPr>
        <w:t xml:space="preserve"> </w:t>
      </w:r>
      <w:r w:rsidRPr="00B10455">
        <w:rPr>
          <w:rFonts w:hint="eastAsia"/>
          <w:noProof/>
          <w:szCs w:val="22"/>
        </w:rPr>
        <w:t>допуна</w:t>
      </w:r>
      <w:r w:rsidRPr="00B10455">
        <w:rPr>
          <w:noProof/>
          <w:szCs w:val="22"/>
        </w:rPr>
        <w:t xml:space="preserve"> </w:t>
      </w:r>
      <w:r w:rsidRPr="00B10455">
        <w:rPr>
          <w:rFonts w:hint="eastAsia"/>
          <w:noProof/>
          <w:szCs w:val="22"/>
        </w:rPr>
        <w:t>Плана</w:t>
      </w:r>
      <w:r w:rsidRPr="00B10455">
        <w:rPr>
          <w:noProof/>
          <w:szCs w:val="22"/>
        </w:rPr>
        <w:t xml:space="preserve"> </w:t>
      </w:r>
      <w:r w:rsidRPr="00B10455">
        <w:rPr>
          <w:rFonts w:hint="eastAsia"/>
          <w:noProof/>
          <w:szCs w:val="22"/>
        </w:rPr>
        <w:t>обухвата</w:t>
      </w:r>
      <w:r w:rsidRPr="00B10455">
        <w:rPr>
          <w:noProof/>
          <w:szCs w:val="22"/>
        </w:rPr>
        <w:t xml:space="preserve"> </w:t>
      </w:r>
      <w:r w:rsidRPr="00B10455">
        <w:rPr>
          <w:rFonts w:hint="eastAsia"/>
          <w:noProof/>
          <w:szCs w:val="22"/>
        </w:rPr>
        <w:t>део</w:t>
      </w:r>
      <w:r w:rsidRPr="00B10455">
        <w:rPr>
          <w:noProof/>
          <w:szCs w:val="22"/>
        </w:rPr>
        <w:t xml:space="preserve"> </w:t>
      </w:r>
      <w:r w:rsidRPr="00B10455">
        <w:rPr>
          <w:rFonts w:hint="eastAsia"/>
          <w:noProof/>
          <w:szCs w:val="22"/>
        </w:rPr>
        <w:t>Основног</w:t>
      </w:r>
      <w:r w:rsidRPr="00B10455">
        <w:rPr>
          <w:noProof/>
          <w:szCs w:val="22"/>
        </w:rPr>
        <w:t xml:space="preserve"> </w:t>
      </w:r>
      <w:r w:rsidRPr="00B10455">
        <w:rPr>
          <w:rFonts w:hint="eastAsia"/>
          <w:noProof/>
          <w:szCs w:val="22"/>
        </w:rPr>
        <w:t>плана</w:t>
      </w:r>
      <w:r w:rsidRPr="00B10455">
        <w:rPr>
          <w:noProof/>
          <w:szCs w:val="22"/>
        </w:rPr>
        <w:t xml:space="preserve">, </w:t>
      </w:r>
      <w:r w:rsidRPr="00B10455">
        <w:rPr>
          <w:rFonts w:hint="eastAsia"/>
          <w:noProof/>
          <w:szCs w:val="22"/>
        </w:rPr>
        <w:t>чија</w:t>
      </w:r>
      <w:r w:rsidRPr="00B10455">
        <w:rPr>
          <w:noProof/>
          <w:szCs w:val="22"/>
        </w:rPr>
        <w:t xml:space="preserve"> </w:t>
      </w:r>
      <w:r w:rsidRPr="00B10455">
        <w:rPr>
          <w:rFonts w:hint="eastAsia"/>
          <w:noProof/>
          <w:szCs w:val="22"/>
        </w:rPr>
        <w:t>су</w:t>
      </w:r>
      <w:r w:rsidRPr="00B10455">
        <w:rPr>
          <w:noProof/>
          <w:szCs w:val="22"/>
        </w:rPr>
        <w:t xml:space="preserve"> </w:t>
      </w:r>
      <w:r w:rsidRPr="00B10455">
        <w:rPr>
          <w:rFonts w:hint="eastAsia"/>
          <w:noProof/>
          <w:szCs w:val="22"/>
        </w:rPr>
        <w:t>решења</w:t>
      </w:r>
      <w:r w:rsidRPr="00B10455">
        <w:rPr>
          <w:noProof/>
          <w:szCs w:val="22"/>
        </w:rPr>
        <w:t xml:space="preserve"> </w:t>
      </w:r>
      <w:r w:rsidRPr="00B10455">
        <w:rPr>
          <w:rFonts w:hint="eastAsia"/>
          <w:noProof/>
          <w:szCs w:val="22"/>
        </w:rPr>
        <w:t>релевантна</w:t>
      </w:r>
      <w:r w:rsidRPr="00B10455">
        <w:rPr>
          <w:noProof/>
          <w:szCs w:val="22"/>
        </w:rPr>
        <w:t xml:space="preserve"> </w:t>
      </w:r>
      <w:r w:rsidRPr="00B10455">
        <w:rPr>
          <w:rFonts w:hint="eastAsia"/>
          <w:noProof/>
          <w:szCs w:val="22"/>
        </w:rPr>
        <w:t>за</w:t>
      </w:r>
      <w:r w:rsidRPr="00B10455">
        <w:rPr>
          <w:noProof/>
          <w:szCs w:val="22"/>
        </w:rPr>
        <w:t xml:space="preserve"> </w:t>
      </w:r>
      <w:r w:rsidRPr="00B10455">
        <w:rPr>
          <w:rFonts w:hint="eastAsia"/>
          <w:noProof/>
          <w:szCs w:val="22"/>
        </w:rPr>
        <w:t>њихову</w:t>
      </w:r>
      <w:r w:rsidRPr="00B10455">
        <w:rPr>
          <w:noProof/>
          <w:szCs w:val="22"/>
        </w:rPr>
        <w:t xml:space="preserve"> </w:t>
      </w:r>
      <w:r w:rsidRPr="00B10455">
        <w:rPr>
          <w:rFonts w:hint="eastAsia"/>
          <w:noProof/>
          <w:szCs w:val="22"/>
        </w:rPr>
        <w:t>израду</w:t>
      </w:r>
      <w:r w:rsidR="00801290">
        <w:rPr>
          <w:noProof/>
          <w:szCs w:val="22"/>
        </w:rPr>
        <w:t>.</w:t>
      </w:r>
    </w:p>
    <w:p w:rsidR="00175895" w:rsidRPr="00E46FFB" w:rsidRDefault="00175895" w:rsidP="00175895">
      <w:pPr>
        <w:spacing w:before="240" w:after="120"/>
        <w:ind w:right="-32"/>
        <w:rPr>
          <w:noProof/>
          <w:szCs w:val="22"/>
          <w:lang w:val="sr-Cyrl-CS"/>
        </w:rPr>
      </w:pPr>
      <w:r w:rsidRPr="00707E05">
        <w:rPr>
          <w:noProof/>
          <w:szCs w:val="22"/>
          <w:lang w:val="sr-Cyrl-CS"/>
        </w:rPr>
        <w:t>1</w:t>
      </w:r>
      <w:r w:rsidRPr="00E46FFB">
        <w:rPr>
          <w:noProof/>
          <w:szCs w:val="22"/>
          <w:lang w:val="sr-Cyrl-CS"/>
        </w:rPr>
        <w:t xml:space="preserve">.2.   </w:t>
      </w:r>
      <w:r w:rsidRPr="00E9624B">
        <w:rPr>
          <w:noProof/>
          <w:spacing w:val="-14"/>
          <w:szCs w:val="22"/>
          <w:lang w:val="sr-Cyrl-CS"/>
        </w:rPr>
        <w:t>ОБАВЕЗЕ, УСЛОВИ И СМЕРНИЦЕ ИЗ ПЛАНСКИХ ДОКУМЕНАТА ВИШЕГ РЕДА</w:t>
      </w:r>
    </w:p>
    <w:p w:rsidR="00BA168C" w:rsidRPr="00E9624B" w:rsidRDefault="00BA168C" w:rsidP="00E9624B">
      <w:pPr>
        <w:widowControl w:val="0"/>
        <w:tabs>
          <w:tab w:val="left" w:pos="812"/>
        </w:tabs>
        <w:autoSpaceDE w:val="0"/>
        <w:autoSpaceDN w:val="0"/>
        <w:spacing w:before="92"/>
        <w:ind w:left="561" w:right="60"/>
        <w:rPr>
          <w:sz w:val="22"/>
        </w:rPr>
      </w:pPr>
      <w:r w:rsidRPr="00E9624B">
        <w:rPr>
          <w:sz w:val="22"/>
        </w:rPr>
        <w:t>ИЗВОД ИЗ ПРОСТОРНОГ ПЛАНА АДМИНИСТРАТИВНОГ ПОДРУЧЈА ГРАДА НИША 2021 ("Службени лист Града Ниша",</w:t>
      </w:r>
      <w:r w:rsidRPr="00E9624B">
        <w:rPr>
          <w:spacing w:val="-3"/>
          <w:sz w:val="22"/>
        </w:rPr>
        <w:t xml:space="preserve"> </w:t>
      </w:r>
      <w:r w:rsidRPr="00E9624B">
        <w:rPr>
          <w:sz w:val="22"/>
        </w:rPr>
        <w:t>бр.45/11)</w:t>
      </w:r>
    </w:p>
    <w:p w:rsidR="00BA168C" w:rsidRPr="00E917C8" w:rsidRDefault="00BA168C" w:rsidP="00BA168C">
      <w:pPr>
        <w:pStyle w:val="BodyText"/>
        <w:spacing w:before="120"/>
        <w:ind w:right="60" w:firstLine="561"/>
        <w:jc w:val="both"/>
        <w:rPr>
          <w:sz w:val="22"/>
          <w:szCs w:val="22"/>
        </w:rPr>
      </w:pPr>
      <w:r w:rsidRPr="002C68BF">
        <w:rPr>
          <w:sz w:val="22"/>
          <w:szCs w:val="22"/>
        </w:rPr>
        <w:t xml:space="preserve">Просторни план административног подручја града Ниша 2021. (у даљем тексту: ППАП Града Ниша), обухвата подручје територије пет (5) градских општина са 71 насељеним местом и 71 катастарском општином у укупној површини од 596,78km². ППАП Града Ниша је припремљен за временски период до 2021. године и представља развојни документ који усмерава рационалну организацију, уређење и заштиту подручја града Ниша ка одрживим формама реализације националних, регионалних и локалних развојних интереса и операционализације секторских и интегралних стратегија развоја Града Ниша. ППАП Града Ниша дефинисана је концепција интегралног, одрживог, уравнотеженог друштвено-економског и просторног развоја; усаглашена су планска решења са концепцијом просторног развоја Србије, као модерног друштва развијене економије и вишег стандара квалитета живота свих становника; дефинисана су просторна решења у области привреде, становања, инфраструктурних система, грађевинског земљишта, размештаја становништва, јавних служби (мрежа објеката јавних служби прати централитет насеља, планиране зоне становања, дефинисана је у складу са постављеним циљевима у овој области, очекиваним демографским трендовима и развојним могућностима града Ниша); утврђени су услови и мере за  отклањање последица бесправне градње, неодговарајућег и ненаменског коришћења земљишта, недовољно развијене и нефункционалне мреже саобраћаја; планирани су просторни услови за развој малих и средњих </w:t>
      </w:r>
      <w:r w:rsidRPr="002C68BF">
        <w:rPr>
          <w:sz w:val="22"/>
          <w:szCs w:val="22"/>
        </w:rPr>
        <w:lastRenderedPageBreak/>
        <w:t>предузећа; дефинисани су параметри координације и оживљавања инфраструктурних токова, као и могућност промене комплекса ''посебне намене'' оцењених као неперспективни, у намену коришћења за цивилне сврхе. Гравитациона снага Ниша огледа се у понуди услова за развој високог образовања, секундарне и терцијалне здравствене заштите, спортско-рекреативних центара, подизање капацитета институција културе, заштитом културног наслеђа и његовом интеграцијом у туристичку понуду и формирање културног идентитета</w:t>
      </w:r>
      <w:r w:rsidRPr="002C68BF">
        <w:rPr>
          <w:spacing w:val="-10"/>
          <w:sz w:val="22"/>
          <w:szCs w:val="22"/>
        </w:rPr>
        <w:t xml:space="preserve"> </w:t>
      </w:r>
      <w:r w:rsidRPr="002C68BF">
        <w:rPr>
          <w:sz w:val="22"/>
          <w:szCs w:val="22"/>
        </w:rPr>
        <w:t>града.</w:t>
      </w:r>
    </w:p>
    <w:p w:rsidR="00BA168C" w:rsidRPr="00E917C8" w:rsidRDefault="00BA168C" w:rsidP="00BA168C">
      <w:pPr>
        <w:pStyle w:val="BodyText"/>
        <w:spacing w:before="122"/>
        <w:ind w:right="60" w:firstLine="561"/>
        <w:jc w:val="both"/>
        <w:rPr>
          <w:sz w:val="22"/>
          <w:szCs w:val="22"/>
        </w:rPr>
      </w:pPr>
      <w:r w:rsidRPr="002C68BF">
        <w:rPr>
          <w:sz w:val="22"/>
          <w:szCs w:val="22"/>
        </w:rPr>
        <w:t>Релевантне су и следеће одредбе ППАП Града Ниша: Урбанистички планови ће се радити у складу са концепцијом, смерницама,</w:t>
      </w:r>
      <w:r w:rsidRPr="002C68BF">
        <w:rPr>
          <w:spacing w:val="62"/>
          <w:sz w:val="22"/>
          <w:szCs w:val="22"/>
        </w:rPr>
        <w:t xml:space="preserve"> </w:t>
      </w:r>
      <w:r w:rsidRPr="002C68BF">
        <w:rPr>
          <w:sz w:val="22"/>
          <w:szCs w:val="22"/>
        </w:rPr>
        <w:t>планским решењима коришћења, уређења и заштите планског подручја, а на основу Правила уређења и грађења, која су утврђена ППАП Града Ниша. Одступања од утврђених правила могућа су у зонама постојеће изграђености, у оквирима просторних могућности и еколошке толерантности. У границама Генералног урбанистичког плана Ниша примењиваће се планска решења, правила уређења и грађења утврђена тим генералним планом, ако нису у супротности са решењима и правилима ППАП Града Ниша. У случају неусаглашености примењиваће се решења и правила утврђена ППАП Града</w:t>
      </w:r>
      <w:r w:rsidRPr="002C68BF">
        <w:rPr>
          <w:spacing w:val="-3"/>
          <w:sz w:val="22"/>
          <w:szCs w:val="22"/>
        </w:rPr>
        <w:t xml:space="preserve"> </w:t>
      </w:r>
      <w:r w:rsidRPr="002C68BF">
        <w:rPr>
          <w:sz w:val="22"/>
          <w:szCs w:val="22"/>
        </w:rPr>
        <w:t>Ниша.</w:t>
      </w:r>
    </w:p>
    <w:p w:rsidR="00801290" w:rsidRDefault="00BA168C" w:rsidP="00E9624B">
      <w:pPr>
        <w:widowControl w:val="0"/>
        <w:tabs>
          <w:tab w:val="left" w:pos="812"/>
        </w:tabs>
        <w:autoSpaceDE w:val="0"/>
        <w:autoSpaceDN w:val="0"/>
        <w:spacing w:before="217"/>
        <w:ind w:left="561" w:right="60"/>
        <w:rPr>
          <w:sz w:val="22"/>
        </w:rPr>
      </w:pPr>
      <w:r w:rsidRPr="00E9624B">
        <w:rPr>
          <w:sz w:val="22"/>
        </w:rPr>
        <w:t xml:space="preserve">ИЗВОД ИЗ ГЕНЕРАЛНОГ УРБАНИСТИЧКОГ ПЛАНА НИША 2010-2025. </w:t>
      </w:r>
    </w:p>
    <w:p w:rsidR="00BA168C" w:rsidRPr="00E9624B" w:rsidRDefault="00BA168C" w:rsidP="00E9624B">
      <w:pPr>
        <w:widowControl w:val="0"/>
        <w:tabs>
          <w:tab w:val="left" w:pos="812"/>
        </w:tabs>
        <w:autoSpaceDE w:val="0"/>
        <w:autoSpaceDN w:val="0"/>
        <w:ind w:left="561" w:right="62"/>
        <w:rPr>
          <w:sz w:val="22"/>
        </w:rPr>
      </w:pPr>
      <w:r w:rsidRPr="00E9624B">
        <w:rPr>
          <w:sz w:val="22"/>
        </w:rPr>
        <w:t>(Службени лист Града Ниша'', бр. 43/2011, 136/2016 и</w:t>
      </w:r>
      <w:r w:rsidRPr="00E9624B">
        <w:rPr>
          <w:spacing w:val="-6"/>
          <w:sz w:val="22"/>
        </w:rPr>
        <w:t xml:space="preserve"> </w:t>
      </w:r>
      <w:r w:rsidRPr="00E9624B">
        <w:rPr>
          <w:sz w:val="22"/>
        </w:rPr>
        <w:t>26/2018)</w:t>
      </w:r>
    </w:p>
    <w:p w:rsidR="00BA168C" w:rsidRPr="00E917C8" w:rsidRDefault="00BA168C" w:rsidP="00BA168C">
      <w:pPr>
        <w:pStyle w:val="BodyText"/>
        <w:spacing w:before="120"/>
        <w:ind w:right="60" w:firstLine="561"/>
        <w:jc w:val="both"/>
        <w:rPr>
          <w:sz w:val="22"/>
          <w:szCs w:val="22"/>
        </w:rPr>
      </w:pPr>
      <w:r w:rsidRPr="002C68BF">
        <w:rPr>
          <w:sz w:val="22"/>
          <w:szCs w:val="22"/>
        </w:rPr>
        <w:t>Генерални урбанистички план Ниша припремљен је у складу са Законом</w:t>
      </w:r>
      <w:r w:rsidR="00801290">
        <w:rPr>
          <w:sz w:val="22"/>
          <w:szCs w:val="22"/>
        </w:rPr>
        <w:t xml:space="preserve">, </w:t>
      </w:r>
      <w:r w:rsidRPr="002C68BF">
        <w:rPr>
          <w:sz w:val="22"/>
          <w:szCs w:val="22"/>
        </w:rPr>
        <w:t>као стратешки развојни план, са општим елементима просторног развоја. У време доношења Одлуке о изради 26.05.2008. године наслов је у складу са Законом важећим до 34.08.2009.</w:t>
      </w:r>
      <w:r w:rsidR="00801290">
        <w:rPr>
          <w:sz w:val="22"/>
          <w:szCs w:val="22"/>
        </w:rPr>
        <w:t xml:space="preserve"> </w:t>
      </w:r>
      <w:r w:rsidRPr="002C68BF">
        <w:rPr>
          <w:sz w:val="22"/>
          <w:szCs w:val="22"/>
        </w:rPr>
        <w:t>године био "Генерални план Ниша", а затим "Генерални урбанистички план Ниша". ГУП Ниша 2010-2025. године спроведен је кроз израду 22 плана генералне</w:t>
      </w:r>
      <w:r w:rsidRPr="002C68BF">
        <w:rPr>
          <w:spacing w:val="-1"/>
          <w:sz w:val="22"/>
          <w:szCs w:val="22"/>
        </w:rPr>
        <w:t xml:space="preserve"> </w:t>
      </w:r>
      <w:r w:rsidRPr="002C68BF">
        <w:rPr>
          <w:sz w:val="22"/>
          <w:szCs w:val="22"/>
        </w:rPr>
        <w:t>регулације.</w:t>
      </w:r>
    </w:p>
    <w:p w:rsidR="00BA168C" w:rsidRPr="00E917C8" w:rsidRDefault="00BA168C" w:rsidP="00BA168C">
      <w:pPr>
        <w:pStyle w:val="BodyText"/>
        <w:spacing w:before="121"/>
        <w:ind w:right="60" w:firstLine="561"/>
        <w:jc w:val="both"/>
        <w:rPr>
          <w:sz w:val="22"/>
          <w:szCs w:val="22"/>
        </w:rPr>
      </w:pPr>
      <w:r w:rsidRPr="002C68BF">
        <w:rPr>
          <w:sz w:val="22"/>
          <w:szCs w:val="22"/>
        </w:rPr>
        <w:t xml:space="preserve">ГУП Ниша, као стратешки плански документ сагледава потенцијале града, правце развоја јавних служби, саобраћаја, инфраструктуре, пословних и привредних зона, становања и туризма, уз дефинисање мера заштите простора и животне средине и утврђивање концепције развоја, уређења простора и грађења на планском подручју, као и критеријуме, смернице, урбанистичке нормативе и решења за изградњу, реконструкцију и заштиту простора </w:t>
      </w:r>
      <w:r w:rsidRPr="002C68BF">
        <w:rPr>
          <w:spacing w:val="-3"/>
          <w:sz w:val="22"/>
          <w:szCs w:val="22"/>
        </w:rPr>
        <w:t xml:space="preserve">за </w:t>
      </w:r>
      <w:r w:rsidRPr="002C68BF">
        <w:rPr>
          <w:sz w:val="22"/>
          <w:szCs w:val="22"/>
        </w:rPr>
        <w:t>плански хоризонт до 2025.</w:t>
      </w:r>
      <w:r w:rsidRPr="002C68BF">
        <w:rPr>
          <w:spacing w:val="1"/>
          <w:sz w:val="22"/>
          <w:szCs w:val="22"/>
        </w:rPr>
        <w:t xml:space="preserve"> </w:t>
      </w:r>
      <w:r w:rsidRPr="002C68BF">
        <w:rPr>
          <w:sz w:val="22"/>
          <w:szCs w:val="22"/>
        </w:rPr>
        <w:t>године.</w:t>
      </w:r>
    </w:p>
    <w:p w:rsidR="00BA168C" w:rsidRPr="00E917C8" w:rsidRDefault="00BA168C" w:rsidP="00BA168C">
      <w:pPr>
        <w:pStyle w:val="BodyText"/>
        <w:spacing w:before="121"/>
        <w:ind w:right="60" w:firstLine="561"/>
        <w:jc w:val="both"/>
        <w:rPr>
          <w:sz w:val="22"/>
          <w:szCs w:val="22"/>
        </w:rPr>
      </w:pPr>
      <w:r w:rsidRPr="002C68BF">
        <w:rPr>
          <w:sz w:val="22"/>
          <w:szCs w:val="22"/>
        </w:rPr>
        <w:t>Подручје ГУП-а Ниша захвата: територију целе градске општине Медијана и делове територије градских општина Црвени Крст, Пантелеј, Нишка Бања и Палилула. Подручје ГУП-а Ниша има површину од 266,77 km², што представља 44,70% Града (596,78 km²) и обухвата 23 целе катастарске општине, 19 делова катастарских општина и 36</w:t>
      </w:r>
      <w:r w:rsidRPr="002C68BF">
        <w:rPr>
          <w:spacing w:val="-4"/>
          <w:sz w:val="22"/>
          <w:szCs w:val="22"/>
        </w:rPr>
        <w:t xml:space="preserve"> </w:t>
      </w:r>
      <w:r w:rsidRPr="002C68BF">
        <w:rPr>
          <w:sz w:val="22"/>
          <w:szCs w:val="22"/>
        </w:rPr>
        <w:t>насеља.</w:t>
      </w:r>
    </w:p>
    <w:p w:rsidR="00BA168C" w:rsidRPr="00E917C8" w:rsidRDefault="00BA168C" w:rsidP="00BA168C">
      <w:pPr>
        <w:pStyle w:val="BodyText"/>
        <w:spacing w:before="120"/>
        <w:ind w:right="60" w:firstLine="561"/>
        <w:jc w:val="both"/>
        <w:rPr>
          <w:sz w:val="22"/>
          <w:szCs w:val="22"/>
        </w:rPr>
      </w:pPr>
      <w:r w:rsidRPr="002C68BF">
        <w:rPr>
          <w:sz w:val="22"/>
          <w:szCs w:val="22"/>
        </w:rPr>
        <w:t>Концепција развоја у области саобраћаја условљена је саобраћајно - стратешким положајем Града Ниша, јер Ниш представља чвориште највишег ранга у Србији. Укрштање више врста саобраћаја врши се на овом подручју: коридор аутопута, железничке пруге, аеродром и планиране пруге за велике брзине Е-85 и Е-70, железничко чвориште, робно-претоварни центар, оптички каблови, транзитне централе, ТВ и ЦТ предајници, далеководи 400кВ. Основу градске саобраћајне мреже на подручју ГУП-а чине магистрални саобраћајни токови на правцу исток-запад, који треба да буду појачани изградњом јужног булевара, северног градског саобраћајног коридора, допунских магистралних саобраћајница дуж северне и јужне рубне зоне града и попречних магистралних саобраћајница, са одговарајућим међусобним везама и прикључцима на трасе аутопута.</w:t>
      </w:r>
    </w:p>
    <w:p w:rsidR="00BA168C" w:rsidRPr="00E917C8" w:rsidRDefault="00BA168C" w:rsidP="00BA168C">
      <w:pPr>
        <w:pStyle w:val="BodyText"/>
        <w:spacing w:before="121"/>
        <w:ind w:right="60" w:firstLine="561"/>
        <w:jc w:val="both"/>
        <w:rPr>
          <w:sz w:val="22"/>
          <w:szCs w:val="22"/>
        </w:rPr>
      </w:pPr>
      <w:r w:rsidRPr="002C68BF">
        <w:rPr>
          <w:sz w:val="22"/>
          <w:szCs w:val="22"/>
        </w:rPr>
        <w:t xml:space="preserve">Основни циљеви и задаци у области становања подрзумевају: одржавање и унапређивање квалитета и разноврсности становања, побољшање постојећег стамбеног фонда, обезбеђење већег броја локација </w:t>
      </w:r>
      <w:r w:rsidRPr="002C68BF">
        <w:rPr>
          <w:spacing w:val="-3"/>
          <w:sz w:val="22"/>
          <w:szCs w:val="22"/>
        </w:rPr>
        <w:t xml:space="preserve">за </w:t>
      </w:r>
      <w:r w:rsidRPr="002C68BF">
        <w:rPr>
          <w:sz w:val="22"/>
          <w:szCs w:val="22"/>
        </w:rPr>
        <w:t xml:space="preserve">становање прилагођених потребама становника за различиту врсту изградње (тржишни услови), повећање стамбене површине по становнику, модернизацију инфраструктуре и комуналне опремљености. ГУП-ом Ниша предвиђају се и насељски центри </w:t>
      </w:r>
      <w:r w:rsidRPr="002C68BF">
        <w:rPr>
          <w:sz w:val="22"/>
          <w:szCs w:val="22"/>
        </w:rPr>
        <w:lastRenderedPageBreak/>
        <w:t>приградских насеља настали углавном трансформацијом некадашњих сеоских насеља, постепено уклопљених у градску</w:t>
      </w:r>
      <w:r w:rsidRPr="002C68BF">
        <w:rPr>
          <w:spacing w:val="-14"/>
          <w:sz w:val="22"/>
          <w:szCs w:val="22"/>
        </w:rPr>
        <w:t xml:space="preserve"> </w:t>
      </w:r>
      <w:r w:rsidRPr="002C68BF">
        <w:rPr>
          <w:sz w:val="22"/>
          <w:szCs w:val="22"/>
        </w:rPr>
        <w:t>структуру.</w:t>
      </w:r>
    </w:p>
    <w:p w:rsidR="00BA168C" w:rsidRPr="00E917C8" w:rsidRDefault="00BA168C" w:rsidP="00BA168C">
      <w:pPr>
        <w:pStyle w:val="BodyText"/>
        <w:spacing w:before="120"/>
        <w:ind w:right="60" w:firstLine="561"/>
        <w:jc w:val="both"/>
        <w:rPr>
          <w:sz w:val="22"/>
          <w:szCs w:val="22"/>
        </w:rPr>
      </w:pPr>
      <w:r w:rsidRPr="002C68BF">
        <w:rPr>
          <w:sz w:val="22"/>
          <w:szCs w:val="22"/>
        </w:rPr>
        <w:t>У оквиру ГУП-а Ниша, организација јавних служби, поштује постојећу заступљеност садржаја</w:t>
      </w:r>
      <w:r w:rsidRPr="002C68BF">
        <w:rPr>
          <w:spacing w:val="51"/>
          <w:sz w:val="22"/>
          <w:szCs w:val="22"/>
        </w:rPr>
        <w:t xml:space="preserve"> </w:t>
      </w:r>
      <w:r w:rsidRPr="002C68BF">
        <w:rPr>
          <w:sz w:val="22"/>
          <w:szCs w:val="22"/>
        </w:rPr>
        <w:t>и демографски</w:t>
      </w:r>
      <w:r w:rsidRPr="002C68BF">
        <w:rPr>
          <w:spacing w:val="51"/>
          <w:sz w:val="22"/>
          <w:szCs w:val="22"/>
        </w:rPr>
        <w:t xml:space="preserve"> </w:t>
      </w:r>
      <w:r w:rsidRPr="002C68BF">
        <w:rPr>
          <w:sz w:val="22"/>
          <w:szCs w:val="22"/>
        </w:rPr>
        <w:t xml:space="preserve">аспект њиховог развоја, предвиђајући задржавање, реконструкцију и адаптацију постојећих капацитета, </w:t>
      </w:r>
      <w:r w:rsidRPr="002C68BF">
        <w:rPr>
          <w:spacing w:val="-3"/>
          <w:sz w:val="22"/>
          <w:szCs w:val="22"/>
        </w:rPr>
        <w:t xml:space="preserve">уз </w:t>
      </w:r>
      <w:r w:rsidRPr="002C68BF">
        <w:rPr>
          <w:sz w:val="22"/>
          <w:szCs w:val="22"/>
        </w:rPr>
        <w:t>задовољење просторних, техничких и кадровских услова (обезбеђење територијалне доступности јавних служби). Потенцијали за развој јавних служби, подразумевају повећања капацитета и препознавање нових локација за комплексе образовања (у складу са површином гравитирања), модернизацију система образовања и научно-истраживачког рада, флексибилнији систем образовања који би брзо реаговао на потребе привреде, тржишта рада и технолошких промена, уз праћење истраживања тржишта рада и институционалну артикулацију његових потреба и</w:t>
      </w:r>
      <w:r w:rsidRPr="002C68BF">
        <w:rPr>
          <w:spacing w:val="-6"/>
          <w:sz w:val="22"/>
          <w:szCs w:val="22"/>
        </w:rPr>
        <w:t xml:space="preserve"> </w:t>
      </w:r>
      <w:r w:rsidRPr="002C68BF">
        <w:rPr>
          <w:sz w:val="22"/>
          <w:szCs w:val="22"/>
        </w:rPr>
        <w:t>захтева.</w:t>
      </w:r>
    </w:p>
    <w:p w:rsidR="00BA168C" w:rsidRPr="00E917C8" w:rsidRDefault="00BA168C" w:rsidP="00BA168C">
      <w:pPr>
        <w:pStyle w:val="BodyText"/>
        <w:spacing w:before="120"/>
        <w:ind w:right="60" w:firstLine="561"/>
        <w:jc w:val="both"/>
        <w:rPr>
          <w:sz w:val="22"/>
          <w:szCs w:val="22"/>
        </w:rPr>
      </w:pPr>
      <w:r w:rsidRPr="002C68BF">
        <w:rPr>
          <w:sz w:val="22"/>
          <w:szCs w:val="22"/>
        </w:rPr>
        <w:t>Циљеви и концепција развоја мреже центара су успостављање и хијерархијско установљавање система центара са јавним, снабдевачким и услужним функцијама. Мрежа центара обухвата следеће нивое центара, са међусобно дефинисаном хијерархијом: 1/ Главни градски центар; 2/ Нови градски центри; 3/ Секундарни градски центар; 4/ Насељски центри приградских насеља; 5/ Насељски центри нових приградских насеља; 6/ Центри заједница насеља и 7/ Специјализовани центри.</w:t>
      </w:r>
    </w:p>
    <w:p w:rsidR="00BA168C" w:rsidRPr="00E917C8" w:rsidRDefault="00BA168C" w:rsidP="00BA168C">
      <w:pPr>
        <w:pStyle w:val="BodyText"/>
        <w:spacing w:before="121"/>
        <w:ind w:right="60" w:firstLine="561"/>
        <w:jc w:val="both"/>
        <w:rPr>
          <w:sz w:val="22"/>
          <w:szCs w:val="22"/>
        </w:rPr>
      </w:pPr>
      <w:r w:rsidRPr="002C68BF">
        <w:rPr>
          <w:sz w:val="22"/>
          <w:szCs w:val="22"/>
        </w:rPr>
        <w:t>Комуналне функције представљају простори за функционисање комуналних и инфраструктурних система. У области електроенергетског снабдевања концепт развоја је обезбеђење потребног броја трафостаница свих напонских нивоа за равномерно снабдевање целе територије ГУП-а. Такође, планирано је и обезбеђење простора за развој гасоводне мреже и објеката за широку потрошњу и индустријске потрошаче; рационализација потрошње висококвалитетне воде за пиће и оријентација индустрије на снабдевање из водотокова, изградња јавне водоводне мреже у свим насељима на подручју Плана, размештај недостајућих запремина резервоарског простора и локација за њихову изградњу, уз прецизирање зона и појасева санитарне заштите око изворишта и објеката за водоснабдевање; реализација канализационе мреже са изградњом сепаратног система у насељима у којима се тек развија канализација, обезбеђење простора за сахрањивање и формирање мреже санитарно опремљених гробаља. У области формирања и уређења зелених и слободних површина концепт развоја подразумева стварање зона уређених, неизграђених површина за боравак у природи, рекреацију становништва, заштиту стамбених и јавних функција од транзитних саобраћајница, комуналних постројења и производних</w:t>
      </w:r>
      <w:r w:rsidRPr="002C68BF">
        <w:rPr>
          <w:spacing w:val="-4"/>
          <w:sz w:val="22"/>
          <w:szCs w:val="22"/>
        </w:rPr>
        <w:t xml:space="preserve"> </w:t>
      </w:r>
      <w:r w:rsidRPr="002C68BF">
        <w:rPr>
          <w:sz w:val="22"/>
          <w:szCs w:val="22"/>
        </w:rPr>
        <w:t>зона.</w:t>
      </w:r>
    </w:p>
    <w:p w:rsidR="00BA168C" w:rsidRPr="00E917C8" w:rsidRDefault="00BA168C" w:rsidP="00BA168C">
      <w:pPr>
        <w:pStyle w:val="BodyText"/>
        <w:spacing w:before="121"/>
        <w:ind w:right="60" w:firstLine="561"/>
        <w:jc w:val="both"/>
        <w:rPr>
          <w:sz w:val="22"/>
          <w:szCs w:val="22"/>
        </w:rPr>
      </w:pPr>
      <w:r w:rsidRPr="002C68BF">
        <w:rPr>
          <w:sz w:val="22"/>
          <w:szCs w:val="22"/>
        </w:rPr>
        <w:t>Циљеви и концепција развоја у области пословних и радних зона су обезбеђење просторних, саобраћајних и инфраструктурних услова за дугорочни привредни развој. Ради омогућавања "гринфилд" инвестиција потребно је комунално и инфраструктурно опремити нове радне зоне. Посебан потенцијал представљају постојеће радне зоне које нису у функцији и треба их ревитализовати и третирати као простор за "браунфилд" инвестиције.</w:t>
      </w:r>
    </w:p>
    <w:p w:rsidR="00BA168C" w:rsidRPr="00E917C8" w:rsidRDefault="00BA168C" w:rsidP="00BA168C">
      <w:pPr>
        <w:pStyle w:val="BodyText"/>
        <w:spacing w:before="121"/>
        <w:ind w:right="60" w:firstLine="561"/>
        <w:jc w:val="both"/>
        <w:rPr>
          <w:sz w:val="22"/>
          <w:szCs w:val="22"/>
        </w:rPr>
      </w:pPr>
      <w:r w:rsidRPr="002C68BF">
        <w:rPr>
          <w:sz w:val="22"/>
          <w:szCs w:val="22"/>
        </w:rPr>
        <w:t>Генерални урбанистички план садржи границе плана и обухват грађевинског подручја; генерална урбанистичка решења са наменама површина које су претежно планиране у грађевинском подручју; генералне правце и коридоре за саобраћајну, енергетску, водопривредну, комуналну и другу инфраструктуру; поделу на целине за даљу планску разраду плановима генералне регулације за цело грађевинско подручје; друге елементе који су значајни за даљу планску разраду урбанистичког плана. Саставни делови су: правила уређења; правила грађења и графички део.</w:t>
      </w:r>
    </w:p>
    <w:p w:rsidR="00BA168C" w:rsidRPr="00E917C8" w:rsidRDefault="00BA168C" w:rsidP="00BA168C">
      <w:pPr>
        <w:pStyle w:val="BodyText"/>
        <w:spacing w:before="120"/>
        <w:ind w:right="60" w:firstLine="561"/>
        <w:jc w:val="both"/>
        <w:rPr>
          <w:sz w:val="22"/>
          <w:szCs w:val="22"/>
        </w:rPr>
      </w:pPr>
      <w:r w:rsidRPr="002C68BF">
        <w:rPr>
          <w:sz w:val="22"/>
          <w:szCs w:val="22"/>
        </w:rPr>
        <w:t xml:space="preserve">Правила уређења садрже: концепцију уређења карактеристичних грађевинских зона или карактеристичних целина одређених планом према морфолошким, планским, историјско-амбијенталним, обликовним и другим карактеристикама; урбанистичке и друге услове за уређење и изградњу површина и објеката јавне намене и мреже саобраћајне и друге </w:t>
      </w:r>
      <w:r w:rsidRPr="002C68BF">
        <w:rPr>
          <w:sz w:val="22"/>
          <w:szCs w:val="22"/>
        </w:rPr>
        <w:lastRenderedPageBreak/>
        <w:t>инфраструктуре; степен комуналне опремљености грађевинског земљишта; услове и мере заштите природних добара и непокретних културних добара и заштите природног и културног наслеђа, животне средине и живота и здравља људи; услове којима се површине и објекти јавне намене чине приступачним особама са инвалидитетом; попис објеката за које се пре санације или реконструкције морају израдити конзерваторски или други услови за предузимање мера техничке заштите и других радова у складу са посебним законом; мере енергетске ефикасности изградње и друге елементе значајне за спровођење планског документа.</w:t>
      </w:r>
    </w:p>
    <w:p w:rsidR="00BA168C" w:rsidRPr="00E917C8" w:rsidRDefault="00BA168C" w:rsidP="00BA168C">
      <w:pPr>
        <w:pStyle w:val="BodyText"/>
        <w:spacing w:before="121"/>
        <w:ind w:right="60" w:firstLine="561"/>
        <w:jc w:val="both"/>
        <w:rPr>
          <w:sz w:val="22"/>
          <w:szCs w:val="22"/>
        </w:rPr>
      </w:pPr>
      <w:r w:rsidRPr="002C68BF">
        <w:rPr>
          <w:sz w:val="22"/>
          <w:szCs w:val="22"/>
        </w:rPr>
        <w:t>Графичким делом планског документа приказана су решења у складу са садржином плана.</w:t>
      </w:r>
    </w:p>
    <w:p w:rsidR="00152A33" w:rsidRPr="00E46FFB" w:rsidRDefault="00DF1F04" w:rsidP="00152A33">
      <w:pPr>
        <w:spacing w:before="240" w:after="120"/>
        <w:ind w:right="-32"/>
        <w:rPr>
          <w:noProof/>
          <w:szCs w:val="22"/>
          <w:lang w:val="sr-Cyrl-CS"/>
        </w:rPr>
      </w:pPr>
      <w:r w:rsidRPr="00707E05">
        <w:rPr>
          <w:noProof/>
          <w:szCs w:val="22"/>
          <w:lang w:val="sr-Cyrl-CS"/>
        </w:rPr>
        <w:t>1</w:t>
      </w:r>
      <w:r w:rsidR="00175895">
        <w:rPr>
          <w:noProof/>
          <w:szCs w:val="22"/>
          <w:lang w:val="sr-Cyrl-CS"/>
        </w:rPr>
        <w:t>.3</w:t>
      </w:r>
      <w:r w:rsidRPr="00E46FFB">
        <w:rPr>
          <w:noProof/>
          <w:szCs w:val="22"/>
          <w:lang w:val="sr-Cyrl-CS"/>
        </w:rPr>
        <w:t xml:space="preserve">.   </w:t>
      </w:r>
      <w:r w:rsidR="007E4C1B" w:rsidRPr="00E46FFB">
        <w:rPr>
          <w:noProof/>
          <w:szCs w:val="22"/>
          <w:lang w:val="sr-Cyrl-CS"/>
        </w:rPr>
        <w:t xml:space="preserve">ОБУХВАТ И ОПИС ГРАНИЦЕ </w:t>
      </w:r>
      <w:r w:rsidR="00175895">
        <w:rPr>
          <w:noProof/>
          <w:szCs w:val="22"/>
          <w:lang w:val="sr-Cyrl-CS"/>
        </w:rPr>
        <w:t xml:space="preserve">ТРЕЋИХ ИЗМЕНА И ДОПУНА </w:t>
      </w:r>
      <w:r w:rsidR="00C8794F" w:rsidRPr="00E46FFB">
        <w:rPr>
          <w:noProof/>
          <w:szCs w:val="22"/>
          <w:lang w:val="sr-Cyrl-CS"/>
        </w:rPr>
        <w:t>ПЛАНА</w:t>
      </w:r>
    </w:p>
    <w:p w:rsidR="00175895" w:rsidRDefault="00175895" w:rsidP="00175895">
      <w:pPr>
        <w:pStyle w:val="BodyText"/>
        <w:spacing w:before="120"/>
        <w:ind w:right="58" w:firstLine="562"/>
        <w:jc w:val="both"/>
        <w:rPr>
          <w:sz w:val="22"/>
          <w:szCs w:val="22"/>
        </w:rPr>
      </w:pPr>
      <w:r w:rsidRPr="002C68BF">
        <w:rPr>
          <w:sz w:val="22"/>
          <w:szCs w:val="22"/>
        </w:rPr>
        <w:t xml:space="preserve">Треће измене и допуне Плана израђују се у дефинисаном обухвату Основног плана, </w:t>
      </w:r>
      <w:r>
        <w:rPr>
          <w:sz w:val="22"/>
          <w:szCs w:val="22"/>
        </w:rPr>
        <w:t>на</w:t>
      </w:r>
      <w:r w:rsidRPr="002C68BF">
        <w:rPr>
          <w:sz w:val="22"/>
          <w:szCs w:val="22"/>
        </w:rPr>
        <w:t xml:space="preserve"> простор</w:t>
      </w:r>
      <w:r>
        <w:rPr>
          <w:sz w:val="22"/>
          <w:szCs w:val="22"/>
        </w:rPr>
        <w:t>у</w:t>
      </w:r>
      <w:r w:rsidRPr="002C68BF">
        <w:rPr>
          <w:sz w:val="22"/>
          <w:szCs w:val="22"/>
        </w:rPr>
        <w:t xml:space="preserve"> укупне </w:t>
      </w:r>
      <w:r w:rsidRPr="00C07DAF">
        <w:rPr>
          <w:sz w:val="22"/>
          <w:szCs w:val="22"/>
        </w:rPr>
        <w:t xml:space="preserve">површине </w:t>
      </w:r>
      <w:r w:rsidR="00580BDC">
        <w:rPr>
          <w:sz w:val="22"/>
          <w:szCs w:val="22"/>
        </w:rPr>
        <w:t>170</w:t>
      </w:r>
      <w:r w:rsidRPr="00C07DAF">
        <w:rPr>
          <w:sz w:val="22"/>
          <w:szCs w:val="22"/>
        </w:rPr>
        <w:t xml:space="preserve"> ha, што представља 0,</w:t>
      </w:r>
      <w:r w:rsidR="00C07DAF" w:rsidRPr="00C07DAF">
        <w:rPr>
          <w:sz w:val="22"/>
          <w:szCs w:val="22"/>
        </w:rPr>
        <w:t>6</w:t>
      </w:r>
      <w:r w:rsidRPr="00C07DAF">
        <w:rPr>
          <w:sz w:val="22"/>
          <w:szCs w:val="22"/>
        </w:rPr>
        <w:t>%</w:t>
      </w:r>
      <w:r w:rsidRPr="002C68BF">
        <w:rPr>
          <w:color w:val="0000FF"/>
          <w:sz w:val="22"/>
          <w:szCs w:val="22"/>
        </w:rPr>
        <w:t xml:space="preserve"> </w:t>
      </w:r>
      <w:r w:rsidRPr="002C68BF">
        <w:rPr>
          <w:sz w:val="22"/>
          <w:szCs w:val="22"/>
        </w:rPr>
        <w:t xml:space="preserve">површине Основног плана (266,77 </w:t>
      </w:r>
      <w:r>
        <w:rPr>
          <w:sz w:val="22"/>
          <w:szCs w:val="22"/>
        </w:rPr>
        <w:t>km2</w:t>
      </w:r>
      <w:r w:rsidRPr="002C68BF">
        <w:rPr>
          <w:sz w:val="22"/>
          <w:szCs w:val="22"/>
        </w:rPr>
        <w:t xml:space="preserve">, односно 26.677 </w:t>
      </w:r>
      <w:r>
        <w:rPr>
          <w:sz w:val="22"/>
          <w:szCs w:val="22"/>
        </w:rPr>
        <w:t>ha</w:t>
      </w:r>
      <w:r w:rsidRPr="002C68BF">
        <w:rPr>
          <w:sz w:val="22"/>
          <w:szCs w:val="22"/>
        </w:rPr>
        <w:t>).</w:t>
      </w:r>
    </w:p>
    <w:p w:rsidR="00175895" w:rsidRPr="00DC6FA5" w:rsidRDefault="00175895" w:rsidP="00175895">
      <w:pPr>
        <w:pStyle w:val="BodyText"/>
        <w:spacing w:before="120"/>
        <w:ind w:right="58" w:firstLine="562"/>
        <w:jc w:val="both"/>
        <w:rPr>
          <w:sz w:val="22"/>
          <w:szCs w:val="22"/>
        </w:rPr>
      </w:pPr>
      <w:r w:rsidRPr="00DC6FA5">
        <w:rPr>
          <w:sz w:val="22"/>
          <w:szCs w:val="22"/>
        </w:rPr>
        <w:t xml:space="preserve">Трећим изменама и допунама Плана </w:t>
      </w:r>
      <w:r w:rsidR="00C07DAF">
        <w:rPr>
          <w:sz w:val="22"/>
          <w:szCs w:val="22"/>
        </w:rPr>
        <w:t>обухваћено је</w:t>
      </w:r>
      <w:r w:rsidR="002A320B">
        <w:rPr>
          <w:sz w:val="22"/>
          <w:szCs w:val="22"/>
        </w:rPr>
        <w:t xml:space="preserve"> 1</w:t>
      </w:r>
      <w:r w:rsidR="00580BDC">
        <w:rPr>
          <w:sz w:val="22"/>
          <w:szCs w:val="22"/>
        </w:rPr>
        <w:t>6</w:t>
      </w:r>
      <w:r w:rsidR="002A320B">
        <w:rPr>
          <w:sz w:val="22"/>
          <w:szCs w:val="22"/>
        </w:rPr>
        <w:t xml:space="preserve"> зона на</w:t>
      </w:r>
      <w:r w:rsidR="00C07DAF">
        <w:rPr>
          <w:sz w:val="22"/>
          <w:szCs w:val="22"/>
        </w:rPr>
        <w:t xml:space="preserve"> подручј</w:t>
      </w:r>
      <w:r w:rsidR="002A320B">
        <w:rPr>
          <w:sz w:val="22"/>
          <w:szCs w:val="22"/>
        </w:rPr>
        <w:t>у</w:t>
      </w:r>
      <w:r w:rsidR="00C07DAF">
        <w:rPr>
          <w:sz w:val="22"/>
          <w:szCs w:val="22"/>
        </w:rPr>
        <w:t xml:space="preserve"> </w:t>
      </w:r>
      <w:r w:rsidRPr="00DC6FA5">
        <w:rPr>
          <w:sz w:val="22"/>
          <w:szCs w:val="22"/>
        </w:rPr>
        <w:t>4 градске општине</w:t>
      </w:r>
      <w:r w:rsidR="009C19B5">
        <w:rPr>
          <w:sz w:val="22"/>
          <w:szCs w:val="22"/>
        </w:rPr>
        <w:t>: ГО Медијана, ГО Црвени Крст, ГО Пантелеј и ГО Палилула</w:t>
      </w:r>
      <w:r w:rsidRPr="00DC6FA5">
        <w:rPr>
          <w:sz w:val="22"/>
          <w:szCs w:val="22"/>
        </w:rPr>
        <w:t xml:space="preserve"> (приказ у Табели 1).</w:t>
      </w:r>
    </w:p>
    <w:p w:rsidR="00175895" w:rsidRPr="009C19B5" w:rsidRDefault="00175895" w:rsidP="00175895">
      <w:pPr>
        <w:pStyle w:val="ListParagraph"/>
        <w:tabs>
          <w:tab w:val="left" w:pos="994"/>
        </w:tabs>
        <w:spacing w:before="120"/>
        <w:ind w:left="0" w:right="60" w:firstLine="561"/>
        <w:rPr>
          <w:i/>
          <w:sz w:val="22"/>
          <w:szCs w:val="22"/>
        </w:rPr>
      </w:pPr>
      <w:r w:rsidRPr="00E56DE5">
        <w:rPr>
          <w:sz w:val="22"/>
          <w:szCs w:val="22"/>
        </w:rPr>
        <w:t>Табела 1:</w:t>
      </w:r>
      <w:r w:rsidRPr="009C19B5">
        <w:rPr>
          <w:i/>
          <w:sz w:val="22"/>
          <w:szCs w:val="22"/>
        </w:rPr>
        <w:t xml:space="preserve"> Обухват Трећих измена и допуна Плана по градским</w:t>
      </w:r>
      <w:r w:rsidRPr="009C19B5">
        <w:rPr>
          <w:i/>
          <w:spacing w:val="21"/>
          <w:sz w:val="22"/>
          <w:szCs w:val="22"/>
        </w:rPr>
        <w:t xml:space="preserve"> </w:t>
      </w:r>
      <w:r w:rsidRPr="009C19B5">
        <w:rPr>
          <w:i/>
          <w:sz w:val="22"/>
          <w:szCs w:val="22"/>
        </w:rPr>
        <w:t>општинама</w:t>
      </w:r>
    </w:p>
    <w:tbl>
      <w:tblPr>
        <w:tblW w:w="6591" w:type="dxa"/>
        <w:jc w:val="center"/>
        <w:tblLook w:val="04A0" w:firstRow="1" w:lastRow="0" w:firstColumn="1" w:lastColumn="0" w:noHBand="0" w:noVBand="1"/>
      </w:tblPr>
      <w:tblGrid>
        <w:gridCol w:w="2071"/>
        <w:gridCol w:w="1827"/>
        <w:gridCol w:w="1873"/>
        <w:gridCol w:w="820"/>
      </w:tblGrid>
      <w:tr w:rsidR="009C19B5" w:rsidRPr="00801290" w:rsidTr="00330A91">
        <w:trPr>
          <w:trHeight w:val="420"/>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градска општина</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ознака зоне</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површина (ha)</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 xml:space="preserve">% </w:t>
            </w:r>
          </w:p>
        </w:tc>
      </w:tr>
      <w:tr w:rsidR="009C19B5" w:rsidRPr="00801290" w:rsidTr="00330A91">
        <w:trPr>
          <w:trHeight w:val="300"/>
          <w:jc w:val="center"/>
        </w:trPr>
        <w:tc>
          <w:tcPr>
            <w:tcW w:w="2071"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9C19B5" w:rsidP="00330A91">
            <w:pPr>
              <w:jc w:val="right"/>
              <w:rPr>
                <w:b/>
                <w:bCs/>
                <w:color w:val="000000"/>
                <w:sz w:val="22"/>
                <w:szCs w:val="22"/>
              </w:rPr>
            </w:pPr>
            <w:r w:rsidRPr="00E9624B">
              <w:rPr>
                <w:b/>
                <w:bCs/>
                <w:color w:val="000000"/>
                <w:sz w:val="22"/>
                <w:szCs w:val="22"/>
              </w:rPr>
              <w:t>ГО Медијана</w:t>
            </w: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color w:val="000000"/>
                <w:sz w:val="22"/>
                <w:szCs w:val="22"/>
              </w:rPr>
            </w:pPr>
            <w:r w:rsidRPr="00E9624B">
              <w:rPr>
                <w:b/>
                <w:bCs/>
                <w:color w:val="000000"/>
                <w:sz w:val="22"/>
                <w:szCs w:val="22"/>
              </w:rPr>
              <w:t>укупно</w:t>
            </w:r>
          </w:p>
        </w:tc>
        <w:tc>
          <w:tcPr>
            <w:tcW w:w="1873" w:type="dxa"/>
            <w:tcBorders>
              <w:top w:val="nil"/>
              <w:left w:val="nil"/>
              <w:bottom w:val="single" w:sz="4" w:space="0" w:color="auto"/>
              <w:right w:val="single" w:sz="4" w:space="0" w:color="auto"/>
            </w:tcBorders>
            <w:shd w:val="clear" w:color="auto" w:fill="auto"/>
            <w:vAlign w:val="center"/>
            <w:hideMark/>
          </w:tcPr>
          <w:p w:rsidR="009C19B5" w:rsidRPr="008561EE" w:rsidRDefault="009C19B5" w:rsidP="008561EE">
            <w:pPr>
              <w:jc w:val="center"/>
              <w:rPr>
                <w:b/>
                <w:bCs/>
                <w:sz w:val="22"/>
                <w:szCs w:val="22"/>
                <w:lang w:val="sr-Cyrl-RS"/>
              </w:rPr>
            </w:pPr>
            <w:r w:rsidRPr="00E9624B">
              <w:rPr>
                <w:b/>
                <w:bCs/>
                <w:sz w:val="22"/>
                <w:szCs w:val="22"/>
              </w:rPr>
              <w:t>12.</w:t>
            </w:r>
            <w:r w:rsidR="008561EE">
              <w:rPr>
                <w:b/>
                <w:bCs/>
                <w:sz w:val="22"/>
                <w:szCs w:val="22"/>
                <w:lang w:val="sr-Cyrl-RS"/>
              </w:rPr>
              <w:t>6</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C624BD" w:rsidP="009C19B5">
            <w:pPr>
              <w:jc w:val="center"/>
              <w:rPr>
                <w:b/>
                <w:bCs/>
                <w:sz w:val="22"/>
                <w:szCs w:val="22"/>
              </w:rPr>
            </w:pPr>
            <w:r>
              <w:rPr>
                <w:b/>
                <w:bCs/>
                <w:sz w:val="22"/>
                <w:szCs w:val="22"/>
              </w:rPr>
              <w:t>7</w:t>
            </w:r>
            <w:r w:rsidR="009C19B5" w:rsidRPr="00E9624B">
              <w:rPr>
                <w:b/>
                <w:bCs/>
                <w:sz w:val="22"/>
                <w:szCs w:val="22"/>
              </w:rPr>
              <w:t>%</w:t>
            </w: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1</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9.3</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2</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0.9</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3</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2.2</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4</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0.2</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9C19B5" w:rsidP="00330A91">
            <w:pPr>
              <w:jc w:val="right"/>
              <w:rPr>
                <w:b/>
                <w:bCs/>
                <w:color w:val="000000"/>
                <w:sz w:val="22"/>
                <w:szCs w:val="22"/>
              </w:rPr>
            </w:pPr>
            <w:r w:rsidRPr="00E9624B">
              <w:rPr>
                <w:b/>
                <w:bCs/>
                <w:color w:val="000000"/>
                <w:sz w:val="22"/>
                <w:szCs w:val="22"/>
              </w:rPr>
              <w:t>ГО Црвени Крст</w:t>
            </w: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color w:val="000000"/>
                <w:sz w:val="22"/>
                <w:szCs w:val="22"/>
              </w:rPr>
            </w:pPr>
            <w:r w:rsidRPr="00E9624B">
              <w:rPr>
                <w:b/>
                <w:bCs/>
                <w:color w:val="000000"/>
                <w:sz w:val="22"/>
                <w:szCs w:val="22"/>
              </w:rPr>
              <w:t>укупно</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sz w:val="22"/>
                <w:szCs w:val="22"/>
              </w:rPr>
            </w:pPr>
            <w:r w:rsidRPr="00E9624B">
              <w:rPr>
                <w:b/>
                <w:bCs/>
                <w:sz w:val="22"/>
                <w:szCs w:val="22"/>
              </w:rPr>
              <w:t>27.9</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C624BD" w:rsidP="00C624BD">
            <w:pPr>
              <w:jc w:val="center"/>
              <w:rPr>
                <w:b/>
                <w:bCs/>
                <w:sz w:val="22"/>
                <w:szCs w:val="22"/>
              </w:rPr>
            </w:pPr>
            <w:r>
              <w:rPr>
                <w:b/>
                <w:bCs/>
                <w:sz w:val="22"/>
                <w:szCs w:val="22"/>
              </w:rPr>
              <w:t>16</w:t>
            </w:r>
            <w:r w:rsidR="009C19B5" w:rsidRPr="00E9624B">
              <w:rPr>
                <w:b/>
                <w:bCs/>
                <w:sz w:val="22"/>
                <w:szCs w:val="22"/>
              </w:rPr>
              <w:t>%</w:t>
            </w: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5</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16.3</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6</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6.8</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7</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4.7</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9C19B5" w:rsidP="00330A91">
            <w:pPr>
              <w:jc w:val="right"/>
              <w:rPr>
                <w:b/>
                <w:bCs/>
                <w:color w:val="000000"/>
                <w:sz w:val="22"/>
                <w:szCs w:val="22"/>
              </w:rPr>
            </w:pPr>
            <w:r w:rsidRPr="00E9624B">
              <w:rPr>
                <w:b/>
                <w:bCs/>
                <w:color w:val="000000"/>
                <w:sz w:val="22"/>
                <w:szCs w:val="22"/>
              </w:rPr>
              <w:t>ГО Пантелеј</w:t>
            </w: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color w:val="000000"/>
                <w:sz w:val="22"/>
                <w:szCs w:val="22"/>
              </w:rPr>
            </w:pPr>
            <w:r w:rsidRPr="00E9624B">
              <w:rPr>
                <w:b/>
                <w:bCs/>
                <w:color w:val="000000"/>
                <w:sz w:val="22"/>
                <w:szCs w:val="22"/>
              </w:rPr>
              <w:t>укупно</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sz w:val="22"/>
                <w:szCs w:val="22"/>
              </w:rPr>
            </w:pPr>
            <w:r w:rsidRPr="00E9624B">
              <w:rPr>
                <w:b/>
                <w:bCs/>
                <w:sz w:val="22"/>
                <w:szCs w:val="22"/>
              </w:rPr>
              <w:t>52.2</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9C19B5" w:rsidRPr="00E9624B" w:rsidRDefault="009C19B5" w:rsidP="009C19B5">
            <w:pPr>
              <w:jc w:val="center"/>
              <w:rPr>
                <w:b/>
                <w:bCs/>
                <w:sz w:val="22"/>
                <w:szCs w:val="22"/>
              </w:rPr>
            </w:pPr>
            <w:r w:rsidRPr="00E9624B">
              <w:rPr>
                <w:b/>
                <w:bCs/>
                <w:sz w:val="22"/>
                <w:szCs w:val="22"/>
              </w:rPr>
              <w:t>31%</w:t>
            </w: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8</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17.0</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9</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0.1</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10</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0.2</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9C19B5" w:rsidRPr="00801290" w:rsidTr="00330A91">
        <w:trPr>
          <w:trHeight w:val="300"/>
          <w:jc w:val="center"/>
        </w:trPr>
        <w:tc>
          <w:tcPr>
            <w:tcW w:w="2071"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330A91">
            <w:pPr>
              <w:jc w:val="right"/>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color w:val="000000"/>
                <w:sz w:val="22"/>
                <w:szCs w:val="22"/>
              </w:rPr>
            </w:pPr>
            <w:r w:rsidRPr="00E9624B">
              <w:rPr>
                <w:color w:val="000000"/>
                <w:sz w:val="22"/>
                <w:szCs w:val="22"/>
              </w:rPr>
              <w:t>11</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sz w:val="22"/>
                <w:szCs w:val="22"/>
              </w:rPr>
            </w:pPr>
            <w:r w:rsidRPr="00E9624B">
              <w:rPr>
                <w:sz w:val="22"/>
                <w:szCs w:val="22"/>
              </w:rPr>
              <w:t>35.0</w:t>
            </w:r>
          </w:p>
        </w:tc>
        <w:tc>
          <w:tcPr>
            <w:tcW w:w="820" w:type="dxa"/>
            <w:vMerge/>
            <w:tcBorders>
              <w:top w:val="nil"/>
              <w:left w:val="single" w:sz="4" w:space="0" w:color="auto"/>
              <w:bottom w:val="single" w:sz="4" w:space="0" w:color="000000"/>
              <w:right w:val="single" w:sz="4" w:space="0" w:color="auto"/>
            </w:tcBorders>
            <w:vAlign w:val="center"/>
            <w:hideMark/>
          </w:tcPr>
          <w:p w:rsidR="009C19B5" w:rsidRPr="00E9624B" w:rsidRDefault="009C19B5" w:rsidP="009C19B5">
            <w:pPr>
              <w:rPr>
                <w:b/>
                <w:bCs/>
                <w:sz w:val="22"/>
                <w:szCs w:val="22"/>
              </w:rPr>
            </w:pPr>
          </w:p>
        </w:tc>
      </w:tr>
      <w:tr w:rsidR="00A27140" w:rsidRPr="00801290" w:rsidTr="008561EE">
        <w:trPr>
          <w:trHeight w:val="300"/>
          <w:jc w:val="center"/>
        </w:trPr>
        <w:tc>
          <w:tcPr>
            <w:tcW w:w="2071" w:type="dxa"/>
            <w:vMerge w:val="restart"/>
            <w:tcBorders>
              <w:top w:val="nil"/>
              <w:left w:val="single" w:sz="4" w:space="0" w:color="auto"/>
              <w:right w:val="single" w:sz="4" w:space="0" w:color="auto"/>
            </w:tcBorders>
            <w:shd w:val="clear" w:color="auto" w:fill="auto"/>
            <w:vAlign w:val="center"/>
            <w:hideMark/>
          </w:tcPr>
          <w:p w:rsidR="00A27140" w:rsidRPr="00E9624B" w:rsidRDefault="00A27140" w:rsidP="00330A91">
            <w:pPr>
              <w:jc w:val="right"/>
              <w:rPr>
                <w:b/>
                <w:bCs/>
                <w:color w:val="000000"/>
                <w:sz w:val="22"/>
                <w:szCs w:val="22"/>
              </w:rPr>
            </w:pPr>
            <w:r w:rsidRPr="00E9624B">
              <w:rPr>
                <w:b/>
                <w:bCs/>
                <w:color w:val="000000"/>
                <w:sz w:val="22"/>
                <w:szCs w:val="22"/>
              </w:rPr>
              <w:t>ГО Палилула</w:t>
            </w:r>
          </w:p>
        </w:tc>
        <w:tc>
          <w:tcPr>
            <w:tcW w:w="1827"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b/>
                <w:bCs/>
                <w:color w:val="000000"/>
                <w:sz w:val="22"/>
                <w:szCs w:val="22"/>
              </w:rPr>
            </w:pPr>
            <w:r w:rsidRPr="00E9624B">
              <w:rPr>
                <w:b/>
                <w:bCs/>
                <w:color w:val="000000"/>
                <w:sz w:val="22"/>
                <w:szCs w:val="22"/>
              </w:rPr>
              <w:t>укупно</w:t>
            </w:r>
          </w:p>
        </w:tc>
        <w:tc>
          <w:tcPr>
            <w:tcW w:w="1873" w:type="dxa"/>
            <w:tcBorders>
              <w:top w:val="nil"/>
              <w:left w:val="nil"/>
              <w:bottom w:val="single" w:sz="4" w:space="0" w:color="auto"/>
              <w:right w:val="single" w:sz="4" w:space="0" w:color="auto"/>
            </w:tcBorders>
            <w:shd w:val="clear" w:color="auto" w:fill="auto"/>
            <w:vAlign w:val="center"/>
            <w:hideMark/>
          </w:tcPr>
          <w:p w:rsidR="00A27140" w:rsidRPr="008561EE" w:rsidRDefault="00A27140" w:rsidP="008561EE">
            <w:pPr>
              <w:jc w:val="center"/>
              <w:rPr>
                <w:b/>
                <w:bCs/>
                <w:sz w:val="22"/>
                <w:szCs w:val="22"/>
                <w:lang w:val="sr-Cyrl-RS"/>
              </w:rPr>
            </w:pPr>
            <w:r w:rsidRPr="00E9624B">
              <w:rPr>
                <w:b/>
                <w:bCs/>
                <w:sz w:val="22"/>
                <w:szCs w:val="22"/>
              </w:rPr>
              <w:t>7</w:t>
            </w:r>
            <w:r w:rsidR="008561EE">
              <w:rPr>
                <w:b/>
                <w:bCs/>
                <w:sz w:val="22"/>
                <w:szCs w:val="22"/>
                <w:lang w:val="sr-Cyrl-RS"/>
              </w:rPr>
              <w:t>7.3</w:t>
            </w:r>
          </w:p>
        </w:tc>
        <w:tc>
          <w:tcPr>
            <w:tcW w:w="820" w:type="dxa"/>
            <w:vMerge w:val="restart"/>
            <w:tcBorders>
              <w:top w:val="nil"/>
              <w:left w:val="single" w:sz="4" w:space="0" w:color="auto"/>
              <w:right w:val="single" w:sz="4" w:space="0" w:color="auto"/>
            </w:tcBorders>
            <w:shd w:val="clear" w:color="auto" w:fill="auto"/>
            <w:vAlign w:val="center"/>
            <w:hideMark/>
          </w:tcPr>
          <w:p w:rsidR="00A27140" w:rsidRPr="00E9624B" w:rsidRDefault="00A27140" w:rsidP="00C624BD">
            <w:pPr>
              <w:jc w:val="center"/>
              <w:rPr>
                <w:b/>
                <w:bCs/>
                <w:sz w:val="22"/>
                <w:szCs w:val="22"/>
              </w:rPr>
            </w:pPr>
            <w:r w:rsidRPr="00E9624B">
              <w:rPr>
                <w:b/>
                <w:bCs/>
                <w:sz w:val="22"/>
                <w:szCs w:val="22"/>
              </w:rPr>
              <w:t>4</w:t>
            </w:r>
            <w:r w:rsidR="00C624BD">
              <w:rPr>
                <w:b/>
                <w:bCs/>
                <w:sz w:val="22"/>
                <w:szCs w:val="22"/>
              </w:rPr>
              <w:t>6</w:t>
            </w:r>
            <w:r w:rsidRPr="00E9624B">
              <w:rPr>
                <w:b/>
                <w:bCs/>
                <w:sz w:val="22"/>
                <w:szCs w:val="22"/>
              </w:rPr>
              <w:t>%</w:t>
            </w:r>
          </w:p>
        </w:tc>
      </w:tr>
      <w:tr w:rsidR="00A27140" w:rsidRPr="00801290" w:rsidTr="008561EE">
        <w:trPr>
          <w:trHeight w:val="300"/>
          <w:jc w:val="center"/>
        </w:trPr>
        <w:tc>
          <w:tcPr>
            <w:tcW w:w="2071" w:type="dxa"/>
            <w:vMerge/>
            <w:tcBorders>
              <w:left w:val="single" w:sz="4" w:space="0" w:color="auto"/>
              <w:right w:val="single" w:sz="4" w:space="0" w:color="auto"/>
            </w:tcBorders>
            <w:vAlign w:val="center"/>
            <w:hideMark/>
          </w:tcPr>
          <w:p w:rsidR="00A27140" w:rsidRPr="00E9624B" w:rsidRDefault="00A27140" w:rsidP="009C19B5">
            <w:pPr>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color w:val="000000"/>
                <w:sz w:val="22"/>
                <w:szCs w:val="22"/>
              </w:rPr>
            </w:pPr>
            <w:r w:rsidRPr="00E9624B">
              <w:rPr>
                <w:color w:val="000000"/>
                <w:sz w:val="22"/>
                <w:szCs w:val="22"/>
              </w:rPr>
              <w:t>12</w:t>
            </w:r>
          </w:p>
        </w:tc>
        <w:tc>
          <w:tcPr>
            <w:tcW w:w="1873"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sz w:val="22"/>
                <w:szCs w:val="22"/>
              </w:rPr>
            </w:pPr>
            <w:r w:rsidRPr="00E9624B">
              <w:rPr>
                <w:sz w:val="22"/>
                <w:szCs w:val="22"/>
              </w:rPr>
              <w:t>31.9</w:t>
            </w:r>
          </w:p>
        </w:tc>
        <w:tc>
          <w:tcPr>
            <w:tcW w:w="820" w:type="dxa"/>
            <w:vMerge/>
            <w:tcBorders>
              <w:left w:val="single" w:sz="4" w:space="0" w:color="auto"/>
              <w:right w:val="single" w:sz="4" w:space="0" w:color="auto"/>
            </w:tcBorders>
            <w:vAlign w:val="center"/>
            <w:hideMark/>
          </w:tcPr>
          <w:p w:rsidR="00A27140" w:rsidRPr="00E9624B" w:rsidRDefault="00A27140" w:rsidP="009C19B5">
            <w:pPr>
              <w:rPr>
                <w:b/>
                <w:bCs/>
                <w:sz w:val="22"/>
                <w:szCs w:val="22"/>
              </w:rPr>
            </w:pPr>
          </w:p>
        </w:tc>
      </w:tr>
      <w:tr w:rsidR="00A27140" w:rsidRPr="00801290" w:rsidTr="008561EE">
        <w:trPr>
          <w:trHeight w:val="300"/>
          <w:jc w:val="center"/>
        </w:trPr>
        <w:tc>
          <w:tcPr>
            <w:tcW w:w="2071" w:type="dxa"/>
            <w:vMerge/>
            <w:tcBorders>
              <w:left w:val="single" w:sz="4" w:space="0" w:color="auto"/>
              <w:right w:val="single" w:sz="4" w:space="0" w:color="auto"/>
            </w:tcBorders>
            <w:vAlign w:val="center"/>
            <w:hideMark/>
          </w:tcPr>
          <w:p w:rsidR="00A27140" w:rsidRPr="00E9624B" w:rsidRDefault="00A27140" w:rsidP="009C19B5">
            <w:pPr>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color w:val="000000"/>
                <w:sz w:val="22"/>
                <w:szCs w:val="22"/>
              </w:rPr>
            </w:pPr>
            <w:r w:rsidRPr="00E9624B">
              <w:rPr>
                <w:color w:val="000000"/>
                <w:sz w:val="22"/>
                <w:szCs w:val="22"/>
              </w:rPr>
              <w:t>13</w:t>
            </w:r>
          </w:p>
        </w:tc>
        <w:tc>
          <w:tcPr>
            <w:tcW w:w="1873"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sz w:val="22"/>
                <w:szCs w:val="22"/>
              </w:rPr>
            </w:pPr>
            <w:r w:rsidRPr="00E9624B">
              <w:rPr>
                <w:sz w:val="22"/>
                <w:szCs w:val="22"/>
              </w:rPr>
              <w:t>3.9</w:t>
            </w:r>
          </w:p>
        </w:tc>
        <w:tc>
          <w:tcPr>
            <w:tcW w:w="820" w:type="dxa"/>
            <w:vMerge/>
            <w:tcBorders>
              <w:left w:val="single" w:sz="4" w:space="0" w:color="auto"/>
              <w:right w:val="single" w:sz="4" w:space="0" w:color="auto"/>
            </w:tcBorders>
            <w:vAlign w:val="center"/>
            <w:hideMark/>
          </w:tcPr>
          <w:p w:rsidR="00A27140" w:rsidRPr="00E9624B" w:rsidRDefault="00A27140" w:rsidP="009C19B5">
            <w:pPr>
              <w:rPr>
                <w:b/>
                <w:bCs/>
                <w:sz w:val="22"/>
                <w:szCs w:val="22"/>
              </w:rPr>
            </w:pPr>
          </w:p>
        </w:tc>
      </w:tr>
      <w:tr w:rsidR="00A27140" w:rsidRPr="00801290" w:rsidTr="008561EE">
        <w:trPr>
          <w:trHeight w:val="300"/>
          <w:jc w:val="center"/>
        </w:trPr>
        <w:tc>
          <w:tcPr>
            <w:tcW w:w="2071" w:type="dxa"/>
            <w:vMerge/>
            <w:tcBorders>
              <w:left w:val="single" w:sz="4" w:space="0" w:color="auto"/>
              <w:right w:val="single" w:sz="4" w:space="0" w:color="auto"/>
            </w:tcBorders>
            <w:vAlign w:val="center"/>
            <w:hideMark/>
          </w:tcPr>
          <w:p w:rsidR="00A27140" w:rsidRPr="00E9624B" w:rsidRDefault="00A27140" w:rsidP="009C19B5">
            <w:pPr>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color w:val="000000"/>
                <w:sz w:val="22"/>
                <w:szCs w:val="22"/>
              </w:rPr>
            </w:pPr>
            <w:r w:rsidRPr="00E9624B">
              <w:rPr>
                <w:color w:val="000000"/>
                <w:sz w:val="22"/>
                <w:szCs w:val="22"/>
              </w:rPr>
              <w:t>14</w:t>
            </w:r>
          </w:p>
        </w:tc>
        <w:tc>
          <w:tcPr>
            <w:tcW w:w="1873"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sz w:val="22"/>
                <w:szCs w:val="22"/>
              </w:rPr>
            </w:pPr>
            <w:r w:rsidRPr="00E9624B">
              <w:rPr>
                <w:sz w:val="22"/>
                <w:szCs w:val="22"/>
              </w:rPr>
              <w:t>17.4</w:t>
            </w:r>
          </w:p>
        </w:tc>
        <w:tc>
          <w:tcPr>
            <w:tcW w:w="820" w:type="dxa"/>
            <w:vMerge/>
            <w:tcBorders>
              <w:left w:val="single" w:sz="4" w:space="0" w:color="auto"/>
              <w:right w:val="single" w:sz="4" w:space="0" w:color="auto"/>
            </w:tcBorders>
            <w:vAlign w:val="center"/>
            <w:hideMark/>
          </w:tcPr>
          <w:p w:rsidR="00A27140" w:rsidRPr="00E9624B" w:rsidRDefault="00A27140" w:rsidP="009C19B5">
            <w:pPr>
              <w:rPr>
                <w:b/>
                <w:bCs/>
                <w:sz w:val="22"/>
                <w:szCs w:val="22"/>
              </w:rPr>
            </w:pPr>
          </w:p>
        </w:tc>
      </w:tr>
      <w:tr w:rsidR="00A27140" w:rsidRPr="00801290" w:rsidTr="008561EE">
        <w:trPr>
          <w:trHeight w:val="300"/>
          <w:jc w:val="center"/>
        </w:trPr>
        <w:tc>
          <w:tcPr>
            <w:tcW w:w="2071" w:type="dxa"/>
            <w:vMerge/>
            <w:tcBorders>
              <w:left w:val="single" w:sz="4" w:space="0" w:color="auto"/>
              <w:right w:val="single" w:sz="4" w:space="0" w:color="auto"/>
            </w:tcBorders>
            <w:vAlign w:val="center"/>
            <w:hideMark/>
          </w:tcPr>
          <w:p w:rsidR="00A27140" w:rsidRPr="00E9624B" w:rsidRDefault="00A27140" w:rsidP="009C19B5">
            <w:pPr>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color w:val="000000"/>
                <w:sz w:val="22"/>
                <w:szCs w:val="22"/>
              </w:rPr>
            </w:pPr>
            <w:r w:rsidRPr="00E9624B">
              <w:rPr>
                <w:color w:val="000000"/>
                <w:sz w:val="22"/>
                <w:szCs w:val="22"/>
              </w:rPr>
              <w:t>15</w:t>
            </w:r>
          </w:p>
        </w:tc>
        <w:tc>
          <w:tcPr>
            <w:tcW w:w="1873" w:type="dxa"/>
            <w:tcBorders>
              <w:top w:val="nil"/>
              <w:left w:val="nil"/>
              <w:bottom w:val="single" w:sz="4" w:space="0" w:color="auto"/>
              <w:right w:val="single" w:sz="4" w:space="0" w:color="auto"/>
            </w:tcBorders>
            <w:shd w:val="clear" w:color="auto" w:fill="auto"/>
            <w:vAlign w:val="center"/>
            <w:hideMark/>
          </w:tcPr>
          <w:p w:rsidR="00A27140" w:rsidRPr="00E9624B" w:rsidRDefault="00A27140" w:rsidP="009C19B5">
            <w:pPr>
              <w:jc w:val="center"/>
              <w:rPr>
                <w:sz w:val="22"/>
                <w:szCs w:val="22"/>
              </w:rPr>
            </w:pPr>
            <w:r w:rsidRPr="00E9624B">
              <w:rPr>
                <w:sz w:val="22"/>
                <w:szCs w:val="22"/>
              </w:rPr>
              <w:t>22.7</w:t>
            </w:r>
          </w:p>
        </w:tc>
        <w:tc>
          <w:tcPr>
            <w:tcW w:w="820" w:type="dxa"/>
            <w:vMerge/>
            <w:tcBorders>
              <w:left w:val="single" w:sz="4" w:space="0" w:color="auto"/>
              <w:right w:val="single" w:sz="4" w:space="0" w:color="auto"/>
            </w:tcBorders>
            <w:vAlign w:val="center"/>
            <w:hideMark/>
          </w:tcPr>
          <w:p w:rsidR="00A27140" w:rsidRPr="00E9624B" w:rsidRDefault="00A27140" w:rsidP="009C19B5">
            <w:pPr>
              <w:rPr>
                <w:b/>
                <w:bCs/>
                <w:sz w:val="22"/>
                <w:szCs w:val="22"/>
              </w:rPr>
            </w:pPr>
          </w:p>
        </w:tc>
      </w:tr>
      <w:tr w:rsidR="00A27140" w:rsidRPr="00801290" w:rsidTr="008561EE">
        <w:trPr>
          <w:trHeight w:val="300"/>
          <w:jc w:val="center"/>
        </w:trPr>
        <w:tc>
          <w:tcPr>
            <w:tcW w:w="2071" w:type="dxa"/>
            <w:vMerge/>
            <w:tcBorders>
              <w:left w:val="single" w:sz="4" w:space="0" w:color="auto"/>
              <w:bottom w:val="single" w:sz="4" w:space="0" w:color="auto"/>
              <w:right w:val="single" w:sz="4" w:space="0" w:color="auto"/>
            </w:tcBorders>
            <w:vAlign w:val="center"/>
          </w:tcPr>
          <w:p w:rsidR="00A27140" w:rsidRPr="00E9624B" w:rsidRDefault="00A27140" w:rsidP="009C19B5">
            <w:pPr>
              <w:rPr>
                <w:b/>
                <w:bCs/>
                <w:color w:val="000000"/>
                <w:sz w:val="22"/>
                <w:szCs w:val="22"/>
              </w:rPr>
            </w:pPr>
          </w:p>
        </w:tc>
        <w:tc>
          <w:tcPr>
            <w:tcW w:w="1827" w:type="dxa"/>
            <w:tcBorders>
              <w:top w:val="nil"/>
              <w:left w:val="nil"/>
              <w:bottom w:val="single" w:sz="4" w:space="0" w:color="auto"/>
              <w:right w:val="single" w:sz="4" w:space="0" w:color="auto"/>
            </w:tcBorders>
            <w:shd w:val="clear" w:color="auto" w:fill="auto"/>
            <w:vAlign w:val="center"/>
          </w:tcPr>
          <w:p w:rsidR="00A27140" w:rsidRPr="00E9624B" w:rsidRDefault="00A27140" w:rsidP="009C19B5">
            <w:pPr>
              <w:jc w:val="center"/>
              <w:rPr>
                <w:color w:val="000000"/>
                <w:sz w:val="22"/>
                <w:szCs w:val="22"/>
              </w:rPr>
            </w:pPr>
            <w:r>
              <w:rPr>
                <w:color w:val="000000"/>
                <w:sz w:val="22"/>
                <w:szCs w:val="22"/>
              </w:rPr>
              <w:t>16</w:t>
            </w:r>
          </w:p>
        </w:tc>
        <w:tc>
          <w:tcPr>
            <w:tcW w:w="1873" w:type="dxa"/>
            <w:tcBorders>
              <w:top w:val="nil"/>
              <w:left w:val="nil"/>
              <w:bottom w:val="single" w:sz="4" w:space="0" w:color="auto"/>
              <w:right w:val="single" w:sz="4" w:space="0" w:color="auto"/>
            </w:tcBorders>
            <w:shd w:val="clear" w:color="auto" w:fill="auto"/>
            <w:vAlign w:val="center"/>
          </w:tcPr>
          <w:p w:rsidR="00A27140" w:rsidRPr="00E9624B" w:rsidRDefault="00A27140" w:rsidP="009C19B5">
            <w:pPr>
              <w:jc w:val="center"/>
              <w:rPr>
                <w:sz w:val="22"/>
                <w:szCs w:val="22"/>
              </w:rPr>
            </w:pPr>
            <w:r>
              <w:rPr>
                <w:sz w:val="22"/>
                <w:szCs w:val="22"/>
              </w:rPr>
              <w:t>1.5</w:t>
            </w:r>
          </w:p>
        </w:tc>
        <w:tc>
          <w:tcPr>
            <w:tcW w:w="820" w:type="dxa"/>
            <w:vMerge/>
            <w:tcBorders>
              <w:left w:val="single" w:sz="4" w:space="0" w:color="auto"/>
              <w:bottom w:val="single" w:sz="4" w:space="0" w:color="000000"/>
              <w:right w:val="single" w:sz="4" w:space="0" w:color="auto"/>
            </w:tcBorders>
            <w:vAlign w:val="center"/>
          </w:tcPr>
          <w:p w:rsidR="00A27140" w:rsidRPr="00E9624B" w:rsidRDefault="00A27140" w:rsidP="009C19B5">
            <w:pPr>
              <w:rPr>
                <w:b/>
                <w:bCs/>
                <w:sz w:val="22"/>
                <w:szCs w:val="22"/>
              </w:rPr>
            </w:pPr>
          </w:p>
        </w:tc>
      </w:tr>
      <w:tr w:rsidR="009C19B5" w:rsidRPr="00801290" w:rsidTr="00330A91">
        <w:trPr>
          <w:trHeight w:val="360"/>
          <w:jc w:val="center"/>
        </w:trPr>
        <w:tc>
          <w:tcPr>
            <w:tcW w:w="38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C19B5" w:rsidRPr="00E9624B" w:rsidRDefault="009C19B5" w:rsidP="00330A91">
            <w:pPr>
              <w:jc w:val="right"/>
              <w:rPr>
                <w:b/>
                <w:bCs/>
                <w:color w:val="000000"/>
                <w:sz w:val="22"/>
                <w:szCs w:val="22"/>
              </w:rPr>
            </w:pPr>
            <w:r w:rsidRPr="00E9624B">
              <w:rPr>
                <w:b/>
                <w:bCs/>
                <w:color w:val="000000"/>
                <w:sz w:val="22"/>
                <w:szCs w:val="22"/>
              </w:rPr>
              <w:t>Треће измене и допуне Плана укупно</w:t>
            </w:r>
          </w:p>
        </w:tc>
        <w:tc>
          <w:tcPr>
            <w:tcW w:w="1873"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A27140">
            <w:pPr>
              <w:jc w:val="center"/>
              <w:rPr>
                <w:b/>
                <w:bCs/>
                <w:sz w:val="22"/>
                <w:szCs w:val="22"/>
              </w:rPr>
            </w:pPr>
            <w:r w:rsidRPr="00E9624B">
              <w:rPr>
                <w:b/>
                <w:bCs/>
                <w:sz w:val="22"/>
                <w:szCs w:val="22"/>
              </w:rPr>
              <w:t>1</w:t>
            </w:r>
            <w:r w:rsidR="00A27140">
              <w:rPr>
                <w:b/>
                <w:bCs/>
                <w:sz w:val="22"/>
                <w:szCs w:val="22"/>
              </w:rPr>
              <w:t>70</w:t>
            </w:r>
          </w:p>
        </w:tc>
        <w:tc>
          <w:tcPr>
            <w:tcW w:w="820" w:type="dxa"/>
            <w:tcBorders>
              <w:top w:val="nil"/>
              <w:left w:val="nil"/>
              <w:bottom w:val="single" w:sz="4" w:space="0" w:color="auto"/>
              <w:right w:val="single" w:sz="4" w:space="0" w:color="auto"/>
            </w:tcBorders>
            <w:shd w:val="clear" w:color="auto" w:fill="auto"/>
            <w:vAlign w:val="center"/>
            <w:hideMark/>
          </w:tcPr>
          <w:p w:rsidR="009C19B5" w:rsidRPr="00E9624B" w:rsidRDefault="009C19B5" w:rsidP="009C19B5">
            <w:pPr>
              <w:jc w:val="center"/>
              <w:rPr>
                <w:b/>
                <w:bCs/>
                <w:sz w:val="22"/>
                <w:szCs w:val="22"/>
              </w:rPr>
            </w:pPr>
            <w:r w:rsidRPr="00E9624B">
              <w:rPr>
                <w:b/>
                <w:bCs/>
                <w:sz w:val="22"/>
                <w:szCs w:val="22"/>
              </w:rPr>
              <w:t>100%</w:t>
            </w:r>
          </w:p>
        </w:tc>
      </w:tr>
    </w:tbl>
    <w:p w:rsidR="009C19B5" w:rsidRDefault="009C19B5" w:rsidP="00175895">
      <w:pPr>
        <w:pStyle w:val="ListParagraph"/>
        <w:tabs>
          <w:tab w:val="left" w:pos="994"/>
        </w:tabs>
        <w:spacing w:before="120"/>
        <w:ind w:left="0" w:right="60" w:firstLine="561"/>
        <w:rPr>
          <w:sz w:val="22"/>
          <w:szCs w:val="22"/>
        </w:rPr>
      </w:pPr>
      <w:r>
        <w:rPr>
          <w:sz w:val="22"/>
          <w:szCs w:val="22"/>
        </w:rPr>
        <w:t xml:space="preserve">Приказ обухваћених зона по градским општинама дат је на </w:t>
      </w:r>
      <w:r w:rsidRPr="009C19B5">
        <w:rPr>
          <w:i/>
          <w:sz w:val="22"/>
          <w:szCs w:val="22"/>
        </w:rPr>
        <w:t>Карти 1.1. Прегледна карта обухвата Трећих измена и допуна Плана</w:t>
      </w:r>
      <w:r>
        <w:rPr>
          <w:sz w:val="22"/>
          <w:szCs w:val="22"/>
        </w:rPr>
        <w:t xml:space="preserve">. </w:t>
      </w:r>
    </w:p>
    <w:p w:rsidR="00C07DAF" w:rsidRDefault="00F22FE8" w:rsidP="00175895">
      <w:pPr>
        <w:pStyle w:val="BodyText"/>
        <w:spacing w:before="120"/>
        <w:ind w:right="60" w:firstLine="561"/>
        <w:jc w:val="both"/>
        <w:rPr>
          <w:sz w:val="22"/>
          <w:szCs w:val="22"/>
        </w:rPr>
      </w:pPr>
      <w:r>
        <w:rPr>
          <w:sz w:val="22"/>
          <w:szCs w:val="22"/>
        </w:rPr>
        <w:t>Трећим</w:t>
      </w:r>
      <w:r w:rsidR="00175895" w:rsidRPr="002C68BF">
        <w:rPr>
          <w:sz w:val="22"/>
          <w:szCs w:val="22"/>
        </w:rPr>
        <w:t xml:space="preserve"> измена</w:t>
      </w:r>
      <w:r w:rsidR="009C19B5">
        <w:rPr>
          <w:sz w:val="22"/>
          <w:szCs w:val="22"/>
        </w:rPr>
        <w:t>ма</w:t>
      </w:r>
      <w:r w:rsidR="00175895" w:rsidRPr="002C68BF">
        <w:rPr>
          <w:sz w:val="22"/>
          <w:szCs w:val="22"/>
        </w:rPr>
        <w:t xml:space="preserve"> и допуна</w:t>
      </w:r>
      <w:r w:rsidR="009C19B5">
        <w:rPr>
          <w:sz w:val="22"/>
          <w:szCs w:val="22"/>
        </w:rPr>
        <w:t>ма</w:t>
      </w:r>
      <w:r w:rsidR="00175895" w:rsidRPr="002C68BF">
        <w:rPr>
          <w:sz w:val="22"/>
          <w:szCs w:val="22"/>
        </w:rPr>
        <w:t xml:space="preserve"> Плана</w:t>
      </w:r>
      <w:r>
        <w:rPr>
          <w:sz w:val="22"/>
          <w:szCs w:val="22"/>
        </w:rPr>
        <w:t xml:space="preserve"> обухваћен</w:t>
      </w:r>
      <w:r w:rsidR="002A320B">
        <w:rPr>
          <w:sz w:val="22"/>
          <w:szCs w:val="22"/>
        </w:rPr>
        <w:t xml:space="preserve">е су </w:t>
      </w:r>
      <w:r w:rsidR="00175895" w:rsidRPr="002C68BF">
        <w:rPr>
          <w:sz w:val="22"/>
          <w:szCs w:val="22"/>
        </w:rPr>
        <w:t>следеће зоне</w:t>
      </w:r>
      <w:r w:rsidR="00730E52">
        <w:rPr>
          <w:sz w:val="22"/>
          <w:szCs w:val="22"/>
        </w:rPr>
        <w:t xml:space="preserve"> (намене)</w:t>
      </w:r>
      <w:r w:rsidR="00175895" w:rsidRPr="002C68BF">
        <w:rPr>
          <w:sz w:val="22"/>
          <w:szCs w:val="22"/>
        </w:rPr>
        <w:t xml:space="preserve"> из Основног плана: </w:t>
      </w:r>
    </w:p>
    <w:p w:rsidR="00C07DAF" w:rsidRDefault="00C07DAF" w:rsidP="00C07DAF">
      <w:pPr>
        <w:pStyle w:val="BodyText"/>
        <w:numPr>
          <w:ilvl w:val="0"/>
          <w:numId w:val="31"/>
        </w:numPr>
        <w:spacing w:after="0"/>
        <w:ind w:left="1276" w:right="62" w:hanging="357"/>
        <w:jc w:val="both"/>
        <w:rPr>
          <w:sz w:val="22"/>
          <w:szCs w:val="22"/>
        </w:rPr>
      </w:pPr>
      <w:r>
        <w:rPr>
          <w:sz w:val="22"/>
          <w:szCs w:val="22"/>
        </w:rPr>
        <w:lastRenderedPageBreak/>
        <w:t>становање великих густина у градском подручју,</w:t>
      </w:r>
    </w:p>
    <w:p w:rsidR="00110E2D" w:rsidRDefault="00110E2D" w:rsidP="00C07DAF">
      <w:pPr>
        <w:pStyle w:val="BodyText"/>
        <w:numPr>
          <w:ilvl w:val="0"/>
          <w:numId w:val="31"/>
        </w:numPr>
        <w:spacing w:after="0"/>
        <w:ind w:left="1276" w:right="62" w:hanging="357"/>
        <w:jc w:val="both"/>
        <w:rPr>
          <w:sz w:val="22"/>
          <w:szCs w:val="22"/>
        </w:rPr>
      </w:pPr>
      <w:r>
        <w:rPr>
          <w:sz w:val="22"/>
          <w:szCs w:val="22"/>
        </w:rPr>
        <w:t>становање средњих густина у градском подручју,</w:t>
      </w:r>
    </w:p>
    <w:p w:rsidR="00110E2D" w:rsidRDefault="00110E2D" w:rsidP="00C07DAF">
      <w:pPr>
        <w:pStyle w:val="BodyText"/>
        <w:numPr>
          <w:ilvl w:val="0"/>
          <w:numId w:val="31"/>
        </w:numPr>
        <w:spacing w:after="0"/>
        <w:ind w:left="1276" w:right="62" w:hanging="357"/>
        <w:jc w:val="both"/>
        <w:rPr>
          <w:sz w:val="22"/>
          <w:szCs w:val="22"/>
        </w:rPr>
      </w:pPr>
      <w:r>
        <w:rPr>
          <w:sz w:val="22"/>
          <w:szCs w:val="22"/>
        </w:rPr>
        <w:t>становање умерених густина у градском подручју,</w:t>
      </w:r>
    </w:p>
    <w:p w:rsidR="00110E2D" w:rsidRDefault="00110E2D" w:rsidP="00C07DAF">
      <w:pPr>
        <w:pStyle w:val="BodyText"/>
        <w:numPr>
          <w:ilvl w:val="0"/>
          <w:numId w:val="31"/>
        </w:numPr>
        <w:spacing w:after="0"/>
        <w:ind w:left="1276" w:right="62" w:hanging="357"/>
        <w:jc w:val="both"/>
        <w:rPr>
          <w:sz w:val="22"/>
          <w:szCs w:val="22"/>
        </w:rPr>
      </w:pPr>
      <w:r>
        <w:rPr>
          <w:sz w:val="22"/>
          <w:szCs w:val="22"/>
        </w:rPr>
        <w:t>пословно-стамбена зона,</w:t>
      </w:r>
    </w:p>
    <w:p w:rsidR="00110E2D" w:rsidRDefault="00110E2D" w:rsidP="00C07DAF">
      <w:pPr>
        <w:pStyle w:val="BodyText"/>
        <w:numPr>
          <w:ilvl w:val="0"/>
          <w:numId w:val="31"/>
        </w:numPr>
        <w:spacing w:after="0"/>
        <w:ind w:left="1276" w:right="62" w:hanging="357"/>
        <w:jc w:val="both"/>
        <w:rPr>
          <w:sz w:val="22"/>
          <w:szCs w:val="22"/>
        </w:rPr>
      </w:pPr>
      <w:r>
        <w:rPr>
          <w:sz w:val="22"/>
          <w:szCs w:val="22"/>
        </w:rPr>
        <w:t>социјално становање,</w:t>
      </w:r>
    </w:p>
    <w:p w:rsidR="00110E2D" w:rsidRDefault="00110E2D" w:rsidP="00110E2D">
      <w:pPr>
        <w:pStyle w:val="BodyText"/>
        <w:numPr>
          <w:ilvl w:val="0"/>
          <w:numId w:val="31"/>
        </w:numPr>
        <w:spacing w:after="0"/>
        <w:ind w:left="1276" w:right="62" w:hanging="357"/>
        <w:jc w:val="both"/>
        <w:rPr>
          <w:sz w:val="22"/>
          <w:szCs w:val="22"/>
        </w:rPr>
      </w:pPr>
      <w:r>
        <w:rPr>
          <w:sz w:val="22"/>
          <w:szCs w:val="22"/>
        </w:rPr>
        <w:t>пословно-трговински комплекс,</w:t>
      </w:r>
    </w:p>
    <w:p w:rsidR="00110E2D" w:rsidRPr="00110E2D" w:rsidRDefault="00110E2D" w:rsidP="00110E2D">
      <w:pPr>
        <w:pStyle w:val="BodyText"/>
        <w:numPr>
          <w:ilvl w:val="0"/>
          <w:numId w:val="31"/>
        </w:numPr>
        <w:spacing w:after="0"/>
        <w:ind w:left="1276" w:right="62" w:hanging="357"/>
        <w:jc w:val="both"/>
        <w:rPr>
          <w:sz w:val="22"/>
          <w:szCs w:val="22"/>
        </w:rPr>
      </w:pPr>
      <w:r>
        <w:rPr>
          <w:sz w:val="22"/>
          <w:szCs w:val="22"/>
        </w:rPr>
        <w:t>пословно-производно-трговински комплекс,</w:t>
      </w:r>
    </w:p>
    <w:p w:rsidR="00110E2D" w:rsidRDefault="00110E2D" w:rsidP="00C07DAF">
      <w:pPr>
        <w:pStyle w:val="BodyText"/>
        <w:numPr>
          <w:ilvl w:val="0"/>
          <w:numId w:val="31"/>
        </w:numPr>
        <w:spacing w:after="0"/>
        <w:ind w:left="1276" w:right="62" w:hanging="357"/>
        <w:jc w:val="both"/>
        <w:rPr>
          <w:sz w:val="22"/>
          <w:szCs w:val="22"/>
        </w:rPr>
      </w:pPr>
      <w:r>
        <w:rPr>
          <w:sz w:val="22"/>
          <w:szCs w:val="22"/>
        </w:rPr>
        <w:t>основно образовање,</w:t>
      </w:r>
    </w:p>
    <w:p w:rsidR="00110E2D" w:rsidRDefault="00110E2D" w:rsidP="00C07DAF">
      <w:pPr>
        <w:pStyle w:val="BodyText"/>
        <w:numPr>
          <w:ilvl w:val="0"/>
          <w:numId w:val="31"/>
        </w:numPr>
        <w:spacing w:after="0"/>
        <w:ind w:left="1276" w:right="62" w:hanging="357"/>
        <w:jc w:val="both"/>
        <w:rPr>
          <w:sz w:val="22"/>
          <w:szCs w:val="22"/>
        </w:rPr>
      </w:pPr>
      <w:r>
        <w:rPr>
          <w:sz w:val="22"/>
          <w:szCs w:val="22"/>
        </w:rPr>
        <w:t>дечија заштита,</w:t>
      </w:r>
    </w:p>
    <w:p w:rsidR="00110E2D" w:rsidRDefault="00110E2D" w:rsidP="00110E2D">
      <w:pPr>
        <w:pStyle w:val="BodyText"/>
        <w:numPr>
          <w:ilvl w:val="0"/>
          <w:numId w:val="31"/>
        </w:numPr>
        <w:spacing w:after="0"/>
        <w:ind w:left="1276" w:right="62" w:hanging="357"/>
        <w:jc w:val="both"/>
        <w:rPr>
          <w:sz w:val="22"/>
          <w:szCs w:val="22"/>
        </w:rPr>
      </w:pPr>
      <w:r>
        <w:rPr>
          <w:sz w:val="22"/>
          <w:szCs w:val="22"/>
        </w:rPr>
        <w:t>спортски терен,</w:t>
      </w:r>
    </w:p>
    <w:p w:rsidR="00110E2D" w:rsidRDefault="00110E2D" w:rsidP="00110E2D">
      <w:pPr>
        <w:pStyle w:val="BodyText"/>
        <w:numPr>
          <w:ilvl w:val="0"/>
          <w:numId w:val="31"/>
        </w:numPr>
        <w:spacing w:after="0"/>
        <w:ind w:left="1276" w:right="62" w:hanging="357"/>
        <w:jc w:val="both"/>
        <w:rPr>
          <w:sz w:val="22"/>
          <w:szCs w:val="22"/>
        </w:rPr>
      </w:pPr>
      <w:r>
        <w:rPr>
          <w:sz w:val="22"/>
          <w:szCs w:val="22"/>
        </w:rPr>
        <w:t>парковско зеленило,</w:t>
      </w:r>
    </w:p>
    <w:p w:rsidR="00C07DAF" w:rsidRDefault="00C07DAF" w:rsidP="00C07DAF">
      <w:pPr>
        <w:pStyle w:val="BodyText"/>
        <w:numPr>
          <w:ilvl w:val="0"/>
          <w:numId w:val="31"/>
        </w:numPr>
        <w:spacing w:after="0"/>
        <w:ind w:left="1276" w:right="62" w:hanging="357"/>
        <w:jc w:val="both"/>
        <w:rPr>
          <w:sz w:val="22"/>
          <w:szCs w:val="22"/>
        </w:rPr>
      </w:pPr>
      <w:r>
        <w:rPr>
          <w:sz w:val="22"/>
          <w:szCs w:val="22"/>
        </w:rPr>
        <w:t>култура и информисање (мултифункционални центар),</w:t>
      </w:r>
    </w:p>
    <w:p w:rsidR="00110E2D" w:rsidRDefault="00C07DAF" w:rsidP="00C07DAF">
      <w:pPr>
        <w:pStyle w:val="BodyText"/>
        <w:numPr>
          <w:ilvl w:val="0"/>
          <w:numId w:val="31"/>
        </w:numPr>
        <w:spacing w:after="0"/>
        <w:ind w:left="1276" w:right="62" w:hanging="357"/>
        <w:jc w:val="both"/>
        <w:rPr>
          <w:sz w:val="22"/>
          <w:szCs w:val="22"/>
        </w:rPr>
      </w:pPr>
      <w:r>
        <w:rPr>
          <w:sz w:val="22"/>
          <w:szCs w:val="22"/>
        </w:rPr>
        <w:t>саобраћајне површине</w:t>
      </w:r>
      <w:r w:rsidR="00110E2D">
        <w:rPr>
          <w:sz w:val="22"/>
          <w:szCs w:val="22"/>
        </w:rPr>
        <w:t>,</w:t>
      </w:r>
    </w:p>
    <w:p w:rsidR="00C07DAF" w:rsidRDefault="00110E2D" w:rsidP="00C07DAF">
      <w:pPr>
        <w:pStyle w:val="BodyText"/>
        <w:numPr>
          <w:ilvl w:val="0"/>
          <w:numId w:val="31"/>
        </w:numPr>
        <w:spacing w:after="0"/>
        <w:ind w:left="1276" w:right="62" w:hanging="357"/>
        <w:jc w:val="both"/>
        <w:rPr>
          <w:sz w:val="22"/>
          <w:szCs w:val="22"/>
        </w:rPr>
      </w:pPr>
      <w:r>
        <w:rPr>
          <w:sz w:val="22"/>
          <w:szCs w:val="22"/>
        </w:rPr>
        <w:t>аутобуска станица,</w:t>
      </w:r>
    </w:p>
    <w:p w:rsidR="00110E2D" w:rsidRDefault="00110E2D" w:rsidP="00C07DAF">
      <w:pPr>
        <w:pStyle w:val="BodyText"/>
        <w:numPr>
          <w:ilvl w:val="0"/>
          <w:numId w:val="31"/>
        </w:numPr>
        <w:spacing w:after="0"/>
        <w:ind w:left="1276" w:right="62" w:hanging="357"/>
        <w:jc w:val="both"/>
        <w:rPr>
          <w:sz w:val="22"/>
          <w:szCs w:val="22"/>
        </w:rPr>
      </w:pPr>
      <w:r>
        <w:rPr>
          <w:sz w:val="22"/>
          <w:szCs w:val="22"/>
        </w:rPr>
        <w:t>комунални објекти,</w:t>
      </w:r>
    </w:p>
    <w:p w:rsidR="00110E2D" w:rsidRPr="00110E2D" w:rsidRDefault="00110E2D" w:rsidP="00110E2D">
      <w:pPr>
        <w:pStyle w:val="BodyText"/>
        <w:numPr>
          <w:ilvl w:val="0"/>
          <w:numId w:val="31"/>
        </w:numPr>
        <w:spacing w:after="0"/>
        <w:ind w:left="1276" w:right="62" w:hanging="357"/>
        <w:jc w:val="both"/>
        <w:rPr>
          <w:sz w:val="22"/>
          <w:szCs w:val="22"/>
        </w:rPr>
      </w:pPr>
      <w:r>
        <w:rPr>
          <w:sz w:val="22"/>
          <w:szCs w:val="22"/>
        </w:rPr>
        <w:t>зелена пијаца.</w:t>
      </w:r>
    </w:p>
    <w:p w:rsidR="009C19B5" w:rsidRDefault="009C19B5" w:rsidP="00175895">
      <w:pPr>
        <w:pStyle w:val="BodyText"/>
        <w:spacing w:before="120"/>
        <w:ind w:right="60" w:firstLine="561"/>
        <w:jc w:val="both"/>
        <w:rPr>
          <w:sz w:val="22"/>
          <w:szCs w:val="22"/>
        </w:rPr>
      </w:pPr>
      <w:r>
        <w:rPr>
          <w:sz w:val="22"/>
          <w:szCs w:val="22"/>
        </w:rPr>
        <w:t xml:space="preserve">Приказ зона </w:t>
      </w:r>
      <w:r w:rsidR="00CA5DDA">
        <w:rPr>
          <w:sz w:val="22"/>
          <w:szCs w:val="22"/>
        </w:rPr>
        <w:t xml:space="preserve">из Основног плана </w:t>
      </w:r>
      <w:r>
        <w:rPr>
          <w:sz w:val="22"/>
          <w:szCs w:val="22"/>
        </w:rPr>
        <w:t xml:space="preserve">у обухвату Трећих измена и допуна Плана дат је на </w:t>
      </w:r>
      <w:r w:rsidRPr="00252D9C">
        <w:rPr>
          <w:i/>
          <w:sz w:val="22"/>
          <w:szCs w:val="22"/>
        </w:rPr>
        <w:t>Карти 1.2. Извод из Генералног урбанистичког плана Ниша 2010-2025 ("Службени лист града Ниша" бр. 43/11, 136/16 и 26/18)</w:t>
      </w:r>
      <w:r>
        <w:rPr>
          <w:sz w:val="22"/>
          <w:szCs w:val="22"/>
        </w:rPr>
        <w:t>.</w:t>
      </w:r>
    </w:p>
    <w:p w:rsidR="00F22DC5" w:rsidRDefault="00F22DC5" w:rsidP="00175895">
      <w:pPr>
        <w:pStyle w:val="BodyText"/>
        <w:spacing w:before="120"/>
        <w:ind w:right="60" w:firstLine="561"/>
        <w:jc w:val="both"/>
        <w:rPr>
          <w:sz w:val="22"/>
          <w:szCs w:val="22"/>
        </w:rPr>
      </w:pPr>
      <w:r>
        <w:rPr>
          <w:sz w:val="22"/>
          <w:szCs w:val="22"/>
        </w:rPr>
        <w:t xml:space="preserve">Предметни обухват </w:t>
      </w:r>
      <w:r w:rsidR="009C39E3">
        <w:rPr>
          <w:sz w:val="22"/>
          <w:szCs w:val="22"/>
        </w:rPr>
        <w:t>Трећих измена и допуна Плана биће</w:t>
      </w:r>
      <w:r>
        <w:rPr>
          <w:sz w:val="22"/>
          <w:szCs w:val="22"/>
        </w:rPr>
        <w:t xml:space="preserve"> даље разрађен и утврђен израдом</w:t>
      </w:r>
      <w:r w:rsidR="00FF21E3">
        <w:rPr>
          <w:sz w:val="22"/>
          <w:szCs w:val="22"/>
        </w:rPr>
        <w:t>/ изменом</w:t>
      </w:r>
      <w:r>
        <w:rPr>
          <w:sz w:val="22"/>
          <w:szCs w:val="22"/>
        </w:rPr>
        <w:t xml:space="preserve"> планова генералне </w:t>
      </w:r>
      <w:r w:rsidR="00E05528">
        <w:rPr>
          <w:sz w:val="22"/>
          <w:szCs w:val="22"/>
        </w:rPr>
        <w:t xml:space="preserve">и детаљне </w:t>
      </w:r>
      <w:r>
        <w:rPr>
          <w:sz w:val="22"/>
          <w:szCs w:val="22"/>
        </w:rPr>
        <w:t>регулације.</w:t>
      </w:r>
    </w:p>
    <w:p w:rsidR="00175895" w:rsidRPr="00175895" w:rsidRDefault="00175895" w:rsidP="00175895">
      <w:pPr>
        <w:pStyle w:val="BodyText"/>
        <w:spacing w:before="120"/>
        <w:ind w:right="60" w:firstLine="561"/>
        <w:jc w:val="both"/>
        <w:rPr>
          <w:sz w:val="22"/>
          <w:szCs w:val="22"/>
        </w:rPr>
      </w:pPr>
      <w:r w:rsidRPr="002C68BF">
        <w:rPr>
          <w:sz w:val="22"/>
          <w:szCs w:val="22"/>
        </w:rPr>
        <w:t xml:space="preserve">Треће измене и допуне Плана </w:t>
      </w:r>
      <w:r>
        <w:rPr>
          <w:sz w:val="22"/>
          <w:szCs w:val="22"/>
        </w:rPr>
        <w:t>израђене су</w:t>
      </w:r>
      <w:r w:rsidRPr="002C68BF">
        <w:rPr>
          <w:sz w:val="22"/>
          <w:szCs w:val="22"/>
        </w:rPr>
        <w:t xml:space="preserve"> на </w:t>
      </w:r>
      <w:r>
        <w:rPr>
          <w:sz w:val="22"/>
          <w:szCs w:val="22"/>
        </w:rPr>
        <w:t>геореферен</w:t>
      </w:r>
      <w:r w:rsidR="009C19B5">
        <w:rPr>
          <w:sz w:val="22"/>
          <w:szCs w:val="22"/>
        </w:rPr>
        <w:t>ц</w:t>
      </w:r>
      <w:r>
        <w:rPr>
          <w:sz w:val="22"/>
          <w:szCs w:val="22"/>
        </w:rPr>
        <w:t xml:space="preserve">ираним </w:t>
      </w:r>
      <w:r w:rsidRPr="002C68BF">
        <w:rPr>
          <w:sz w:val="22"/>
          <w:szCs w:val="22"/>
        </w:rPr>
        <w:t xml:space="preserve">топографским </w:t>
      </w:r>
      <w:r w:rsidR="00110E2D">
        <w:rPr>
          <w:sz w:val="22"/>
          <w:szCs w:val="22"/>
        </w:rPr>
        <w:t>подлогама</w:t>
      </w:r>
      <w:r w:rsidRPr="002C68BF">
        <w:rPr>
          <w:sz w:val="22"/>
          <w:szCs w:val="22"/>
        </w:rPr>
        <w:t xml:space="preserve">, </w:t>
      </w:r>
      <w:r>
        <w:rPr>
          <w:sz w:val="22"/>
          <w:szCs w:val="22"/>
        </w:rPr>
        <w:t>а ради бољег сагледавања простора</w:t>
      </w:r>
      <w:r w:rsidR="00110E2D">
        <w:rPr>
          <w:sz w:val="22"/>
          <w:szCs w:val="22"/>
        </w:rPr>
        <w:t xml:space="preserve"> </w:t>
      </w:r>
      <w:r w:rsidR="006C5D38">
        <w:rPr>
          <w:sz w:val="22"/>
          <w:szCs w:val="22"/>
        </w:rPr>
        <w:t>коришћене</w:t>
      </w:r>
      <w:r>
        <w:rPr>
          <w:sz w:val="22"/>
          <w:szCs w:val="22"/>
        </w:rPr>
        <w:t xml:space="preserve"> су</w:t>
      </w:r>
      <w:r w:rsidRPr="002C68BF">
        <w:rPr>
          <w:sz w:val="22"/>
          <w:szCs w:val="22"/>
        </w:rPr>
        <w:t xml:space="preserve"> </w:t>
      </w:r>
      <w:r w:rsidR="00C83A98">
        <w:rPr>
          <w:sz w:val="22"/>
          <w:szCs w:val="22"/>
        </w:rPr>
        <w:t xml:space="preserve">расположиве </w:t>
      </w:r>
      <w:r w:rsidRPr="002C68BF">
        <w:rPr>
          <w:sz w:val="22"/>
          <w:szCs w:val="22"/>
        </w:rPr>
        <w:t xml:space="preserve">катастарске </w:t>
      </w:r>
      <w:r>
        <w:rPr>
          <w:sz w:val="22"/>
          <w:szCs w:val="22"/>
        </w:rPr>
        <w:t xml:space="preserve">и ортофото </w:t>
      </w:r>
      <w:r w:rsidRPr="002C68BF">
        <w:rPr>
          <w:sz w:val="22"/>
          <w:szCs w:val="22"/>
        </w:rPr>
        <w:t>подлоге.</w:t>
      </w:r>
    </w:p>
    <w:p w:rsidR="00DF1F04" w:rsidRPr="00E9624B" w:rsidRDefault="00175895" w:rsidP="00E9624B">
      <w:pPr>
        <w:spacing w:before="240" w:after="120"/>
        <w:ind w:right="-32"/>
        <w:jc w:val="both"/>
        <w:rPr>
          <w:noProof/>
          <w:szCs w:val="22"/>
          <w:lang w:val="sr-Latn-RS"/>
        </w:rPr>
      </w:pPr>
      <w:r>
        <w:rPr>
          <w:noProof/>
          <w:szCs w:val="22"/>
          <w:lang w:val="sr-Cyrl-CS"/>
        </w:rPr>
        <w:t>1.4</w:t>
      </w:r>
      <w:r w:rsidR="00DF1F04" w:rsidRPr="00E46FFB">
        <w:rPr>
          <w:noProof/>
          <w:szCs w:val="22"/>
          <w:lang w:val="sr-Cyrl-CS"/>
        </w:rPr>
        <w:t xml:space="preserve">. </w:t>
      </w:r>
      <w:r w:rsidR="00801290">
        <w:rPr>
          <w:noProof/>
          <w:szCs w:val="22"/>
          <w:lang w:val="sr-Cyrl-CS"/>
        </w:rPr>
        <w:t xml:space="preserve"> </w:t>
      </w:r>
      <w:r w:rsidR="00536774" w:rsidRPr="00E9624B">
        <w:rPr>
          <w:noProof/>
          <w:szCs w:val="22"/>
          <w:lang w:val="sr-Cyrl-CS"/>
        </w:rPr>
        <w:t xml:space="preserve">ПРИКУПЉЕНИ УСЛОВИ И ПОДАЦИ </w:t>
      </w:r>
      <w:r w:rsidR="00F85886">
        <w:rPr>
          <w:noProof/>
          <w:szCs w:val="22"/>
          <w:lang w:val="sr-Cyrl-RS"/>
        </w:rPr>
        <w:t>НАДЛЕЖНИХ ИНСТИТУЦИЈА</w:t>
      </w:r>
      <w:r w:rsidR="00536774" w:rsidRPr="00E9624B">
        <w:rPr>
          <w:noProof/>
          <w:szCs w:val="22"/>
          <w:lang w:val="sr-Cyrl-CS"/>
        </w:rPr>
        <w:t xml:space="preserve"> </w:t>
      </w:r>
    </w:p>
    <w:p w:rsidR="00370080" w:rsidRPr="00E9624B" w:rsidRDefault="00370080" w:rsidP="00E9624B">
      <w:pPr>
        <w:spacing w:before="240" w:after="120"/>
        <w:ind w:right="-32" w:firstLine="567"/>
        <w:jc w:val="both"/>
        <w:rPr>
          <w:sz w:val="22"/>
          <w:szCs w:val="22"/>
        </w:rPr>
      </w:pPr>
      <w:r w:rsidRPr="00E9624B">
        <w:rPr>
          <w:sz w:val="22"/>
          <w:szCs w:val="22"/>
        </w:rPr>
        <w:t>У складу са чланом 45а Закона, Градска управа за грађевинарство прибавила је услове и податке од значаја за израду Трећих измена и допуна Плана, како је приказано у Табели 2.</w:t>
      </w:r>
    </w:p>
    <w:p w:rsidR="0091187A" w:rsidRPr="00E9624B" w:rsidRDefault="0091187A" w:rsidP="00E9624B">
      <w:pPr>
        <w:spacing w:before="240" w:after="120"/>
        <w:ind w:right="-32"/>
        <w:jc w:val="both"/>
        <w:rPr>
          <w:i/>
          <w:sz w:val="22"/>
          <w:szCs w:val="22"/>
          <w:lang w:val="sr-Cyrl-CS"/>
        </w:rPr>
      </w:pPr>
      <w:r w:rsidRPr="00E9624B">
        <w:rPr>
          <w:sz w:val="22"/>
          <w:szCs w:val="22"/>
          <w:lang w:val="sr-Cyrl-CS"/>
        </w:rPr>
        <w:t xml:space="preserve">Табела </w:t>
      </w:r>
      <w:r w:rsidR="00E56DE5" w:rsidRPr="00E9624B">
        <w:rPr>
          <w:sz w:val="22"/>
          <w:szCs w:val="22"/>
          <w:lang w:val="sr-Cyrl-CS"/>
        </w:rPr>
        <w:t>2</w:t>
      </w:r>
      <w:r w:rsidRPr="00E9624B">
        <w:rPr>
          <w:sz w:val="22"/>
          <w:szCs w:val="22"/>
          <w:lang w:val="sr-Cyrl-CS"/>
        </w:rPr>
        <w:t>:</w:t>
      </w:r>
      <w:r w:rsidRPr="00E9624B">
        <w:rPr>
          <w:i/>
          <w:sz w:val="22"/>
          <w:szCs w:val="22"/>
          <w:lang w:val="sr-Cyrl-CS"/>
        </w:rPr>
        <w:t xml:space="preserve"> Списак </w:t>
      </w:r>
      <w:r w:rsidR="00E56DE5" w:rsidRPr="00E9624B">
        <w:rPr>
          <w:i/>
          <w:sz w:val="22"/>
          <w:szCs w:val="22"/>
          <w:lang w:val="sr-Cyrl-CS"/>
        </w:rPr>
        <w:t xml:space="preserve">потраживаних и прикупљених услова и података надлежних институција </w:t>
      </w:r>
    </w:p>
    <w:tbl>
      <w:tblPr>
        <w:tblW w:w="9091" w:type="dxa"/>
        <w:tblInd w:w="51" w:type="dxa"/>
        <w:tblLayout w:type="fixed"/>
        <w:tblCellMar>
          <w:left w:w="70" w:type="dxa"/>
          <w:right w:w="70" w:type="dxa"/>
        </w:tblCellMar>
        <w:tblLook w:val="04A0" w:firstRow="1" w:lastRow="0" w:firstColumn="1" w:lastColumn="0" w:noHBand="0" w:noVBand="1"/>
      </w:tblPr>
      <w:tblGrid>
        <w:gridCol w:w="445"/>
        <w:gridCol w:w="4164"/>
        <w:gridCol w:w="1365"/>
        <w:gridCol w:w="1335"/>
        <w:gridCol w:w="1782"/>
      </w:tblGrid>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jc w:val="center"/>
              <w:rPr>
                <w:bCs/>
                <w:lang w:val="ru-RU"/>
              </w:rPr>
            </w:pPr>
            <w:r w:rsidRPr="00E9624B">
              <w:rPr>
                <w:bCs/>
                <w:sz w:val="22"/>
                <w:szCs w:val="22"/>
                <w:lang w:val="ru-RU"/>
              </w:rPr>
              <w:t>Институција</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датум слања захтева</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датум добијања услова</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број предмета</w:t>
            </w:r>
          </w:p>
        </w:tc>
      </w:tr>
      <w:tr w:rsidR="00413554" w:rsidRPr="000244B1" w:rsidTr="006421F5">
        <w:trPr>
          <w:cantSplit/>
          <w:trHeight w:val="43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Градска топлана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02.03.2021.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02-324/2</w:t>
            </w:r>
          </w:p>
        </w:tc>
      </w:tr>
      <w:tr w:rsidR="00413554" w:rsidRPr="000244B1" w:rsidTr="006421F5">
        <w:trPr>
          <w:cantSplit/>
          <w:trHeight w:val="412"/>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Горица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14.09.2021.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964-001/21</w:t>
            </w:r>
          </w:p>
        </w:tc>
      </w:tr>
      <w:tr w:rsidR="00413554" w:rsidRPr="000244B1" w:rsidTr="006421F5">
        <w:trPr>
          <w:cantSplit/>
          <w:trHeight w:val="418"/>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3</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"Тржница"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14.09.2021.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1-1928</w:t>
            </w:r>
          </w:p>
        </w:tc>
      </w:tr>
      <w:tr w:rsidR="00413554" w:rsidRPr="000244B1" w:rsidTr="006421F5">
        <w:trPr>
          <w:cantSplit/>
          <w:trHeight w:val="268"/>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4</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"Медијана"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44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5</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за водовод и канализацију</w:t>
            </w:r>
          </w:p>
          <w:p w:rsidR="00413554" w:rsidRPr="00E9624B" w:rsidRDefault="00413554" w:rsidP="006421F5">
            <w:pPr>
              <w:rPr>
                <w:bCs/>
                <w:lang w:val="ru-RU"/>
              </w:rPr>
            </w:pPr>
            <w:r w:rsidRPr="00E9624B">
              <w:rPr>
                <w:bCs/>
                <w:sz w:val="22"/>
                <w:szCs w:val="22"/>
                <w:lang w:val="ru-RU"/>
              </w:rPr>
              <w:t>"Naissus"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18.02.2021.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2043/2</w:t>
            </w:r>
          </w:p>
        </w:tc>
      </w:tr>
      <w:tr w:rsidR="00413554" w:rsidRPr="000244B1" w:rsidTr="006421F5">
        <w:trPr>
          <w:cantSplit/>
          <w:trHeight w:val="32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6</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ЈКП Дирекција за јавни превоз Града Ниша</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28.01.2021.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183/21</w:t>
            </w:r>
          </w:p>
        </w:tc>
      </w:tr>
      <w:tr w:rsidR="00413554" w:rsidRPr="000244B1" w:rsidTr="006421F5">
        <w:trPr>
          <w:cantSplit/>
          <w:trHeight w:val="26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7</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Завод за заштиту споменика</w:t>
            </w:r>
          </w:p>
          <w:p w:rsidR="00413554" w:rsidRPr="00E9624B" w:rsidRDefault="00413554" w:rsidP="006421F5">
            <w:pPr>
              <w:rPr>
                <w:bCs/>
                <w:lang w:val="ru-RU"/>
              </w:rPr>
            </w:pPr>
            <w:r w:rsidRPr="00E9624B">
              <w:rPr>
                <w:bCs/>
                <w:sz w:val="22"/>
                <w:szCs w:val="22"/>
                <w:lang w:val="ru-RU"/>
              </w:rPr>
              <w:t>културе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25.02.2021.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127/4-03</w:t>
            </w:r>
          </w:p>
        </w:tc>
      </w:tr>
      <w:tr w:rsidR="00413554" w:rsidRPr="000244B1" w:rsidTr="006421F5">
        <w:trPr>
          <w:cantSplit/>
          <w:trHeight w:val="26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lastRenderedPageBreak/>
              <w:t>8</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Завод за заштиту природе Србије</w:t>
            </w:r>
          </w:p>
          <w:p w:rsidR="00413554" w:rsidRPr="00E9624B" w:rsidRDefault="00413554" w:rsidP="006421F5">
            <w:pPr>
              <w:rPr>
                <w:bCs/>
                <w:lang w:val="ru-RU"/>
              </w:rPr>
            </w:pPr>
            <w:r w:rsidRPr="00E9624B">
              <w:rPr>
                <w:bCs/>
                <w:sz w:val="22"/>
                <w:szCs w:val="22"/>
                <w:lang w:val="ru-RU"/>
              </w:rPr>
              <w:t>- Радна јединица у Нишу</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15.03.2021.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03 бр. 020-197/2</w:t>
            </w:r>
          </w:p>
        </w:tc>
      </w:tr>
      <w:tr w:rsidR="00413554" w:rsidRPr="00A3020E"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p>
          <w:p w:rsidR="00413554" w:rsidRPr="00D90836" w:rsidRDefault="00413554" w:rsidP="006421F5">
            <w:pPr>
              <w:rPr>
                <w:lang w:val="en-AU" w:eastAsia="sr-Latn-CS"/>
              </w:rPr>
            </w:pPr>
            <w:r w:rsidRPr="00D90836">
              <w:rPr>
                <w:sz w:val="22"/>
                <w:szCs w:val="22"/>
                <w:lang w:val="en-AU" w:eastAsia="sr-Latn-CS"/>
              </w:rPr>
              <w:t>9</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AD7793" w:rsidRDefault="00413554" w:rsidP="006421F5">
            <w:pPr>
              <w:rPr>
                <w:bCs/>
                <w:highlight w:val="yellow"/>
              </w:rPr>
            </w:pPr>
            <w:r w:rsidRPr="00A3020E">
              <w:rPr>
                <w:bCs/>
                <w:sz w:val="22"/>
                <w:szCs w:val="22"/>
                <w:lang w:val="ru-RU"/>
              </w:rPr>
              <w:t>Градска Управа за имовину и одрживи развој (организациони део за заштиту животне средине),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p>
          <w:p w:rsidR="00413554" w:rsidRPr="00D90836" w:rsidRDefault="00413554" w:rsidP="006421F5">
            <w:pPr>
              <w:rPr>
                <w:lang w:val="en-AU" w:eastAsia="sr-Latn-CS"/>
              </w:rPr>
            </w:pPr>
            <w:r w:rsidRPr="00D90836">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p>
          <w:p w:rsidR="00413554" w:rsidRPr="00D90836" w:rsidRDefault="00413554" w:rsidP="006421F5">
            <w:pPr>
              <w:rPr>
                <w:lang w:val="en-AU" w:eastAsia="sr-Latn-CS"/>
              </w:rPr>
            </w:pPr>
            <w:r w:rsidRPr="00D90836">
              <w:rPr>
                <w:sz w:val="22"/>
                <w:szCs w:val="22"/>
                <w:lang w:val="en-AU" w:eastAsia="sr-Latn-CS"/>
              </w:rPr>
              <w:t>28.01.2021.</w:t>
            </w:r>
          </w:p>
        </w:tc>
        <w:tc>
          <w:tcPr>
            <w:tcW w:w="1782" w:type="dxa"/>
            <w:tcBorders>
              <w:top w:val="single" w:sz="4" w:space="0" w:color="auto"/>
              <w:left w:val="nil"/>
              <w:bottom w:val="single" w:sz="4" w:space="0" w:color="auto"/>
              <w:right w:val="single" w:sz="4" w:space="0" w:color="auto"/>
            </w:tcBorders>
            <w:shd w:val="clear" w:color="auto" w:fill="auto"/>
            <w:vAlign w:val="center"/>
          </w:tcPr>
          <w:p w:rsidR="00413554" w:rsidRPr="00D90836" w:rsidRDefault="00413554" w:rsidP="006421F5">
            <w:pPr>
              <w:rPr>
                <w:lang w:eastAsia="sr-Latn-CS"/>
              </w:rPr>
            </w:pPr>
          </w:p>
          <w:p w:rsidR="00413554" w:rsidRPr="00D90836" w:rsidRDefault="00413554" w:rsidP="006421F5">
            <w:pPr>
              <w:rPr>
                <w:lang w:eastAsia="sr-Latn-CS"/>
              </w:rPr>
            </w:pPr>
            <w:r w:rsidRPr="00D90836">
              <w:rPr>
                <w:sz w:val="22"/>
                <w:szCs w:val="22"/>
                <w:lang w:eastAsia="sr-Latn-CS"/>
              </w:rPr>
              <w:t>501-4/2021-04</w:t>
            </w: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A3020E" w:rsidRDefault="00413554" w:rsidP="006421F5">
            <w:pPr>
              <w:rPr>
                <w:lang w:val="en-AU" w:eastAsia="sr-Latn-CS"/>
              </w:rPr>
            </w:pPr>
          </w:p>
          <w:p w:rsidR="00413554" w:rsidRPr="00A3020E" w:rsidRDefault="00413554" w:rsidP="006421F5">
            <w:pPr>
              <w:rPr>
                <w:lang w:val="en-AU" w:eastAsia="sr-Latn-CS"/>
              </w:rPr>
            </w:pPr>
            <w:r w:rsidRPr="00A3020E">
              <w:rPr>
                <w:sz w:val="22"/>
                <w:szCs w:val="22"/>
                <w:lang w:val="en-AU" w:eastAsia="sr-Latn-CS"/>
              </w:rPr>
              <w:t>10</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bCs/>
              </w:rPr>
            </w:pPr>
            <w:r w:rsidRPr="00D90836">
              <w:rPr>
                <w:bCs/>
                <w:sz w:val="22"/>
                <w:szCs w:val="22"/>
                <w:lang w:val="ru-RU"/>
              </w:rPr>
              <w:t>Градска Управа за имовину и одрживи развој (организациони део за имовинско-правне послове),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r w:rsidRPr="00D90836">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r w:rsidRPr="00D90836">
              <w:rPr>
                <w:sz w:val="22"/>
                <w:szCs w:val="22"/>
                <w:lang w:val="en-AU" w:eastAsia="sr-Latn-CS"/>
              </w:rPr>
              <w:t>03.11.2021</w:t>
            </w:r>
          </w:p>
        </w:tc>
        <w:tc>
          <w:tcPr>
            <w:tcW w:w="1782" w:type="dxa"/>
            <w:tcBorders>
              <w:top w:val="single" w:sz="4" w:space="0" w:color="auto"/>
              <w:left w:val="nil"/>
              <w:bottom w:val="single" w:sz="4" w:space="0" w:color="auto"/>
              <w:right w:val="single" w:sz="4" w:space="0" w:color="auto"/>
            </w:tcBorders>
            <w:vAlign w:val="center"/>
          </w:tcPr>
          <w:p w:rsidR="00413554" w:rsidRPr="00D90836" w:rsidRDefault="00413554" w:rsidP="006421F5">
            <w:pPr>
              <w:rPr>
                <w:lang w:eastAsia="sr-Latn-CS"/>
              </w:rPr>
            </w:pPr>
            <w:r w:rsidRPr="00D90836">
              <w:rPr>
                <w:sz w:val="22"/>
                <w:szCs w:val="22"/>
                <w:lang w:eastAsia="sr-Latn-CS"/>
              </w:rPr>
              <w:t>6899/2021-04</w:t>
            </w:r>
          </w:p>
        </w:tc>
      </w:tr>
      <w:tr w:rsidR="00413554" w:rsidRPr="000244B1" w:rsidTr="006421F5">
        <w:trPr>
          <w:cantSplit/>
          <w:trHeight w:val="551"/>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11</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Градска Управа за комуналне</w:t>
            </w:r>
          </w:p>
          <w:p w:rsidR="00413554" w:rsidRPr="00E9624B" w:rsidRDefault="00413554" w:rsidP="006421F5">
            <w:pPr>
              <w:rPr>
                <w:bCs/>
                <w:lang w:val="ru-RU"/>
              </w:rPr>
            </w:pPr>
            <w:r w:rsidRPr="00E9624B">
              <w:rPr>
                <w:bCs/>
                <w:sz w:val="22"/>
                <w:szCs w:val="22"/>
                <w:lang w:val="ru-RU"/>
              </w:rPr>
              <w:t>делатности и инспекцијске послове,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348"/>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r w:rsidRPr="00D90836">
              <w:rPr>
                <w:sz w:val="22"/>
                <w:szCs w:val="22"/>
                <w:lang w:val="en-AU" w:eastAsia="sr-Latn-CS"/>
              </w:rPr>
              <w:t>12</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bCs/>
                <w:lang w:val="ru-RU"/>
              </w:rPr>
            </w:pPr>
            <w:r w:rsidRPr="00D90836">
              <w:rPr>
                <w:bCs/>
                <w:sz w:val="22"/>
                <w:szCs w:val="22"/>
                <w:lang w:val="ru-RU"/>
              </w:rPr>
              <w:t>Канцеларија за локални економски развој,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val="en-AU" w:eastAsia="sr-Latn-CS"/>
              </w:rPr>
            </w:pPr>
            <w:r w:rsidRPr="00D90836">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D90836" w:rsidRDefault="00413554" w:rsidP="006421F5">
            <w:pPr>
              <w:rPr>
                <w:lang w:eastAsia="sr-Latn-CS"/>
              </w:rPr>
            </w:pPr>
            <w:r w:rsidRPr="00D90836">
              <w:rPr>
                <w:sz w:val="22"/>
                <w:szCs w:val="22"/>
                <w:lang w:val="en-AU" w:eastAsia="sr-Latn-CS"/>
              </w:rPr>
              <w:t>14.09.2021. и 30.09.2021.</w:t>
            </w:r>
          </w:p>
        </w:tc>
        <w:tc>
          <w:tcPr>
            <w:tcW w:w="1782" w:type="dxa"/>
            <w:tcBorders>
              <w:top w:val="single" w:sz="4" w:space="0" w:color="auto"/>
              <w:left w:val="nil"/>
              <w:bottom w:val="single" w:sz="4" w:space="0" w:color="auto"/>
              <w:right w:val="single" w:sz="4" w:space="0" w:color="auto"/>
            </w:tcBorders>
            <w:vAlign w:val="center"/>
          </w:tcPr>
          <w:p w:rsidR="00413554" w:rsidRPr="00D90836" w:rsidRDefault="00413554" w:rsidP="006421F5">
            <w:pPr>
              <w:rPr>
                <w:lang w:eastAsia="sr-Latn-CS"/>
              </w:rPr>
            </w:pPr>
            <w:r w:rsidRPr="00D90836">
              <w:rPr>
                <w:sz w:val="22"/>
                <w:szCs w:val="22"/>
                <w:lang w:eastAsia="sr-Latn-CS"/>
              </w:rPr>
              <w:t>2525/2021-11;</w:t>
            </w:r>
          </w:p>
          <w:p w:rsidR="00413554" w:rsidRPr="00D90836" w:rsidRDefault="00413554" w:rsidP="006421F5">
            <w:pPr>
              <w:rPr>
                <w:lang w:eastAsia="sr-Latn-CS"/>
              </w:rPr>
            </w:pPr>
            <w:r w:rsidRPr="00D90836">
              <w:rPr>
                <w:sz w:val="22"/>
                <w:szCs w:val="22"/>
                <w:lang w:eastAsia="sr-Latn-CS"/>
              </w:rPr>
              <w:t>2681/2021-11 и</w:t>
            </w:r>
          </w:p>
          <w:p w:rsidR="00413554" w:rsidRPr="00D90836" w:rsidRDefault="00413554" w:rsidP="006421F5">
            <w:pPr>
              <w:rPr>
                <w:lang w:eastAsia="sr-Latn-CS"/>
              </w:rPr>
            </w:pPr>
            <w:r w:rsidRPr="00D90836">
              <w:rPr>
                <w:sz w:val="22"/>
                <w:szCs w:val="22"/>
                <w:lang w:eastAsia="sr-Latn-CS"/>
              </w:rPr>
              <w:t>2682/2021-11</w:t>
            </w:r>
          </w:p>
        </w:tc>
      </w:tr>
      <w:tr w:rsidR="00413554" w:rsidRPr="000244B1" w:rsidTr="006421F5">
        <w:trPr>
          <w:cantSplit/>
          <w:trHeight w:val="48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13</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Министарство заштите животне</w:t>
            </w:r>
          </w:p>
          <w:p w:rsidR="00413554" w:rsidRPr="00E9624B" w:rsidRDefault="00413554" w:rsidP="006421F5">
            <w:pPr>
              <w:rPr>
                <w:bCs/>
                <w:lang w:val="ru-RU"/>
              </w:rPr>
            </w:pPr>
            <w:r w:rsidRPr="00E9624B">
              <w:rPr>
                <w:bCs/>
                <w:sz w:val="22"/>
                <w:szCs w:val="22"/>
                <w:lang w:val="ru-RU"/>
              </w:rPr>
              <w:t>средине,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70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14</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Министарство одбране - Сектор</w:t>
            </w:r>
          </w:p>
          <w:p w:rsidR="00413554" w:rsidRPr="00E9624B" w:rsidRDefault="00413554" w:rsidP="006421F5">
            <w:pPr>
              <w:rPr>
                <w:bCs/>
                <w:lang w:val="ru-RU"/>
              </w:rPr>
            </w:pPr>
            <w:r w:rsidRPr="00E9624B">
              <w:rPr>
                <w:bCs/>
                <w:sz w:val="22"/>
                <w:szCs w:val="22"/>
                <w:lang w:val="ru-RU"/>
              </w:rPr>
              <w:t>за материјалне ресурсе - Управа за инфраструктуру,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60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15</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Министарство рударства и енергетике,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25.03.2021.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350-01-4/2021-06</w:t>
            </w: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16</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Министарство унутрашњих послова, Сектор за ванредне ситуације - Одељење за ванредне ситуације у Нишу</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28.01.2021.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p w:rsidR="00413554" w:rsidRPr="00E9624B" w:rsidRDefault="00413554" w:rsidP="006421F5">
            <w:pPr>
              <w:rPr>
                <w:lang w:eastAsia="sr-Latn-CS"/>
              </w:rPr>
            </w:pPr>
            <w:r w:rsidRPr="00E9624B">
              <w:rPr>
                <w:sz w:val="22"/>
                <w:szCs w:val="22"/>
                <w:lang w:eastAsia="sr-Latn-CS"/>
              </w:rPr>
              <w:t>217-116/21</w:t>
            </w:r>
          </w:p>
        </w:tc>
      </w:tr>
      <w:tr w:rsidR="00413554" w:rsidRPr="000244B1" w:rsidTr="006421F5">
        <w:trPr>
          <w:cantSplit/>
          <w:trHeight w:val="5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17</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АД "Електромрежа Србије" - Инвестиције и стратегија</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11.02.2021.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130-00- UTD-003-95/2021- 002</w:t>
            </w:r>
          </w:p>
        </w:tc>
      </w:tr>
      <w:tr w:rsidR="00413554" w:rsidRPr="000244B1" w:rsidTr="006421F5">
        <w:trPr>
          <w:cantSplit/>
          <w:trHeight w:val="408"/>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18</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"Теленор" д.о.о., Нови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41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19</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"VIP Mobile" д.о.о., Нови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18.03.2021.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821</w:t>
            </w: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Предузеће за изградњу гасоводних система, транспорт и промет природног гаса, А.Д. "Југоросгаз",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23.03.2021.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p w:rsidR="00413554" w:rsidRPr="00E9624B" w:rsidRDefault="00413554" w:rsidP="006421F5">
            <w:pPr>
              <w:rPr>
                <w:lang w:eastAsia="sr-Latn-CS"/>
              </w:rPr>
            </w:pPr>
            <w:r w:rsidRPr="00E9624B">
              <w:rPr>
                <w:sz w:val="22"/>
                <w:szCs w:val="22"/>
                <w:lang w:eastAsia="sr-Latn-CS"/>
              </w:rPr>
              <w:t>И/И-123</w:t>
            </w:r>
          </w:p>
        </w:tc>
      </w:tr>
      <w:tr w:rsidR="00413554" w:rsidRPr="000244B1" w:rsidTr="006421F5">
        <w:trPr>
          <w:cantSplit/>
          <w:trHeight w:val="632"/>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21</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"Инфраструктура железнице Србије" а.д.,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r w:rsidRPr="00E9624B">
              <w:rPr>
                <w:sz w:val="22"/>
                <w:szCs w:val="22"/>
                <w:lang w:val="en-AU" w:eastAsia="sr-Latn-CS"/>
              </w:rPr>
              <w:t>01.04.2021.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3/2021-426</w:t>
            </w: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22</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ЈП "Путеви Србије", Сектор за стратегију, пројектовање и развој,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18.02.2021.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953-2150/21-1</w:t>
            </w:r>
          </w:p>
        </w:tc>
      </w:tr>
      <w:tr w:rsidR="00413554" w:rsidRPr="000244B1" w:rsidTr="006421F5">
        <w:trPr>
          <w:cantSplit/>
          <w:trHeight w:val="597"/>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23</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ЈВП "Србијаводе",</w:t>
            </w:r>
          </w:p>
          <w:p w:rsidR="00413554" w:rsidRPr="00E9624B" w:rsidRDefault="00413554" w:rsidP="006421F5">
            <w:pPr>
              <w:rPr>
                <w:bCs/>
                <w:lang w:val="ru-RU"/>
              </w:rPr>
            </w:pPr>
            <w:r w:rsidRPr="00E9624B">
              <w:rPr>
                <w:bCs/>
                <w:sz w:val="22"/>
                <w:szCs w:val="22"/>
                <w:lang w:val="ru-RU"/>
              </w:rPr>
              <w:t>Водопривредни центар "Морава"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11.02.2021.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p w:rsidR="00413554" w:rsidRPr="00E9624B" w:rsidRDefault="00413554" w:rsidP="006421F5">
            <w:pPr>
              <w:rPr>
                <w:lang w:eastAsia="sr-Latn-CS"/>
              </w:rPr>
            </w:pPr>
            <w:r w:rsidRPr="00E9624B">
              <w:rPr>
                <w:sz w:val="22"/>
                <w:szCs w:val="22"/>
                <w:lang w:eastAsia="sr-Latn-CS"/>
              </w:rPr>
              <w:t>1397/1</w:t>
            </w: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24</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Оператер дистрибутивног система ЕПС Дистрибуција д.о.о.</w:t>
            </w:r>
          </w:p>
          <w:p w:rsidR="00413554" w:rsidRPr="00E9624B" w:rsidRDefault="00413554" w:rsidP="006421F5">
            <w:pPr>
              <w:rPr>
                <w:bCs/>
                <w:lang w:val="ru-RU"/>
              </w:rPr>
            </w:pPr>
            <w:r w:rsidRPr="00E9624B">
              <w:rPr>
                <w:bCs/>
                <w:sz w:val="22"/>
                <w:szCs w:val="22"/>
                <w:lang w:val="ru-RU"/>
              </w:rPr>
              <w:t>- Огранак Електродистрибуција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tc>
      </w:tr>
      <w:tr w:rsidR="00413554" w:rsidRPr="000244B1" w:rsidTr="006421F5">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25</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"Телеком Србија" а.д., Регија Ниш/ИЈ Ниш/Служба за планирање и развој Ниш, Одељење за планирање и развој</w:t>
            </w:r>
          </w:p>
          <w:p w:rsidR="00413554" w:rsidRPr="00E9624B" w:rsidRDefault="00413554" w:rsidP="006421F5">
            <w:pPr>
              <w:rPr>
                <w:bCs/>
                <w:lang w:val="ru-RU"/>
              </w:rPr>
            </w:pPr>
            <w:r w:rsidRPr="00E9624B">
              <w:rPr>
                <w:bCs/>
                <w:sz w:val="22"/>
                <w:szCs w:val="22"/>
                <w:lang w:val="ru-RU"/>
              </w:rPr>
              <w:t>приступне мреже Ниш</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20.01.2021.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01.02.2021.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p>
          <w:p w:rsidR="00413554" w:rsidRPr="00E9624B" w:rsidRDefault="00413554" w:rsidP="006421F5">
            <w:pPr>
              <w:rPr>
                <w:lang w:eastAsia="sr-Latn-CS"/>
              </w:rPr>
            </w:pPr>
            <w:r w:rsidRPr="00E9624B">
              <w:rPr>
                <w:sz w:val="22"/>
                <w:szCs w:val="22"/>
                <w:lang w:eastAsia="sr-Latn-CS"/>
              </w:rPr>
              <w:t>A334- 28539/2-</w:t>
            </w:r>
          </w:p>
          <w:p w:rsidR="00413554" w:rsidRPr="00E9624B" w:rsidRDefault="00413554" w:rsidP="006421F5">
            <w:pPr>
              <w:rPr>
                <w:lang w:eastAsia="sr-Latn-CS"/>
              </w:rPr>
            </w:pPr>
            <w:r w:rsidRPr="00E9624B">
              <w:rPr>
                <w:sz w:val="22"/>
                <w:szCs w:val="22"/>
                <w:lang w:eastAsia="sr-Latn-CS"/>
              </w:rPr>
              <w:t>2021CJ</w:t>
            </w:r>
          </w:p>
        </w:tc>
      </w:tr>
      <w:tr w:rsidR="00413554" w:rsidRPr="000244B1" w:rsidTr="003D03F2">
        <w:trPr>
          <w:cantSplit/>
          <w:trHeight w:val="623"/>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26</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Директорат цивилног ваздухопловства Републике Србије, Београд</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26.01.2021.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08.03.2021.</w:t>
            </w:r>
          </w:p>
        </w:tc>
        <w:tc>
          <w:tcPr>
            <w:tcW w:w="1782" w:type="dxa"/>
            <w:tcBorders>
              <w:top w:val="single" w:sz="4" w:space="0" w:color="auto"/>
              <w:left w:val="nil"/>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4/3-10-0007/2021-</w:t>
            </w:r>
          </w:p>
          <w:p w:rsidR="00413554" w:rsidRPr="00E9624B" w:rsidRDefault="00413554" w:rsidP="006421F5">
            <w:pPr>
              <w:rPr>
                <w:lang w:eastAsia="sr-Latn-CS"/>
              </w:rPr>
            </w:pPr>
            <w:r w:rsidRPr="00E9624B">
              <w:rPr>
                <w:sz w:val="22"/>
                <w:szCs w:val="22"/>
                <w:lang w:eastAsia="sr-Latn-CS"/>
              </w:rPr>
              <w:t>0002</w:t>
            </w:r>
          </w:p>
        </w:tc>
      </w:tr>
      <w:tr w:rsidR="00413554" w:rsidRPr="000244B1" w:rsidTr="003D03F2">
        <w:trPr>
          <w:cantSplit/>
          <w:trHeight w:val="537"/>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27</w:t>
            </w: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bCs/>
                <w:lang w:val="ru-RU"/>
              </w:rPr>
            </w:pPr>
            <w:r w:rsidRPr="00E9624B">
              <w:rPr>
                <w:bCs/>
                <w:sz w:val="22"/>
                <w:szCs w:val="22"/>
                <w:lang w:val="ru-RU"/>
              </w:rPr>
              <w:t>Министарство грађевинарства, саобраћаја и инфраструктуре, Београд</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18.02.2021.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554" w:rsidRPr="00E9624B" w:rsidRDefault="00413554" w:rsidP="006421F5">
            <w:pPr>
              <w:rPr>
                <w:lang w:val="en-AU" w:eastAsia="sr-Latn-CS"/>
              </w:rPr>
            </w:pPr>
          </w:p>
          <w:p w:rsidR="00413554" w:rsidRPr="00E9624B" w:rsidRDefault="00413554" w:rsidP="006421F5">
            <w:pPr>
              <w:rPr>
                <w:lang w:val="en-AU" w:eastAsia="sr-Latn-CS"/>
              </w:rPr>
            </w:pPr>
            <w:r w:rsidRPr="00E9624B">
              <w:rPr>
                <w:sz w:val="22"/>
                <w:szCs w:val="22"/>
                <w:lang w:val="en-AU" w:eastAsia="sr-Latn-CS"/>
              </w:rPr>
              <w:t>16.03.2021.</w:t>
            </w:r>
          </w:p>
        </w:tc>
        <w:tc>
          <w:tcPr>
            <w:tcW w:w="1782" w:type="dxa"/>
            <w:tcBorders>
              <w:top w:val="single" w:sz="4" w:space="0" w:color="auto"/>
              <w:left w:val="single" w:sz="4" w:space="0" w:color="auto"/>
              <w:bottom w:val="single" w:sz="4" w:space="0" w:color="auto"/>
              <w:right w:val="single" w:sz="4" w:space="0" w:color="auto"/>
            </w:tcBorders>
            <w:vAlign w:val="center"/>
          </w:tcPr>
          <w:p w:rsidR="00413554" w:rsidRPr="00E9624B" w:rsidRDefault="00413554" w:rsidP="006421F5">
            <w:pPr>
              <w:rPr>
                <w:lang w:eastAsia="sr-Latn-CS"/>
              </w:rPr>
            </w:pPr>
            <w:r w:rsidRPr="00E9624B">
              <w:rPr>
                <w:sz w:val="22"/>
                <w:szCs w:val="22"/>
                <w:lang w:eastAsia="sr-Latn-CS"/>
              </w:rPr>
              <w:t>350-01-</w:t>
            </w:r>
          </w:p>
          <w:p w:rsidR="00413554" w:rsidRPr="00E9624B" w:rsidRDefault="00413554" w:rsidP="006421F5">
            <w:pPr>
              <w:rPr>
                <w:lang w:eastAsia="sr-Latn-CS"/>
              </w:rPr>
            </w:pPr>
            <w:r w:rsidRPr="00E9624B">
              <w:rPr>
                <w:sz w:val="22"/>
                <w:szCs w:val="22"/>
                <w:lang w:eastAsia="sr-Latn-CS"/>
              </w:rPr>
              <w:t>00240/2021-11</w:t>
            </w:r>
          </w:p>
        </w:tc>
      </w:tr>
    </w:tbl>
    <w:p w:rsidR="00726854" w:rsidRDefault="00726854" w:rsidP="00413554">
      <w:pPr>
        <w:tabs>
          <w:tab w:val="left" w:pos="849"/>
          <w:tab w:val="left" w:pos="850"/>
        </w:tabs>
        <w:spacing w:line="237" w:lineRule="auto"/>
        <w:ind w:right="62"/>
      </w:pPr>
    </w:p>
    <w:p w:rsidR="00726854" w:rsidRDefault="00726854" w:rsidP="0080352B">
      <w:pPr>
        <w:tabs>
          <w:tab w:val="left" w:pos="849"/>
          <w:tab w:val="left" w:pos="850"/>
        </w:tabs>
        <w:spacing w:line="237" w:lineRule="auto"/>
        <w:ind w:right="62" w:firstLine="540"/>
      </w:pPr>
    </w:p>
    <w:p w:rsidR="00726854" w:rsidRPr="00E9624B" w:rsidRDefault="00726854" w:rsidP="00E9624B">
      <w:pPr>
        <w:shd w:val="clear" w:color="auto" w:fill="BFBFBF" w:themeFill="background1" w:themeFillShade="BF"/>
        <w:spacing w:before="360" w:after="100" w:afterAutospacing="1"/>
        <w:ind w:left="540" w:right="-32" w:hanging="540"/>
        <w:rPr>
          <w:noProof/>
          <w:sz w:val="28"/>
          <w:szCs w:val="28"/>
          <w:lang w:val="sr-Cyrl-CS"/>
        </w:rPr>
      </w:pPr>
      <w:r>
        <w:rPr>
          <w:noProof/>
          <w:sz w:val="28"/>
          <w:szCs w:val="28"/>
          <w:lang w:val="sr-Cyrl-CS"/>
        </w:rPr>
        <w:t>2.</w:t>
      </w:r>
      <w:r w:rsidRPr="00821396">
        <w:rPr>
          <w:noProof/>
          <w:sz w:val="28"/>
          <w:szCs w:val="28"/>
          <w:lang w:val="sr-Cyrl-CS"/>
        </w:rPr>
        <w:tab/>
      </w:r>
      <w:r w:rsidRPr="00821396">
        <w:rPr>
          <w:rFonts w:hint="eastAsia"/>
          <w:noProof/>
          <w:sz w:val="28"/>
          <w:szCs w:val="28"/>
          <w:lang w:val="sr-Cyrl-CS"/>
        </w:rPr>
        <w:t>ПЛАНСКИ</w:t>
      </w:r>
      <w:r w:rsidRPr="00821396">
        <w:rPr>
          <w:noProof/>
          <w:sz w:val="28"/>
          <w:szCs w:val="28"/>
          <w:lang w:val="sr-Cyrl-CS"/>
        </w:rPr>
        <w:t xml:space="preserve"> </w:t>
      </w:r>
      <w:r w:rsidRPr="00821396">
        <w:rPr>
          <w:rFonts w:hint="eastAsia"/>
          <w:noProof/>
          <w:sz w:val="28"/>
          <w:szCs w:val="28"/>
          <w:lang w:val="sr-Cyrl-CS"/>
        </w:rPr>
        <w:t>ДЕО</w:t>
      </w:r>
      <w:r w:rsidRPr="00821396">
        <w:rPr>
          <w:noProof/>
          <w:sz w:val="28"/>
          <w:szCs w:val="28"/>
          <w:lang w:val="sr-Cyrl-CS"/>
        </w:rPr>
        <w:tab/>
      </w:r>
    </w:p>
    <w:p w:rsidR="002268E5" w:rsidRPr="00E9624B" w:rsidRDefault="002268E5" w:rsidP="0080352B">
      <w:pPr>
        <w:tabs>
          <w:tab w:val="left" w:pos="849"/>
          <w:tab w:val="left" w:pos="850"/>
        </w:tabs>
        <w:spacing w:line="237" w:lineRule="auto"/>
        <w:ind w:right="62" w:firstLine="540"/>
        <w:rPr>
          <w:sz w:val="22"/>
          <w:szCs w:val="22"/>
        </w:rPr>
      </w:pPr>
      <w:r w:rsidRPr="00E9624B">
        <w:rPr>
          <w:sz w:val="22"/>
          <w:szCs w:val="22"/>
        </w:rPr>
        <w:t>У текстуалном делу Основног плана врше се следеће измене и допуне:</w:t>
      </w:r>
    </w:p>
    <w:p w:rsidR="00B13795" w:rsidRPr="00726854" w:rsidRDefault="002268E5" w:rsidP="00E9624B">
      <w:pPr>
        <w:pStyle w:val="BodyText"/>
        <w:spacing w:before="240"/>
        <w:ind w:right="58" w:firstLine="533"/>
        <w:rPr>
          <w:b/>
          <w:sz w:val="22"/>
          <w:szCs w:val="22"/>
        </w:rPr>
      </w:pPr>
      <w:r w:rsidRPr="00726854">
        <w:rPr>
          <w:b/>
          <w:sz w:val="22"/>
          <w:szCs w:val="22"/>
        </w:rPr>
        <w:t>Измена</w:t>
      </w:r>
      <w:r w:rsidR="001B7C45" w:rsidRPr="00726854">
        <w:rPr>
          <w:b/>
          <w:sz w:val="22"/>
          <w:szCs w:val="22"/>
        </w:rPr>
        <w:t xml:space="preserve"> и допуна</w:t>
      </w:r>
      <w:r w:rsidRPr="00726854">
        <w:rPr>
          <w:b/>
          <w:sz w:val="22"/>
          <w:szCs w:val="22"/>
        </w:rPr>
        <w:t xml:space="preserve"> бр. 1 </w:t>
      </w:r>
    </w:p>
    <w:p w:rsidR="002268E5" w:rsidRPr="00726854" w:rsidRDefault="002268E5" w:rsidP="0080352B">
      <w:pPr>
        <w:pStyle w:val="BodyText"/>
        <w:spacing w:before="60" w:after="60"/>
        <w:ind w:right="62" w:firstLine="539"/>
        <w:rPr>
          <w:sz w:val="22"/>
          <w:szCs w:val="22"/>
        </w:rPr>
      </w:pPr>
      <w:r w:rsidRPr="00726854">
        <w:rPr>
          <w:sz w:val="22"/>
          <w:szCs w:val="22"/>
        </w:rPr>
        <w:t>У поглављу 2.2.6. СТАНОВАЊЕ</w:t>
      </w:r>
      <w:r w:rsidR="00EF0C2A">
        <w:rPr>
          <w:sz w:val="22"/>
          <w:szCs w:val="22"/>
          <w:lang w:val="sr-Cyrl-RS"/>
        </w:rPr>
        <w:t>,</w:t>
      </w:r>
      <w:r w:rsidRPr="00726854">
        <w:rPr>
          <w:sz w:val="22"/>
          <w:szCs w:val="22"/>
        </w:rPr>
        <w:t xml:space="preserve"> у оквиру другог става додајe се нова тачка која гласи: </w:t>
      </w:r>
    </w:p>
    <w:p w:rsidR="002268E5" w:rsidRPr="00372DAB" w:rsidRDefault="002268E5" w:rsidP="0080352B">
      <w:pPr>
        <w:pStyle w:val="ListParagraph"/>
        <w:widowControl w:val="0"/>
        <w:numPr>
          <w:ilvl w:val="3"/>
          <w:numId w:val="33"/>
        </w:numPr>
        <w:tabs>
          <w:tab w:val="left" w:pos="1135"/>
          <w:tab w:val="left" w:pos="1136"/>
        </w:tabs>
        <w:autoSpaceDE w:val="0"/>
        <w:autoSpaceDN w:val="0"/>
        <w:spacing w:before="60" w:after="60"/>
        <w:ind w:left="0" w:right="62" w:firstLine="540"/>
        <w:contextualSpacing w:val="0"/>
        <w:jc w:val="left"/>
        <w:rPr>
          <w:sz w:val="22"/>
          <w:szCs w:val="22"/>
        </w:rPr>
      </w:pPr>
      <w:r w:rsidRPr="009E4437">
        <w:rPr>
          <w:sz w:val="22"/>
          <w:szCs w:val="22"/>
        </w:rPr>
        <w:t>Зона мешовите</w:t>
      </w:r>
      <w:r w:rsidRPr="009E4437">
        <w:rPr>
          <w:spacing w:val="-5"/>
          <w:sz w:val="22"/>
          <w:szCs w:val="22"/>
        </w:rPr>
        <w:t xml:space="preserve"> </w:t>
      </w:r>
      <w:r w:rsidRPr="00372DAB">
        <w:rPr>
          <w:sz w:val="22"/>
          <w:szCs w:val="22"/>
        </w:rPr>
        <w:t>намене</w:t>
      </w:r>
    </w:p>
    <w:p w:rsidR="00B13795" w:rsidRPr="00726854" w:rsidRDefault="001B7C45" w:rsidP="00E9624B">
      <w:pPr>
        <w:pStyle w:val="BodyText"/>
        <w:spacing w:before="240"/>
        <w:ind w:right="58" w:firstLine="533"/>
        <w:jc w:val="both"/>
        <w:rPr>
          <w:b/>
          <w:sz w:val="22"/>
          <w:szCs w:val="22"/>
        </w:rPr>
      </w:pPr>
      <w:r w:rsidRPr="00726854">
        <w:rPr>
          <w:b/>
          <w:sz w:val="22"/>
          <w:szCs w:val="22"/>
        </w:rPr>
        <w:t xml:space="preserve">Измена и допуна </w:t>
      </w:r>
      <w:r w:rsidR="002268E5" w:rsidRPr="00726854">
        <w:rPr>
          <w:b/>
          <w:sz w:val="22"/>
          <w:szCs w:val="22"/>
        </w:rPr>
        <w:t>бр. 2</w:t>
      </w:r>
    </w:p>
    <w:p w:rsidR="002268E5" w:rsidRPr="00726854" w:rsidRDefault="00C624BD" w:rsidP="0080352B">
      <w:pPr>
        <w:pStyle w:val="BodyText"/>
        <w:spacing w:before="60" w:after="60"/>
        <w:ind w:right="62" w:firstLine="539"/>
        <w:jc w:val="both"/>
        <w:rPr>
          <w:sz w:val="22"/>
          <w:szCs w:val="22"/>
        </w:rPr>
      </w:pPr>
      <w:r>
        <w:rPr>
          <w:sz w:val="22"/>
          <w:szCs w:val="22"/>
        </w:rPr>
        <w:t>У поглављу 2.2.6. СТАНОВАЊЕ,</w:t>
      </w:r>
      <w:r w:rsidR="008216A2" w:rsidRPr="00726854">
        <w:rPr>
          <w:sz w:val="22"/>
          <w:szCs w:val="22"/>
        </w:rPr>
        <w:t xml:space="preserve"> након последњег става ддодају се следећи ставови</w:t>
      </w:r>
      <w:r w:rsidR="002268E5" w:rsidRPr="00726854">
        <w:rPr>
          <w:sz w:val="22"/>
          <w:szCs w:val="22"/>
        </w:rPr>
        <w:t xml:space="preserve">: </w:t>
      </w:r>
    </w:p>
    <w:p w:rsidR="002268E5" w:rsidRPr="00726854" w:rsidRDefault="00F22DC5" w:rsidP="0080352B">
      <w:pPr>
        <w:pStyle w:val="BodyText"/>
        <w:spacing w:before="60" w:after="60"/>
        <w:ind w:right="62" w:firstLine="540"/>
        <w:jc w:val="both"/>
        <w:rPr>
          <w:sz w:val="22"/>
          <w:szCs w:val="22"/>
        </w:rPr>
      </w:pPr>
      <w:r w:rsidRPr="00726854">
        <w:rPr>
          <w:sz w:val="22"/>
          <w:szCs w:val="22"/>
        </w:rPr>
        <w:t>"</w:t>
      </w:r>
      <w:r w:rsidR="002268E5" w:rsidRPr="00726854">
        <w:rPr>
          <w:sz w:val="22"/>
          <w:szCs w:val="22"/>
        </w:rPr>
        <w:t xml:space="preserve">Зона мешовите намене обухвата претежно стамбене и пословне зоне у којима ће се </w:t>
      </w:r>
      <w:r w:rsidRPr="00726854">
        <w:rPr>
          <w:sz w:val="22"/>
          <w:szCs w:val="22"/>
        </w:rPr>
        <w:t xml:space="preserve">потенцијално </w:t>
      </w:r>
      <w:r w:rsidR="002268E5" w:rsidRPr="00726854">
        <w:rPr>
          <w:sz w:val="22"/>
          <w:szCs w:val="22"/>
        </w:rPr>
        <w:t xml:space="preserve">градити високи објекти, </w:t>
      </w:r>
      <w:r w:rsidR="004652E8" w:rsidRPr="00726854">
        <w:rPr>
          <w:sz w:val="22"/>
          <w:szCs w:val="22"/>
        </w:rPr>
        <w:t>зоне јавне намене и друге компатибилне намене.</w:t>
      </w:r>
    </w:p>
    <w:p w:rsidR="002268E5" w:rsidRPr="00726854" w:rsidRDefault="002268E5" w:rsidP="0080352B">
      <w:pPr>
        <w:pStyle w:val="BodyText"/>
        <w:spacing w:before="60" w:after="60"/>
        <w:ind w:right="62" w:firstLine="540"/>
        <w:jc w:val="both"/>
        <w:rPr>
          <w:sz w:val="22"/>
          <w:szCs w:val="22"/>
        </w:rPr>
      </w:pPr>
      <w:r w:rsidRPr="00726854">
        <w:rPr>
          <w:sz w:val="22"/>
          <w:szCs w:val="22"/>
        </w:rPr>
        <w:t xml:space="preserve">Прелиминарни обухват зона мешовите намене приказан је на </w:t>
      </w:r>
      <w:r w:rsidR="00D674BA" w:rsidRPr="00726854">
        <w:rPr>
          <w:rFonts w:hint="eastAsia"/>
          <w:sz w:val="22"/>
          <w:szCs w:val="22"/>
        </w:rPr>
        <w:t>Карт</w:t>
      </w:r>
      <w:r w:rsidR="00D674BA" w:rsidRPr="00726854">
        <w:rPr>
          <w:sz w:val="22"/>
          <w:szCs w:val="22"/>
        </w:rPr>
        <w:t>и 2.1.</w:t>
      </w:r>
      <w:r w:rsidR="00D674BA" w:rsidRPr="00726854">
        <w:rPr>
          <w:i/>
          <w:sz w:val="22"/>
          <w:szCs w:val="22"/>
        </w:rPr>
        <w:t xml:space="preserve"> </w:t>
      </w:r>
      <w:r w:rsidR="00D674BA" w:rsidRPr="00726854">
        <w:rPr>
          <w:rFonts w:hint="eastAsia"/>
          <w:i/>
          <w:sz w:val="22"/>
          <w:szCs w:val="22"/>
        </w:rPr>
        <w:t>Б</w:t>
      </w:r>
      <w:r w:rsidR="00D674BA" w:rsidRPr="00726854">
        <w:rPr>
          <w:i/>
          <w:sz w:val="22"/>
          <w:szCs w:val="22"/>
        </w:rPr>
        <w:t xml:space="preserve">-05 </w:t>
      </w:r>
      <w:r w:rsidR="00D674BA" w:rsidRPr="00726854">
        <w:rPr>
          <w:rFonts w:hint="eastAsia"/>
          <w:i/>
          <w:sz w:val="22"/>
          <w:szCs w:val="22"/>
        </w:rPr>
        <w:t>План</w:t>
      </w:r>
      <w:r w:rsidR="00D674BA" w:rsidRPr="00726854">
        <w:rPr>
          <w:i/>
          <w:sz w:val="22"/>
          <w:szCs w:val="22"/>
        </w:rPr>
        <w:t xml:space="preserve"> </w:t>
      </w:r>
      <w:r w:rsidR="00D674BA" w:rsidRPr="00726854">
        <w:rPr>
          <w:rFonts w:hint="eastAsia"/>
          <w:i/>
          <w:sz w:val="22"/>
          <w:szCs w:val="22"/>
        </w:rPr>
        <w:t>намене</w:t>
      </w:r>
      <w:r w:rsidR="00D674BA" w:rsidRPr="00726854">
        <w:rPr>
          <w:i/>
          <w:sz w:val="22"/>
          <w:szCs w:val="22"/>
        </w:rPr>
        <w:t xml:space="preserve"> </w:t>
      </w:r>
      <w:r w:rsidR="00D674BA" w:rsidRPr="00726854">
        <w:rPr>
          <w:rFonts w:hint="eastAsia"/>
          <w:i/>
          <w:sz w:val="22"/>
          <w:szCs w:val="22"/>
        </w:rPr>
        <w:t>простора</w:t>
      </w:r>
      <w:r w:rsidRPr="00726854">
        <w:rPr>
          <w:sz w:val="22"/>
          <w:szCs w:val="22"/>
        </w:rPr>
        <w:t xml:space="preserve">. Тачан обухват зона мешовите намене утврђује се планом генералне, односно детаљне регулације, сагледавањем капацитета саобраћајне, комуналне и друге инфраструктуре, капацитета </w:t>
      </w:r>
      <w:r w:rsidR="008216A2" w:rsidRPr="00726854">
        <w:rPr>
          <w:sz w:val="22"/>
          <w:szCs w:val="22"/>
        </w:rPr>
        <w:t xml:space="preserve">потребних </w:t>
      </w:r>
      <w:r w:rsidRPr="00726854">
        <w:rPr>
          <w:sz w:val="22"/>
          <w:szCs w:val="22"/>
        </w:rPr>
        <w:t>зелених површина, површина</w:t>
      </w:r>
      <w:r w:rsidR="00B21A97" w:rsidRPr="00726854">
        <w:rPr>
          <w:sz w:val="22"/>
          <w:szCs w:val="22"/>
        </w:rPr>
        <w:t xml:space="preserve"> и објеката </w:t>
      </w:r>
      <w:r w:rsidRPr="00726854">
        <w:rPr>
          <w:sz w:val="22"/>
          <w:szCs w:val="22"/>
        </w:rPr>
        <w:t xml:space="preserve">јавне намене и других </w:t>
      </w:r>
      <w:r w:rsidR="00730E52" w:rsidRPr="00726854">
        <w:rPr>
          <w:sz w:val="22"/>
          <w:szCs w:val="22"/>
        </w:rPr>
        <w:t>компатибилних</w:t>
      </w:r>
      <w:r w:rsidRPr="00726854">
        <w:rPr>
          <w:sz w:val="22"/>
          <w:szCs w:val="22"/>
        </w:rPr>
        <w:t xml:space="preserve"> намена.</w:t>
      </w:r>
    </w:p>
    <w:p w:rsidR="002268E5" w:rsidRDefault="008216A2" w:rsidP="0080352B">
      <w:pPr>
        <w:pStyle w:val="BodyText"/>
        <w:spacing w:before="60" w:after="60"/>
        <w:ind w:right="62" w:firstLine="561"/>
        <w:jc w:val="both"/>
        <w:rPr>
          <w:sz w:val="22"/>
          <w:szCs w:val="22"/>
        </w:rPr>
      </w:pPr>
      <w:r w:rsidRPr="00726854">
        <w:rPr>
          <w:sz w:val="22"/>
          <w:szCs w:val="22"/>
        </w:rPr>
        <w:t xml:space="preserve">Изградња </w:t>
      </w:r>
      <w:r w:rsidR="002268E5" w:rsidRPr="00726854">
        <w:rPr>
          <w:sz w:val="22"/>
          <w:szCs w:val="22"/>
        </w:rPr>
        <w:t>високих објеката у оквиру зона мешовите намене условљена је анализом и</w:t>
      </w:r>
      <w:r w:rsidR="002268E5" w:rsidRPr="00DC6FA5">
        <w:rPr>
          <w:sz w:val="22"/>
          <w:szCs w:val="22"/>
        </w:rPr>
        <w:t xml:space="preserve"> потврд</w:t>
      </w:r>
      <w:r w:rsidR="002268E5">
        <w:rPr>
          <w:sz w:val="22"/>
          <w:szCs w:val="22"/>
        </w:rPr>
        <w:t>ом</w:t>
      </w:r>
      <w:r w:rsidR="002268E5" w:rsidRPr="00DC6FA5">
        <w:rPr>
          <w:sz w:val="22"/>
          <w:szCs w:val="22"/>
        </w:rPr>
        <w:t xml:space="preserve"> испуњености критеријума за изградњу </w:t>
      </w:r>
      <w:r w:rsidR="00730E52">
        <w:rPr>
          <w:sz w:val="22"/>
          <w:szCs w:val="22"/>
        </w:rPr>
        <w:t>високих објеката</w:t>
      </w:r>
      <w:r w:rsidR="002268E5" w:rsidRPr="00DC6FA5">
        <w:rPr>
          <w:sz w:val="22"/>
          <w:szCs w:val="22"/>
        </w:rPr>
        <w:t xml:space="preserve"> </w:t>
      </w:r>
      <w:r w:rsidR="002268E5">
        <w:rPr>
          <w:sz w:val="22"/>
          <w:szCs w:val="22"/>
        </w:rPr>
        <w:t xml:space="preserve">кроз </w:t>
      </w:r>
      <w:r w:rsidR="002268E5" w:rsidRPr="00DC6FA5">
        <w:rPr>
          <w:sz w:val="22"/>
          <w:szCs w:val="22"/>
        </w:rPr>
        <w:t xml:space="preserve">план </w:t>
      </w:r>
      <w:r w:rsidR="002268E5">
        <w:rPr>
          <w:sz w:val="22"/>
          <w:szCs w:val="22"/>
        </w:rPr>
        <w:t xml:space="preserve">генералне, односно детаљне регулације, поштујући смернице из </w:t>
      </w:r>
      <w:r w:rsidR="004E0849">
        <w:rPr>
          <w:sz w:val="22"/>
          <w:szCs w:val="22"/>
        </w:rPr>
        <w:t>овог Плана</w:t>
      </w:r>
      <w:r w:rsidR="002268E5">
        <w:rPr>
          <w:sz w:val="22"/>
          <w:szCs w:val="22"/>
        </w:rPr>
        <w:t>.</w:t>
      </w:r>
      <w:r>
        <w:rPr>
          <w:sz w:val="22"/>
          <w:szCs w:val="22"/>
        </w:rPr>
        <w:t>"</w:t>
      </w:r>
    </w:p>
    <w:p w:rsidR="005918EB" w:rsidRPr="005918EB" w:rsidRDefault="001B7C45" w:rsidP="005918EB">
      <w:pPr>
        <w:pStyle w:val="BodyText"/>
        <w:spacing w:before="240" w:after="60"/>
        <w:ind w:right="62" w:firstLine="539"/>
        <w:jc w:val="both"/>
        <w:rPr>
          <w:b/>
          <w:sz w:val="22"/>
          <w:szCs w:val="22"/>
        </w:rPr>
      </w:pPr>
      <w:r>
        <w:rPr>
          <w:b/>
          <w:sz w:val="22"/>
          <w:szCs w:val="22"/>
        </w:rPr>
        <w:t xml:space="preserve">Измена и допуна </w:t>
      </w:r>
      <w:r w:rsidR="005918EB">
        <w:rPr>
          <w:b/>
          <w:sz w:val="22"/>
          <w:szCs w:val="22"/>
        </w:rPr>
        <w:t>бр. 3</w:t>
      </w:r>
    </w:p>
    <w:p w:rsidR="005918EB" w:rsidRDefault="005918EB" w:rsidP="005918EB">
      <w:pPr>
        <w:pStyle w:val="BodyText"/>
        <w:spacing w:before="60" w:after="60"/>
        <w:ind w:right="62" w:firstLine="539"/>
        <w:jc w:val="both"/>
        <w:rPr>
          <w:sz w:val="22"/>
          <w:szCs w:val="22"/>
        </w:rPr>
      </w:pPr>
      <w:r w:rsidRPr="00B36571">
        <w:rPr>
          <w:sz w:val="22"/>
          <w:szCs w:val="22"/>
        </w:rPr>
        <w:t xml:space="preserve">У поглављу </w:t>
      </w:r>
      <w:r w:rsidRPr="005918EB">
        <w:rPr>
          <w:sz w:val="22"/>
          <w:szCs w:val="22"/>
        </w:rPr>
        <w:t xml:space="preserve">2.3.1.2.2.  </w:t>
      </w:r>
      <w:r w:rsidRPr="005918EB">
        <w:rPr>
          <w:rFonts w:hint="eastAsia"/>
          <w:sz w:val="22"/>
          <w:szCs w:val="22"/>
        </w:rPr>
        <w:t>Површине</w:t>
      </w:r>
      <w:r w:rsidRPr="005918EB">
        <w:rPr>
          <w:sz w:val="22"/>
          <w:szCs w:val="22"/>
        </w:rPr>
        <w:t xml:space="preserve"> </w:t>
      </w:r>
      <w:r w:rsidRPr="005918EB">
        <w:rPr>
          <w:rFonts w:hint="eastAsia"/>
          <w:sz w:val="22"/>
          <w:szCs w:val="22"/>
        </w:rPr>
        <w:t>осталих</w:t>
      </w:r>
      <w:r w:rsidRPr="005918EB">
        <w:rPr>
          <w:sz w:val="22"/>
          <w:szCs w:val="22"/>
        </w:rPr>
        <w:t xml:space="preserve"> </w:t>
      </w:r>
      <w:r w:rsidRPr="005918EB">
        <w:rPr>
          <w:rFonts w:hint="eastAsia"/>
          <w:sz w:val="22"/>
          <w:szCs w:val="22"/>
        </w:rPr>
        <w:t>намена</w:t>
      </w:r>
      <w:r w:rsidR="00EF0C2A">
        <w:rPr>
          <w:sz w:val="22"/>
          <w:szCs w:val="22"/>
          <w:lang w:val="sr-Cyrl-RS"/>
        </w:rPr>
        <w:t xml:space="preserve">, </w:t>
      </w:r>
      <w:r w:rsidR="00580BDC">
        <w:rPr>
          <w:sz w:val="22"/>
          <w:szCs w:val="22"/>
        </w:rPr>
        <w:t xml:space="preserve">након последњег става </w:t>
      </w:r>
      <w:r>
        <w:rPr>
          <w:sz w:val="22"/>
          <w:szCs w:val="22"/>
        </w:rPr>
        <w:t>додај</w:t>
      </w:r>
      <w:r w:rsidR="00B62BCA">
        <w:rPr>
          <w:sz w:val="22"/>
          <w:szCs w:val="22"/>
        </w:rPr>
        <w:t>е</w:t>
      </w:r>
      <w:r>
        <w:rPr>
          <w:sz w:val="22"/>
          <w:szCs w:val="22"/>
        </w:rPr>
        <w:t xml:space="preserve"> се </w:t>
      </w:r>
      <w:r w:rsidR="00B62BCA">
        <w:rPr>
          <w:sz w:val="22"/>
          <w:szCs w:val="22"/>
        </w:rPr>
        <w:t>став који гласи</w:t>
      </w:r>
      <w:r w:rsidRPr="00B36571">
        <w:rPr>
          <w:sz w:val="22"/>
          <w:szCs w:val="22"/>
        </w:rPr>
        <w:t xml:space="preserve">: </w:t>
      </w:r>
    </w:p>
    <w:p w:rsidR="005918EB" w:rsidRPr="005918EB" w:rsidRDefault="005918EB" w:rsidP="005918EB">
      <w:pPr>
        <w:pStyle w:val="BodyText"/>
        <w:spacing w:before="60" w:after="60"/>
        <w:ind w:right="62" w:firstLine="540"/>
        <w:jc w:val="both"/>
        <w:rPr>
          <w:sz w:val="22"/>
          <w:szCs w:val="22"/>
        </w:rPr>
      </w:pPr>
      <w:r>
        <w:rPr>
          <w:sz w:val="22"/>
          <w:szCs w:val="22"/>
        </w:rPr>
        <w:t xml:space="preserve">"Зона мешовите намене, у оквриру категорије Б1. Становање, </w:t>
      </w:r>
      <w:r w:rsidRPr="002C68BF">
        <w:rPr>
          <w:sz w:val="22"/>
          <w:szCs w:val="22"/>
        </w:rPr>
        <w:t xml:space="preserve">обухвата </w:t>
      </w:r>
      <w:r>
        <w:rPr>
          <w:sz w:val="22"/>
          <w:szCs w:val="22"/>
        </w:rPr>
        <w:t>претежно стамбене и пословне зоне (остале намене) на површини од око 137</w:t>
      </w:r>
      <w:r>
        <w:rPr>
          <w:sz w:val="22"/>
          <w:szCs w:val="22"/>
          <w:lang w:val="en-US"/>
        </w:rPr>
        <w:t xml:space="preserve"> ha,</w:t>
      </w:r>
      <w:r w:rsidRPr="002C68BF">
        <w:rPr>
          <w:sz w:val="22"/>
          <w:szCs w:val="22"/>
        </w:rPr>
        <w:t xml:space="preserve"> </w:t>
      </w:r>
      <w:r>
        <w:rPr>
          <w:sz w:val="22"/>
          <w:szCs w:val="22"/>
        </w:rPr>
        <w:t>у којима ће се даљом урбанистичком разрадом утврдити и зоне (површине) јавне намене."</w:t>
      </w:r>
    </w:p>
    <w:p w:rsidR="002268E5" w:rsidRDefault="001B7C45" w:rsidP="0080352B">
      <w:pPr>
        <w:pStyle w:val="BodyText"/>
        <w:spacing w:before="240" w:after="60"/>
        <w:ind w:right="62" w:firstLine="539"/>
        <w:rPr>
          <w:b/>
          <w:sz w:val="22"/>
          <w:szCs w:val="22"/>
        </w:rPr>
      </w:pPr>
      <w:r>
        <w:rPr>
          <w:b/>
          <w:sz w:val="22"/>
          <w:szCs w:val="22"/>
        </w:rPr>
        <w:t xml:space="preserve">Измена и допуна </w:t>
      </w:r>
      <w:r w:rsidR="002268E5">
        <w:rPr>
          <w:b/>
          <w:sz w:val="22"/>
          <w:szCs w:val="22"/>
        </w:rPr>
        <w:t xml:space="preserve">бр. </w:t>
      </w:r>
      <w:r w:rsidR="004714C8">
        <w:rPr>
          <w:b/>
          <w:sz w:val="22"/>
          <w:szCs w:val="22"/>
        </w:rPr>
        <w:t>4</w:t>
      </w:r>
    </w:p>
    <w:p w:rsidR="002268E5" w:rsidRDefault="002268E5" w:rsidP="0080352B">
      <w:pPr>
        <w:pStyle w:val="BodyText"/>
        <w:spacing w:before="60" w:after="60"/>
        <w:ind w:right="62" w:firstLine="561"/>
        <w:jc w:val="both"/>
        <w:rPr>
          <w:sz w:val="22"/>
          <w:szCs w:val="22"/>
        </w:rPr>
      </w:pPr>
      <w:r w:rsidRPr="002C68BF">
        <w:rPr>
          <w:sz w:val="22"/>
          <w:szCs w:val="22"/>
        </w:rPr>
        <w:t>На крају поглавља</w:t>
      </w:r>
      <w:r>
        <w:rPr>
          <w:sz w:val="22"/>
          <w:szCs w:val="22"/>
        </w:rPr>
        <w:t xml:space="preserve"> </w:t>
      </w:r>
      <w:r w:rsidRPr="002C68BF">
        <w:rPr>
          <w:sz w:val="22"/>
          <w:szCs w:val="22"/>
        </w:rPr>
        <w:t>2.4.3.1. БИЛАНСИ ПЛАНИРАНИХ ПОВРШИНА</w:t>
      </w:r>
      <w:r w:rsidR="00195909">
        <w:rPr>
          <w:sz w:val="22"/>
          <w:szCs w:val="22"/>
        </w:rPr>
        <w:t>, након</w:t>
      </w:r>
      <w:r w:rsidRPr="002C68BF">
        <w:rPr>
          <w:sz w:val="22"/>
          <w:szCs w:val="22"/>
        </w:rPr>
        <w:t xml:space="preserve"> Табел</w:t>
      </w:r>
      <w:r w:rsidR="00195909">
        <w:rPr>
          <w:sz w:val="22"/>
          <w:szCs w:val="22"/>
        </w:rPr>
        <w:t>е</w:t>
      </w:r>
      <w:r w:rsidRPr="002C68BF">
        <w:rPr>
          <w:sz w:val="22"/>
          <w:szCs w:val="22"/>
        </w:rPr>
        <w:t xml:space="preserve"> 19. </w:t>
      </w:r>
      <w:r w:rsidR="00BF2880" w:rsidRPr="00E9624B">
        <w:rPr>
          <w:i/>
          <w:sz w:val="22"/>
          <w:szCs w:val="22"/>
        </w:rPr>
        <w:t>Биланси планираних површина,</w:t>
      </w:r>
      <w:r w:rsidR="00BF2880" w:rsidRPr="00F10DC5">
        <w:rPr>
          <w:sz w:val="22"/>
          <w:szCs w:val="22"/>
        </w:rPr>
        <w:t xml:space="preserve"> додаје се следећа табела</w:t>
      </w:r>
      <w:r>
        <w:rPr>
          <w:sz w:val="22"/>
          <w:szCs w:val="22"/>
        </w:rPr>
        <w:t>:</w:t>
      </w:r>
    </w:p>
    <w:p w:rsidR="00D34017" w:rsidRDefault="00D34017" w:rsidP="0080352B">
      <w:pPr>
        <w:pStyle w:val="BodyText"/>
        <w:spacing w:before="60" w:after="60"/>
        <w:ind w:right="62" w:firstLine="561"/>
        <w:jc w:val="both"/>
        <w:rPr>
          <w:sz w:val="22"/>
          <w:szCs w:val="22"/>
        </w:rPr>
      </w:pPr>
    </w:p>
    <w:p w:rsidR="00D34017" w:rsidRDefault="00D34017" w:rsidP="0080352B">
      <w:pPr>
        <w:pStyle w:val="BodyText"/>
        <w:spacing w:before="60" w:after="60"/>
        <w:ind w:right="62" w:firstLine="561"/>
        <w:jc w:val="both"/>
        <w:rPr>
          <w:sz w:val="22"/>
          <w:szCs w:val="22"/>
        </w:rPr>
      </w:pPr>
    </w:p>
    <w:p w:rsidR="0018772B" w:rsidRDefault="0018772B" w:rsidP="0080352B">
      <w:pPr>
        <w:pStyle w:val="BodyText"/>
        <w:spacing w:before="60" w:after="60"/>
        <w:ind w:right="62" w:firstLine="561"/>
        <w:jc w:val="both"/>
        <w:rPr>
          <w:sz w:val="22"/>
          <w:szCs w:val="22"/>
        </w:rPr>
      </w:pPr>
    </w:p>
    <w:p w:rsidR="0018772B" w:rsidRDefault="0018772B" w:rsidP="0080352B">
      <w:pPr>
        <w:pStyle w:val="BodyText"/>
        <w:spacing w:before="60" w:after="60"/>
        <w:ind w:right="62" w:firstLine="561"/>
        <w:jc w:val="both"/>
        <w:rPr>
          <w:sz w:val="22"/>
          <w:szCs w:val="22"/>
        </w:rPr>
      </w:pPr>
    </w:p>
    <w:p w:rsidR="0018772B" w:rsidRDefault="0018772B" w:rsidP="0080352B">
      <w:pPr>
        <w:pStyle w:val="BodyText"/>
        <w:spacing w:before="60" w:after="60"/>
        <w:ind w:right="62" w:firstLine="561"/>
        <w:jc w:val="both"/>
        <w:rPr>
          <w:sz w:val="22"/>
          <w:szCs w:val="22"/>
        </w:rPr>
      </w:pPr>
    </w:p>
    <w:p w:rsidR="00726854" w:rsidRDefault="00726854" w:rsidP="0080352B">
      <w:pPr>
        <w:pStyle w:val="BodyText"/>
        <w:spacing w:before="60" w:after="60"/>
        <w:ind w:right="62" w:firstLine="561"/>
        <w:jc w:val="both"/>
        <w:rPr>
          <w:sz w:val="22"/>
          <w:szCs w:val="22"/>
        </w:rPr>
      </w:pPr>
    </w:p>
    <w:p w:rsidR="002268E5" w:rsidRDefault="002268E5" w:rsidP="00E9624B">
      <w:pPr>
        <w:pStyle w:val="BodyText"/>
        <w:spacing w:before="60" w:after="60"/>
        <w:ind w:right="58" w:firstLine="562"/>
        <w:jc w:val="both"/>
        <w:rPr>
          <w:sz w:val="22"/>
          <w:szCs w:val="22"/>
        </w:rPr>
      </w:pPr>
      <w:r w:rsidRPr="002C68BF">
        <w:rPr>
          <w:sz w:val="22"/>
          <w:szCs w:val="22"/>
        </w:rPr>
        <w:lastRenderedPageBreak/>
        <w:t>Табела 19-а</w:t>
      </w:r>
      <w:r w:rsidR="00512CDC">
        <w:rPr>
          <w:sz w:val="22"/>
          <w:szCs w:val="22"/>
        </w:rPr>
        <w:t>:</w:t>
      </w:r>
      <w:r w:rsidRPr="002C68BF">
        <w:rPr>
          <w:sz w:val="22"/>
          <w:szCs w:val="22"/>
        </w:rPr>
        <w:t xml:space="preserve"> </w:t>
      </w:r>
      <w:r w:rsidR="00BF2880" w:rsidRPr="00E9624B">
        <w:rPr>
          <w:i/>
          <w:sz w:val="22"/>
          <w:szCs w:val="22"/>
        </w:rPr>
        <w:t>Биланси површина зона мешовите намене</w:t>
      </w:r>
      <w:r w:rsidR="00195909">
        <w:rPr>
          <w:i/>
          <w:sz w:val="22"/>
          <w:szCs w:val="22"/>
        </w:rPr>
        <w:t>,</w:t>
      </w:r>
      <w:r w:rsidR="00BF2880" w:rsidRPr="00E9624B">
        <w:rPr>
          <w:i/>
          <w:sz w:val="22"/>
          <w:szCs w:val="22"/>
        </w:rPr>
        <w:t xml:space="preserve"> зона јавне намене</w:t>
      </w:r>
      <w:r w:rsidR="00195909">
        <w:rPr>
          <w:i/>
          <w:sz w:val="22"/>
          <w:szCs w:val="22"/>
        </w:rPr>
        <w:t xml:space="preserve"> и зона остале намене, </w:t>
      </w:r>
      <w:r w:rsidR="00BF2880">
        <w:rPr>
          <w:i/>
          <w:sz w:val="22"/>
          <w:szCs w:val="22"/>
        </w:rPr>
        <w:t>кој</w:t>
      </w:r>
      <w:r w:rsidR="00195909">
        <w:rPr>
          <w:i/>
          <w:sz w:val="22"/>
          <w:szCs w:val="22"/>
        </w:rPr>
        <w:t>е</w:t>
      </w:r>
      <w:r w:rsidR="00BF2880">
        <w:rPr>
          <w:i/>
          <w:sz w:val="22"/>
          <w:szCs w:val="22"/>
        </w:rPr>
        <w:t xml:space="preserve"> су утврђе</w:t>
      </w:r>
      <w:r w:rsidR="00195909">
        <w:rPr>
          <w:i/>
          <w:sz w:val="22"/>
          <w:szCs w:val="22"/>
        </w:rPr>
        <w:t>не</w:t>
      </w:r>
      <w:r w:rsidR="00BF2880" w:rsidRPr="00E9624B">
        <w:rPr>
          <w:i/>
          <w:sz w:val="22"/>
          <w:szCs w:val="22"/>
        </w:rPr>
        <w:t xml:space="preserve"> Трећим изменама и допунама Плана</w:t>
      </w:r>
      <w:r w:rsidRPr="002C68BF">
        <w:rPr>
          <w:sz w:val="22"/>
          <w:szCs w:val="22"/>
        </w:rPr>
        <w:t>:</w:t>
      </w:r>
    </w:p>
    <w:tbl>
      <w:tblPr>
        <w:tblW w:w="9141" w:type="dxa"/>
        <w:tblInd w:w="113" w:type="dxa"/>
        <w:tblLook w:val="04A0" w:firstRow="1" w:lastRow="0" w:firstColumn="1" w:lastColumn="0" w:noHBand="0" w:noVBand="1"/>
      </w:tblPr>
      <w:tblGrid>
        <w:gridCol w:w="1129"/>
        <w:gridCol w:w="927"/>
        <w:gridCol w:w="1148"/>
        <w:gridCol w:w="601"/>
        <w:gridCol w:w="2590"/>
        <w:gridCol w:w="491"/>
        <w:gridCol w:w="1208"/>
        <w:gridCol w:w="1047"/>
      </w:tblGrid>
      <w:tr w:rsidR="00D34017" w:rsidRPr="00F85886" w:rsidTr="00AC7B4F">
        <w:trPr>
          <w:trHeight w:val="773"/>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градска општина</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ознака целине</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Б.1.7. Зоне мешовите намене (ha)</w:t>
            </w:r>
          </w:p>
        </w:tc>
        <w:tc>
          <w:tcPr>
            <w:tcW w:w="3191" w:type="dxa"/>
            <w:gridSpan w:val="2"/>
            <w:tcBorders>
              <w:top w:val="single" w:sz="4" w:space="0" w:color="auto"/>
              <w:left w:val="nil"/>
              <w:bottom w:val="single" w:sz="4" w:space="0" w:color="auto"/>
              <w:right w:val="single" w:sz="4" w:space="0" w:color="000000"/>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Јавне намене (ha)</w:t>
            </w:r>
          </w:p>
        </w:tc>
        <w:tc>
          <w:tcPr>
            <w:tcW w:w="1699" w:type="dxa"/>
            <w:gridSpan w:val="2"/>
            <w:tcBorders>
              <w:top w:val="single" w:sz="4" w:space="0" w:color="auto"/>
              <w:left w:val="nil"/>
              <w:bottom w:val="single" w:sz="4" w:space="0" w:color="auto"/>
              <w:right w:val="single" w:sz="4" w:space="0" w:color="000000"/>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Остале намене (ha)</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D34017" w:rsidRPr="00F85886" w:rsidRDefault="00D34017">
            <w:pPr>
              <w:jc w:val="center"/>
              <w:rPr>
                <w:color w:val="000000"/>
                <w:sz w:val="22"/>
                <w:szCs w:val="22"/>
              </w:rPr>
            </w:pPr>
            <w:r w:rsidRPr="00F85886">
              <w:rPr>
                <w:color w:val="000000"/>
                <w:sz w:val="22"/>
                <w:szCs w:val="22"/>
              </w:rPr>
              <w:t>Укупно (ha)</w:t>
            </w:r>
          </w:p>
        </w:tc>
      </w:tr>
      <w:tr w:rsidR="00D34017" w:rsidRPr="00F85886" w:rsidTr="00AC7B4F">
        <w:trPr>
          <w:trHeight w:val="300"/>
        </w:trPr>
        <w:tc>
          <w:tcPr>
            <w:tcW w:w="1129" w:type="dxa"/>
            <w:vMerge w:val="restart"/>
            <w:tcBorders>
              <w:top w:val="nil"/>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r w:rsidRPr="00F85886">
              <w:rPr>
                <w:color w:val="000000"/>
                <w:sz w:val="22"/>
                <w:szCs w:val="22"/>
              </w:rPr>
              <w:t>ГО Медијана</w:t>
            </w:r>
          </w:p>
        </w:tc>
        <w:tc>
          <w:tcPr>
            <w:tcW w:w="92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укупно</w:t>
            </w:r>
          </w:p>
        </w:tc>
        <w:tc>
          <w:tcPr>
            <w:tcW w:w="114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9.3</w:t>
            </w:r>
          </w:p>
        </w:tc>
        <w:tc>
          <w:tcPr>
            <w:tcW w:w="60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2B4D6E" w:rsidRDefault="00D34017" w:rsidP="002B4D6E">
            <w:pPr>
              <w:jc w:val="right"/>
              <w:rPr>
                <w:b/>
                <w:color w:val="000000"/>
                <w:sz w:val="22"/>
                <w:szCs w:val="22"/>
                <w:lang w:val="sr-Cyrl-RS"/>
              </w:rPr>
            </w:pPr>
            <w:r w:rsidRPr="00E9624B">
              <w:rPr>
                <w:b/>
                <w:color w:val="000000"/>
                <w:sz w:val="22"/>
                <w:szCs w:val="22"/>
              </w:rPr>
              <w:t>3.</w:t>
            </w:r>
            <w:r w:rsidR="002B4D6E">
              <w:rPr>
                <w:b/>
                <w:color w:val="000000"/>
                <w:sz w:val="22"/>
                <w:szCs w:val="22"/>
                <w:lang w:val="sr-Cyrl-RS"/>
              </w:rPr>
              <w:t>3</w:t>
            </w:r>
          </w:p>
        </w:tc>
        <w:tc>
          <w:tcPr>
            <w:tcW w:w="2590"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49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20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2B4D6E" w:rsidRDefault="00D34017" w:rsidP="002B4D6E">
            <w:pPr>
              <w:jc w:val="right"/>
              <w:rPr>
                <w:b/>
                <w:color w:val="000000"/>
                <w:sz w:val="22"/>
                <w:szCs w:val="22"/>
                <w:lang w:val="sr-Cyrl-RS"/>
              </w:rPr>
            </w:pPr>
            <w:r w:rsidRPr="00E9624B">
              <w:rPr>
                <w:b/>
                <w:color w:val="000000"/>
                <w:sz w:val="22"/>
                <w:szCs w:val="22"/>
              </w:rPr>
              <w:t>12.</w:t>
            </w:r>
            <w:r w:rsidR="002B4D6E">
              <w:rPr>
                <w:b/>
                <w:color w:val="000000"/>
                <w:sz w:val="22"/>
                <w:szCs w:val="22"/>
                <w:lang w:val="sr-Cyrl-RS"/>
              </w:rPr>
              <w:t>6</w:t>
            </w:r>
          </w:p>
        </w:tc>
      </w:tr>
      <w:tr w:rsidR="00D34017"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1</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9.3</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75"/>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2</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0.9</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А.3.1. Саобраћајне површине</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66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3</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2.2</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A.1.4.9. Мултифункционлани објекат културе</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630"/>
        </w:trPr>
        <w:tc>
          <w:tcPr>
            <w:tcW w:w="1129"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4</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0.2</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A.1.4.9. Мултифункционлани објекат културе</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val="restart"/>
            <w:tcBorders>
              <w:top w:val="nil"/>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r w:rsidRPr="00F85886">
              <w:rPr>
                <w:color w:val="000000"/>
                <w:sz w:val="22"/>
                <w:szCs w:val="22"/>
              </w:rPr>
              <w:t>ГО Црвени Крст</w:t>
            </w:r>
          </w:p>
        </w:tc>
        <w:tc>
          <w:tcPr>
            <w:tcW w:w="92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укупно</w:t>
            </w:r>
          </w:p>
        </w:tc>
        <w:tc>
          <w:tcPr>
            <w:tcW w:w="114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60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26.4</w:t>
            </w:r>
          </w:p>
        </w:tc>
        <w:tc>
          <w:tcPr>
            <w:tcW w:w="2590"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49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1.5</w:t>
            </w:r>
          </w:p>
        </w:tc>
        <w:tc>
          <w:tcPr>
            <w:tcW w:w="120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27.9</w:t>
            </w:r>
          </w:p>
        </w:tc>
      </w:tr>
      <w:tr w:rsidR="00D34017" w:rsidRPr="00F85886" w:rsidTr="00AC7B4F">
        <w:trPr>
          <w:trHeight w:val="6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5</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16.3</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В.2.1. Спортско-рекреативни центар</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6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6</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2.6</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A.3.2. Главна аутобуска станица</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6</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1.2</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A.2.9. Зелена пијаца</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645"/>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6</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1.5</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Б.1.6. Пословно-стамбена зона</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900"/>
        </w:trPr>
        <w:tc>
          <w:tcPr>
            <w:tcW w:w="1129"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D34017" w:rsidRPr="00F85886" w:rsidRDefault="00D34017">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7</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4.7</w:t>
            </w:r>
          </w:p>
        </w:tc>
        <w:tc>
          <w:tcPr>
            <w:tcW w:w="2590" w:type="dxa"/>
            <w:tcBorders>
              <w:top w:val="nil"/>
              <w:left w:val="nil"/>
              <w:bottom w:val="single" w:sz="4" w:space="0" w:color="auto"/>
              <w:right w:val="single" w:sz="4" w:space="0" w:color="auto"/>
            </w:tcBorders>
            <w:shd w:val="clear" w:color="auto" w:fill="auto"/>
            <w:vAlign w:val="center"/>
            <w:hideMark/>
          </w:tcPr>
          <w:p w:rsidR="00D34017" w:rsidRPr="00E9624B" w:rsidRDefault="00D34017">
            <w:pPr>
              <w:jc w:val="right"/>
              <w:rPr>
                <w:sz w:val="22"/>
                <w:szCs w:val="22"/>
              </w:rPr>
            </w:pPr>
            <w:r w:rsidRPr="00E9624B">
              <w:rPr>
                <w:sz w:val="22"/>
                <w:szCs w:val="22"/>
              </w:rPr>
              <w:t>А.1.3.3.             Специјализовани центар - секундарна заштита</w:t>
            </w:r>
          </w:p>
        </w:tc>
        <w:tc>
          <w:tcPr>
            <w:tcW w:w="491" w:type="dxa"/>
            <w:tcBorders>
              <w:top w:val="nil"/>
              <w:left w:val="nil"/>
              <w:bottom w:val="single" w:sz="4" w:space="0" w:color="auto"/>
              <w:right w:val="single" w:sz="4" w:space="0" w:color="auto"/>
            </w:tcBorders>
            <w:shd w:val="clear" w:color="auto" w:fill="auto"/>
            <w:vAlign w:val="center"/>
            <w:hideMark/>
          </w:tcPr>
          <w:p w:rsidR="00D34017" w:rsidRPr="00E9624B" w:rsidRDefault="00D34017">
            <w:pPr>
              <w:jc w:val="right"/>
              <w:rPr>
                <w:sz w:val="22"/>
                <w:szCs w:val="22"/>
              </w:rPr>
            </w:pPr>
            <w:r w:rsidRPr="00E9624B">
              <w:rPr>
                <w:sz w:val="22"/>
                <w:szCs w:val="22"/>
              </w:rPr>
              <w:t> </w:t>
            </w:r>
          </w:p>
        </w:tc>
        <w:tc>
          <w:tcPr>
            <w:tcW w:w="1208" w:type="dxa"/>
            <w:tcBorders>
              <w:top w:val="nil"/>
              <w:left w:val="nil"/>
              <w:bottom w:val="nil"/>
              <w:right w:val="nil"/>
            </w:tcBorders>
            <w:shd w:val="clear" w:color="auto" w:fill="auto"/>
            <w:noWrap/>
            <w:vAlign w:val="bottom"/>
            <w:hideMark/>
          </w:tcPr>
          <w:p w:rsidR="00D34017" w:rsidRPr="00F85886" w:rsidRDefault="00D34017">
            <w:pPr>
              <w:jc w:val="right"/>
              <w:rPr>
                <w:color w:val="000000"/>
                <w:sz w:val="22"/>
                <w:szCs w:val="22"/>
              </w:rPr>
            </w:pPr>
          </w:p>
        </w:tc>
        <w:tc>
          <w:tcPr>
            <w:tcW w:w="1047" w:type="dxa"/>
            <w:tcBorders>
              <w:top w:val="nil"/>
              <w:left w:val="single" w:sz="4" w:space="0" w:color="auto"/>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val="restart"/>
            <w:tcBorders>
              <w:top w:val="nil"/>
              <w:left w:val="single" w:sz="4" w:space="0" w:color="auto"/>
              <w:right w:val="single" w:sz="4" w:space="0" w:color="auto"/>
            </w:tcBorders>
            <w:shd w:val="clear" w:color="auto" w:fill="BFBFBF" w:themeFill="background1" w:themeFillShade="BF"/>
            <w:vAlign w:val="center"/>
            <w:hideMark/>
          </w:tcPr>
          <w:p w:rsidR="00D34017" w:rsidRPr="00F85886" w:rsidRDefault="00D34017" w:rsidP="00E9624B">
            <w:pPr>
              <w:jc w:val="center"/>
              <w:rPr>
                <w:color w:val="000000"/>
                <w:sz w:val="22"/>
                <w:szCs w:val="22"/>
              </w:rPr>
            </w:pPr>
            <w:r w:rsidRPr="00F85886">
              <w:rPr>
                <w:color w:val="000000"/>
                <w:sz w:val="22"/>
                <w:szCs w:val="22"/>
              </w:rPr>
              <w:t>ГО Пантелеј</w:t>
            </w:r>
          </w:p>
        </w:tc>
        <w:tc>
          <w:tcPr>
            <w:tcW w:w="92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укупно</w:t>
            </w:r>
          </w:p>
        </w:tc>
        <w:tc>
          <w:tcPr>
            <w:tcW w:w="1148" w:type="dxa"/>
            <w:tcBorders>
              <w:top w:val="nil"/>
              <w:left w:val="nil"/>
              <w:bottom w:val="single" w:sz="4" w:space="0" w:color="auto"/>
              <w:right w:val="single" w:sz="4" w:space="0" w:color="auto"/>
            </w:tcBorders>
            <w:shd w:val="clear" w:color="auto" w:fill="BFBFBF" w:themeFill="background1" w:themeFillShade="BF"/>
            <w:vAlign w:val="center"/>
            <w:hideMark/>
          </w:tcPr>
          <w:p w:rsidR="000715C4" w:rsidRPr="00E9624B" w:rsidRDefault="00475A97" w:rsidP="000715C4">
            <w:pPr>
              <w:jc w:val="right"/>
              <w:rPr>
                <w:b/>
                <w:color w:val="000000"/>
                <w:sz w:val="22"/>
                <w:szCs w:val="22"/>
              </w:rPr>
            </w:pPr>
            <w:r>
              <w:rPr>
                <w:b/>
                <w:color w:val="000000"/>
                <w:sz w:val="22"/>
                <w:szCs w:val="22"/>
              </w:rPr>
              <w:t>51.9</w:t>
            </w:r>
          </w:p>
        </w:tc>
        <w:tc>
          <w:tcPr>
            <w:tcW w:w="60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0.3</w:t>
            </w:r>
          </w:p>
        </w:tc>
        <w:tc>
          <w:tcPr>
            <w:tcW w:w="2590"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49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2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52.2</w:t>
            </w:r>
          </w:p>
        </w:tc>
      </w:tr>
      <w:tr w:rsidR="00D34017"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8</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17.0</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rPr>
                <w:sz w:val="22"/>
                <w:szCs w:val="22"/>
              </w:rPr>
            </w:pPr>
            <w:r w:rsidRPr="00F85886">
              <w:rPr>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9</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rPr>
                <w:sz w:val="22"/>
                <w:szCs w:val="22"/>
              </w:rPr>
            </w:pPr>
            <w:r w:rsidRPr="00F85886">
              <w:rPr>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0.1</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А.4.2. Парковско зеленило</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D34017" w:rsidRPr="00F85886" w:rsidRDefault="00D34017"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10</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rPr>
                <w:sz w:val="22"/>
                <w:szCs w:val="22"/>
              </w:rPr>
            </w:pPr>
            <w:r w:rsidRPr="00F85886">
              <w:rPr>
                <w:sz w:val="22"/>
                <w:szCs w:val="22"/>
              </w:rPr>
              <w:t> </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0.2</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А.1.2.2. Дечија заштита</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D34017" w:rsidRPr="00F85886" w:rsidTr="00AC7B4F">
        <w:trPr>
          <w:trHeight w:val="300"/>
        </w:trPr>
        <w:tc>
          <w:tcPr>
            <w:tcW w:w="1129"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D34017" w:rsidRPr="00F85886" w:rsidRDefault="00D34017">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11</w:t>
            </w:r>
          </w:p>
        </w:tc>
        <w:tc>
          <w:tcPr>
            <w:tcW w:w="114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sz w:val="22"/>
                <w:szCs w:val="22"/>
              </w:rPr>
            </w:pPr>
            <w:r w:rsidRPr="00F85886">
              <w:rPr>
                <w:sz w:val="22"/>
                <w:szCs w:val="22"/>
              </w:rPr>
              <w:t>35.0</w:t>
            </w:r>
          </w:p>
        </w:tc>
        <w:tc>
          <w:tcPr>
            <w:tcW w:w="601" w:type="dxa"/>
            <w:tcBorders>
              <w:top w:val="nil"/>
              <w:left w:val="nil"/>
              <w:bottom w:val="single" w:sz="4" w:space="0" w:color="auto"/>
              <w:right w:val="single" w:sz="4" w:space="0" w:color="auto"/>
            </w:tcBorders>
            <w:shd w:val="clear" w:color="auto" w:fill="auto"/>
            <w:vAlign w:val="center"/>
            <w:hideMark/>
          </w:tcPr>
          <w:p w:rsidR="00D34017" w:rsidRPr="00F85886" w:rsidRDefault="00D34017">
            <w:pPr>
              <w:rPr>
                <w:sz w:val="22"/>
                <w:szCs w:val="22"/>
              </w:rPr>
            </w:pPr>
            <w:r w:rsidRPr="00F85886">
              <w:rPr>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D34017" w:rsidRPr="00F85886" w:rsidRDefault="00D34017">
            <w:pPr>
              <w:jc w:val="right"/>
              <w:rPr>
                <w:color w:val="000000"/>
                <w:sz w:val="22"/>
                <w:szCs w:val="22"/>
              </w:rPr>
            </w:pPr>
            <w:r w:rsidRPr="00F85886">
              <w:rPr>
                <w:color w:val="000000"/>
                <w:sz w:val="22"/>
                <w:szCs w:val="22"/>
              </w:rPr>
              <w:t> </w:t>
            </w:r>
          </w:p>
        </w:tc>
      </w:tr>
      <w:tr w:rsidR="00AC7B4F" w:rsidRPr="00F85886" w:rsidTr="00AC7B4F">
        <w:trPr>
          <w:trHeight w:val="300"/>
        </w:trPr>
        <w:tc>
          <w:tcPr>
            <w:tcW w:w="1129" w:type="dxa"/>
            <w:vMerge w:val="restart"/>
            <w:tcBorders>
              <w:top w:val="nil"/>
              <w:left w:val="single" w:sz="4" w:space="0" w:color="auto"/>
              <w:right w:val="single" w:sz="4" w:space="0" w:color="auto"/>
            </w:tcBorders>
            <w:shd w:val="clear" w:color="auto" w:fill="BFBFBF" w:themeFill="background1" w:themeFillShade="BF"/>
            <w:vAlign w:val="center"/>
            <w:hideMark/>
          </w:tcPr>
          <w:p w:rsidR="00AC7B4F" w:rsidRPr="00F85886" w:rsidRDefault="00AC7B4F" w:rsidP="00E9624B">
            <w:pPr>
              <w:jc w:val="center"/>
              <w:rPr>
                <w:color w:val="000000"/>
                <w:sz w:val="22"/>
                <w:szCs w:val="22"/>
              </w:rPr>
            </w:pPr>
            <w:r w:rsidRPr="00F85886">
              <w:rPr>
                <w:color w:val="000000"/>
                <w:sz w:val="22"/>
                <w:szCs w:val="22"/>
              </w:rPr>
              <w:t>ГО Палилула</w:t>
            </w:r>
          </w:p>
        </w:tc>
        <w:tc>
          <w:tcPr>
            <w:tcW w:w="927"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E9624B" w:rsidRDefault="00AC7B4F">
            <w:pPr>
              <w:jc w:val="right"/>
              <w:rPr>
                <w:b/>
                <w:color w:val="000000"/>
                <w:sz w:val="22"/>
                <w:szCs w:val="22"/>
              </w:rPr>
            </w:pPr>
            <w:r w:rsidRPr="00E9624B">
              <w:rPr>
                <w:b/>
                <w:color w:val="000000"/>
                <w:sz w:val="22"/>
                <w:szCs w:val="22"/>
              </w:rPr>
              <w:t>укупно</w:t>
            </w:r>
          </w:p>
        </w:tc>
        <w:tc>
          <w:tcPr>
            <w:tcW w:w="1148" w:type="dxa"/>
            <w:tcBorders>
              <w:top w:val="nil"/>
              <w:left w:val="nil"/>
              <w:bottom w:val="single" w:sz="4" w:space="0" w:color="auto"/>
              <w:right w:val="single" w:sz="4" w:space="0" w:color="auto"/>
            </w:tcBorders>
            <w:shd w:val="clear" w:color="auto" w:fill="BFBFBF" w:themeFill="background1" w:themeFillShade="BF"/>
            <w:vAlign w:val="center"/>
            <w:hideMark/>
          </w:tcPr>
          <w:p w:rsidR="000715C4" w:rsidRPr="00E9624B" w:rsidRDefault="00AC7B4F" w:rsidP="00295802">
            <w:pPr>
              <w:jc w:val="right"/>
              <w:rPr>
                <w:b/>
                <w:color w:val="000000"/>
                <w:sz w:val="22"/>
                <w:szCs w:val="22"/>
              </w:rPr>
            </w:pPr>
            <w:r w:rsidRPr="00E9624B">
              <w:rPr>
                <w:b/>
                <w:color w:val="000000"/>
                <w:sz w:val="22"/>
                <w:szCs w:val="22"/>
              </w:rPr>
              <w:t>75.</w:t>
            </w:r>
            <w:r w:rsidR="00295802">
              <w:rPr>
                <w:b/>
                <w:color w:val="000000"/>
                <w:sz w:val="22"/>
                <w:szCs w:val="22"/>
              </w:rPr>
              <w:t>8</w:t>
            </w:r>
          </w:p>
        </w:tc>
        <w:tc>
          <w:tcPr>
            <w:tcW w:w="601"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AC7B4F" w:rsidRDefault="00AC7B4F">
            <w:pPr>
              <w:rPr>
                <w:b/>
                <w:color w:val="000000"/>
                <w:sz w:val="22"/>
                <w:szCs w:val="22"/>
                <w:lang w:val="sr-Cyrl-RS"/>
              </w:rPr>
            </w:pPr>
            <w:r w:rsidRPr="00E9624B">
              <w:rPr>
                <w:b/>
                <w:color w:val="000000"/>
                <w:sz w:val="22"/>
                <w:szCs w:val="22"/>
              </w:rPr>
              <w:t> </w:t>
            </w:r>
            <w:r>
              <w:rPr>
                <w:b/>
                <w:color w:val="000000"/>
                <w:sz w:val="22"/>
                <w:szCs w:val="22"/>
                <w:lang w:val="sr-Cyrl-RS"/>
              </w:rPr>
              <w:t>1.5</w:t>
            </w:r>
          </w:p>
        </w:tc>
        <w:tc>
          <w:tcPr>
            <w:tcW w:w="2590"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E9624B" w:rsidRDefault="00AC7B4F">
            <w:pPr>
              <w:jc w:val="right"/>
              <w:rPr>
                <w:b/>
                <w:color w:val="000000"/>
                <w:sz w:val="22"/>
                <w:szCs w:val="22"/>
              </w:rPr>
            </w:pPr>
            <w:r w:rsidRPr="00E9624B">
              <w:rPr>
                <w:b/>
                <w:color w:val="000000"/>
                <w:sz w:val="22"/>
                <w:szCs w:val="22"/>
              </w:rPr>
              <w:t> </w:t>
            </w:r>
          </w:p>
        </w:tc>
        <w:tc>
          <w:tcPr>
            <w:tcW w:w="491"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E9624B" w:rsidRDefault="00AC7B4F">
            <w:pPr>
              <w:jc w:val="right"/>
              <w:rPr>
                <w:b/>
                <w:color w:val="000000"/>
                <w:sz w:val="22"/>
                <w:szCs w:val="22"/>
              </w:rPr>
            </w:pPr>
            <w:r w:rsidRPr="00E9624B">
              <w:rPr>
                <w:b/>
                <w:color w:val="000000"/>
                <w:sz w:val="22"/>
                <w:szCs w:val="22"/>
              </w:rPr>
              <w:t> </w:t>
            </w:r>
          </w:p>
        </w:tc>
        <w:tc>
          <w:tcPr>
            <w:tcW w:w="1208"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E9624B" w:rsidRDefault="00AC7B4F">
            <w:pPr>
              <w:jc w:val="right"/>
              <w:rPr>
                <w:b/>
                <w:color w:val="000000"/>
                <w:sz w:val="22"/>
                <w:szCs w:val="22"/>
              </w:rPr>
            </w:pPr>
            <w:r w:rsidRPr="00E9624B">
              <w:rPr>
                <w:b/>
                <w:color w:val="000000"/>
                <w:sz w:val="22"/>
                <w:szCs w:val="22"/>
              </w:rPr>
              <w:t> </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rsidR="00AC7B4F" w:rsidRPr="00AC7B4F" w:rsidRDefault="00AC7B4F" w:rsidP="00AC7B4F">
            <w:pPr>
              <w:jc w:val="right"/>
              <w:rPr>
                <w:b/>
                <w:color w:val="000000"/>
                <w:sz w:val="22"/>
                <w:szCs w:val="22"/>
                <w:lang w:val="sr-Cyrl-RS"/>
              </w:rPr>
            </w:pPr>
            <w:r w:rsidRPr="00E9624B">
              <w:rPr>
                <w:b/>
                <w:color w:val="000000"/>
                <w:sz w:val="22"/>
                <w:szCs w:val="22"/>
              </w:rPr>
              <w:t>7</w:t>
            </w:r>
            <w:r>
              <w:rPr>
                <w:b/>
                <w:color w:val="000000"/>
                <w:sz w:val="22"/>
                <w:szCs w:val="22"/>
                <w:lang w:val="sr-Cyrl-RS"/>
              </w:rPr>
              <w:t>7</w:t>
            </w:r>
            <w:r w:rsidRPr="00E9624B">
              <w:rPr>
                <w:b/>
                <w:color w:val="000000"/>
                <w:sz w:val="22"/>
                <w:szCs w:val="22"/>
              </w:rPr>
              <w:t>.</w:t>
            </w:r>
            <w:r>
              <w:rPr>
                <w:b/>
                <w:color w:val="000000"/>
                <w:sz w:val="22"/>
                <w:szCs w:val="22"/>
                <w:lang w:val="sr-Cyrl-RS"/>
              </w:rPr>
              <w:t>3</w:t>
            </w:r>
          </w:p>
        </w:tc>
      </w:tr>
      <w:tr w:rsidR="00AC7B4F"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AC7B4F" w:rsidRPr="00F85886" w:rsidRDefault="00AC7B4F"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12</w:t>
            </w:r>
          </w:p>
        </w:tc>
        <w:tc>
          <w:tcPr>
            <w:tcW w:w="114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sz w:val="22"/>
                <w:szCs w:val="22"/>
              </w:rPr>
            </w:pPr>
            <w:r w:rsidRPr="00F85886">
              <w:rPr>
                <w:sz w:val="22"/>
                <w:szCs w:val="22"/>
              </w:rPr>
              <w:t>31.9</w:t>
            </w:r>
          </w:p>
        </w:tc>
        <w:tc>
          <w:tcPr>
            <w:tcW w:w="601" w:type="dxa"/>
            <w:tcBorders>
              <w:top w:val="nil"/>
              <w:left w:val="nil"/>
              <w:bottom w:val="single" w:sz="4" w:space="0" w:color="auto"/>
              <w:right w:val="single" w:sz="4" w:space="0" w:color="auto"/>
            </w:tcBorders>
            <w:shd w:val="clear" w:color="auto" w:fill="auto"/>
            <w:vAlign w:val="center"/>
            <w:hideMark/>
          </w:tcPr>
          <w:p w:rsidR="00AC7B4F" w:rsidRPr="00F85886" w:rsidRDefault="00AC7B4F">
            <w:pPr>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r>
      <w:tr w:rsidR="00AC7B4F"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AC7B4F" w:rsidRPr="00F85886" w:rsidRDefault="00AC7B4F"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13</w:t>
            </w:r>
          </w:p>
        </w:tc>
        <w:tc>
          <w:tcPr>
            <w:tcW w:w="114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sz w:val="22"/>
                <w:szCs w:val="22"/>
              </w:rPr>
            </w:pPr>
            <w:r w:rsidRPr="00F85886">
              <w:rPr>
                <w:sz w:val="22"/>
                <w:szCs w:val="22"/>
              </w:rPr>
              <w:t>3.9</w:t>
            </w:r>
          </w:p>
        </w:tc>
        <w:tc>
          <w:tcPr>
            <w:tcW w:w="601" w:type="dxa"/>
            <w:tcBorders>
              <w:top w:val="nil"/>
              <w:left w:val="nil"/>
              <w:bottom w:val="single" w:sz="4" w:space="0" w:color="auto"/>
              <w:right w:val="single" w:sz="4" w:space="0" w:color="auto"/>
            </w:tcBorders>
            <w:shd w:val="clear" w:color="auto" w:fill="auto"/>
            <w:vAlign w:val="center"/>
            <w:hideMark/>
          </w:tcPr>
          <w:p w:rsidR="00AC7B4F" w:rsidRPr="00F85886" w:rsidRDefault="00AC7B4F">
            <w:pPr>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r>
      <w:tr w:rsidR="00AC7B4F"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AC7B4F" w:rsidRPr="00F85886" w:rsidRDefault="00AC7B4F" w:rsidP="008561EE">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14</w:t>
            </w:r>
          </w:p>
        </w:tc>
        <w:tc>
          <w:tcPr>
            <w:tcW w:w="114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sz w:val="22"/>
                <w:szCs w:val="22"/>
              </w:rPr>
            </w:pPr>
            <w:r w:rsidRPr="00F85886">
              <w:rPr>
                <w:sz w:val="22"/>
                <w:szCs w:val="22"/>
              </w:rPr>
              <w:t>17.4</w:t>
            </w:r>
          </w:p>
        </w:tc>
        <w:tc>
          <w:tcPr>
            <w:tcW w:w="601" w:type="dxa"/>
            <w:tcBorders>
              <w:top w:val="nil"/>
              <w:left w:val="nil"/>
              <w:bottom w:val="single" w:sz="4" w:space="0" w:color="auto"/>
              <w:right w:val="single" w:sz="4" w:space="0" w:color="auto"/>
            </w:tcBorders>
            <w:shd w:val="clear" w:color="auto" w:fill="auto"/>
            <w:vAlign w:val="center"/>
            <w:hideMark/>
          </w:tcPr>
          <w:p w:rsidR="00AC7B4F" w:rsidRPr="00F85886" w:rsidRDefault="00AC7B4F">
            <w:pPr>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r>
      <w:tr w:rsidR="00AC7B4F" w:rsidRPr="00F85886" w:rsidTr="00AC7B4F">
        <w:trPr>
          <w:trHeight w:val="300"/>
        </w:trPr>
        <w:tc>
          <w:tcPr>
            <w:tcW w:w="1129" w:type="dxa"/>
            <w:vMerge/>
            <w:tcBorders>
              <w:left w:val="single" w:sz="4" w:space="0" w:color="auto"/>
              <w:right w:val="single" w:sz="4" w:space="0" w:color="auto"/>
            </w:tcBorders>
            <w:shd w:val="clear" w:color="auto" w:fill="BFBFBF" w:themeFill="background1" w:themeFillShade="BF"/>
            <w:vAlign w:val="center"/>
            <w:hideMark/>
          </w:tcPr>
          <w:p w:rsidR="00AC7B4F" w:rsidRPr="00F85886" w:rsidRDefault="00AC7B4F">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15</w:t>
            </w:r>
          </w:p>
        </w:tc>
        <w:tc>
          <w:tcPr>
            <w:tcW w:w="114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sz w:val="22"/>
                <w:szCs w:val="22"/>
              </w:rPr>
            </w:pPr>
            <w:r w:rsidRPr="00F85886">
              <w:rPr>
                <w:sz w:val="22"/>
                <w:szCs w:val="22"/>
              </w:rPr>
              <w:t>22.7</w:t>
            </w:r>
          </w:p>
        </w:tc>
        <w:tc>
          <w:tcPr>
            <w:tcW w:w="601" w:type="dxa"/>
            <w:tcBorders>
              <w:top w:val="nil"/>
              <w:left w:val="nil"/>
              <w:bottom w:val="single" w:sz="4" w:space="0" w:color="auto"/>
              <w:right w:val="single" w:sz="4" w:space="0" w:color="auto"/>
            </w:tcBorders>
            <w:shd w:val="clear" w:color="auto" w:fill="auto"/>
            <w:vAlign w:val="center"/>
            <w:hideMark/>
          </w:tcPr>
          <w:p w:rsidR="00AC7B4F" w:rsidRPr="00F85886" w:rsidRDefault="00AC7B4F">
            <w:pPr>
              <w:rPr>
                <w:color w:val="000000"/>
                <w:sz w:val="22"/>
                <w:szCs w:val="22"/>
              </w:rPr>
            </w:pPr>
            <w:r w:rsidRPr="00F85886">
              <w:rPr>
                <w:color w:val="000000"/>
                <w:sz w:val="22"/>
                <w:szCs w:val="22"/>
              </w:rPr>
              <w:t> </w:t>
            </w:r>
          </w:p>
        </w:tc>
        <w:tc>
          <w:tcPr>
            <w:tcW w:w="2590"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491"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c>
          <w:tcPr>
            <w:tcW w:w="1047" w:type="dxa"/>
            <w:tcBorders>
              <w:top w:val="nil"/>
              <w:left w:val="nil"/>
              <w:bottom w:val="single" w:sz="4" w:space="0" w:color="auto"/>
              <w:right w:val="single" w:sz="4" w:space="0" w:color="auto"/>
            </w:tcBorders>
            <w:shd w:val="clear" w:color="auto" w:fill="auto"/>
            <w:vAlign w:val="center"/>
            <w:hideMark/>
          </w:tcPr>
          <w:p w:rsidR="00AC7B4F" w:rsidRPr="00F85886" w:rsidRDefault="00AC7B4F">
            <w:pPr>
              <w:jc w:val="right"/>
              <w:rPr>
                <w:color w:val="000000"/>
                <w:sz w:val="22"/>
                <w:szCs w:val="22"/>
              </w:rPr>
            </w:pPr>
            <w:r w:rsidRPr="00F85886">
              <w:rPr>
                <w:color w:val="000000"/>
                <w:sz w:val="22"/>
                <w:szCs w:val="22"/>
              </w:rPr>
              <w:t> </w:t>
            </w:r>
          </w:p>
        </w:tc>
      </w:tr>
      <w:tr w:rsidR="00AC7B4F" w:rsidRPr="00F85886" w:rsidTr="00AC7B4F">
        <w:trPr>
          <w:trHeight w:val="300"/>
        </w:trPr>
        <w:tc>
          <w:tcPr>
            <w:tcW w:w="1129"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AC7B4F" w:rsidRPr="00F85886" w:rsidRDefault="00AC7B4F">
            <w:pPr>
              <w:jc w:val="right"/>
              <w:rPr>
                <w:color w:val="000000"/>
                <w:sz w:val="22"/>
                <w:szCs w:val="22"/>
              </w:rPr>
            </w:pPr>
          </w:p>
        </w:tc>
        <w:tc>
          <w:tcPr>
            <w:tcW w:w="927" w:type="dxa"/>
            <w:tcBorders>
              <w:top w:val="nil"/>
              <w:left w:val="nil"/>
              <w:bottom w:val="single" w:sz="4" w:space="0" w:color="auto"/>
              <w:right w:val="single" w:sz="4" w:space="0" w:color="auto"/>
            </w:tcBorders>
            <w:shd w:val="clear" w:color="auto" w:fill="auto"/>
            <w:vAlign w:val="center"/>
          </w:tcPr>
          <w:p w:rsidR="00AC7B4F" w:rsidRPr="00F85886" w:rsidRDefault="00AC7B4F">
            <w:pPr>
              <w:jc w:val="right"/>
              <w:rPr>
                <w:color w:val="000000"/>
                <w:sz w:val="22"/>
                <w:szCs w:val="22"/>
              </w:rPr>
            </w:pPr>
            <w:r>
              <w:rPr>
                <w:color w:val="000000"/>
                <w:sz w:val="22"/>
                <w:szCs w:val="22"/>
              </w:rPr>
              <w:t>16</w:t>
            </w:r>
          </w:p>
        </w:tc>
        <w:tc>
          <w:tcPr>
            <w:tcW w:w="1148" w:type="dxa"/>
            <w:tcBorders>
              <w:top w:val="nil"/>
              <w:left w:val="nil"/>
              <w:bottom w:val="single" w:sz="4" w:space="0" w:color="auto"/>
              <w:right w:val="single" w:sz="4" w:space="0" w:color="auto"/>
            </w:tcBorders>
            <w:shd w:val="clear" w:color="auto" w:fill="auto"/>
            <w:vAlign w:val="center"/>
          </w:tcPr>
          <w:p w:rsidR="00AC7B4F" w:rsidRPr="00F85886" w:rsidRDefault="00AC7B4F">
            <w:pPr>
              <w:jc w:val="right"/>
              <w:rPr>
                <w:sz w:val="22"/>
                <w:szCs w:val="22"/>
              </w:rPr>
            </w:pPr>
          </w:p>
        </w:tc>
        <w:tc>
          <w:tcPr>
            <w:tcW w:w="601" w:type="dxa"/>
            <w:tcBorders>
              <w:top w:val="nil"/>
              <w:left w:val="nil"/>
              <w:bottom w:val="single" w:sz="4" w:space="0" w:color="auto"/>
              <w:right w:val="single" w:sz="4" w:space="0" w:color="auto"/>
            </w:tcBorders>
            <w:shd w:val="clear" w:color="auto" w:fill="auto"/>
            <w:vAlign w:val="center"/>
          </w:tcPr>
          <w:p w:rsidR="00AC7B4F" w:rsidRPr="00F85886" w:rsidRDefault="00AC7B4F">
            <w:pPr>
              <w:rPr>
                <w:color w:val="000000"/>
                <w:sz w:val="22"/>
                <w:szCs w:val="22"/>
              </w:rPr>
            </w:pPr>
            <w:r>
              <w:rPr>
                <w:sz w:val="22"/>
                <w:szCs w:val="22"/>
              </w:rPr>
              <w:t>1.5</w:t>
            </w:r>
          </w:p>
        </w:tc>
        <w:tc>
          <w:tcPr>
            <w:tcW w:w="2590" w:type="dxa"/>
            <w:tcBorders>
              <w:top w:val="nil"/>
              <w:left w:val="nil"/>
              <w:bottom w:val="single" w:sz="4" w:space="0" w:color="auto"/>
              <w:right w:val="single" w:sz="4" w:space="0" w:color="auto"/>
            </w:tcBorders>
            <w:shd w:val="clear" w:color="auto" w:fill="auto"/>
            <w:vAlign w:val="center"/>
          </w:tcPr>
          <w:p w:rsidR="00AC7B4F" w:rsidRPr="00AC7B4F" w:rsidRDefault="00AC7B4F" w:rsidP="00AC7B4F">
            <w:pPr>
              <w:jc w:val="right"/>
              <w:rPr>
                <w:color w:val="000000"/>
                <w:sz w:val="22"/>
                <w:szCs w:val="22"/>
                <w:lang w:val="sr-Cyrl-RS"/>
              </w:rPr>
            </w:pPr>
            <w:r>
              <w:rPr>
                <w:color w:val="000000"/>
                <w:sz w:val="22"/>
                <w:szCs w:val="22"/>
                <w:lang w:val="sr-Cyrl-RS"/>
              </w:rPr>
              <w:t>Б.1.1. Становање великих густина у градском подручју - становање уз подршку</w:t>
            </w:r>
          </w:p>
        </w:tc>
        <w:tc>
          <w:tcPr>
            <w:tcW w:w="491" w:type="dxa"/>
            <w:tcBorders>
              <w:top w:val="nil"/>
              <w:left w:val="nil"/>
              <w:bottom w:val="single" w:sz="4" w:space="0" w:color="auto"/>
              <w:right w:val="single" w:sz="4" w:space="0" w:color="auto"/>
            </w:tcBorders>
            <w:shd w:val="clear" w:color="auto" w:fill="auto"/>
            <w:vAlign w:val="center"/>
          </w:tcPr>
          <w:p w:rsidR="00AC7B4F" w:rsidRPr="00F85886" w:rsidRDefault="00AC7B4F">
            <w:pPr>
              <w:jc w:val="right"/>
              <w:rPr>
                <w:color w:val="000000"/>
                <w:sz w:val="22"/>
                <w:szCs w:val="22"/>
              </w:rPr>
            </w:pPr>
          </w:p>
        </w:tc>
        <w:tc>
          <w:tcPr>
            <w:tcW w:w="1208" w:type="dxa"/>
            <w:tcBorders>
              <w:top w:val="nil"/>
              <w:left w:val="nil"/>
              <w:bottom w:val="single" w:sz="4" w:space="0" w:color="auto"/>
              <w:right w:val="single" w:sz="4" w:space="0" w:color="auto"/>
            </w:tcBorders>
            <w:shd w:val="clear" w:color="auto" w:fill="auto"/>
            <w:vAlign w:val="center"/>
          </w:tcPr>
          <w:p w:rsidR="00AC7B4F" w:rsidRPr="00F85886" w:rsidRDefault="00AC7B4F">
            <w:pPr>
              <w:jc w:val="right"/>
              <w:rPr>
                <w:color w:val="000000"/>
                <w:sz w:val="22"/>
                <w:szCs w:val="22"/>
              </w:rPr>
            </w:pPr>
          </w:p>
        </w:tc>
        <w:tc>
          <w:tcPr>
            <w:tcW w:w="1047" w:type="dxa"/>
            <w:tcBorders>
              <w:top w:val="nil"/>
              <w:left w:val="nil"/>
              <w:bottom w:val="single" w:sz="4" w:space="0" w:color="auto"/>
              <w:right w:val="single" w:sz="4" w:space="0" w:color="auto"/>
            </w:tcBorders>
            <w:shd w:val="clear" w:color="auto" w:fill="auto"/>
            <w:vAlign w:val="center"/>
          </w:tcPr>
          <w:p w:rsidR="00AC7B4F" w:rsidRPr="00F85886" w:rsidRDefault="00AC7B4F">
            <w:pPr>
              <w:jc w:val="right"/>
              <w:rPr>
                <w:color w:val="000000"/>
                <w:sz w:val="22"/>
                <w:szCs w:val="22"/>
              </w:rPr>
            </w:pPr>
          </w:p>
        </w:tc>
      </w:tr>
      <w:tr w:rsidR="00D34017" w:rsidRPr="00F85886" w:rsidTr="00AC7B4F">
        <w:trPr>
          <w:trHeight w:val="600"/>
        </w:trPr>
        <w:tc>
          <w:tcPr>
            <w:tcW w:w="112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lastRenderedPageBreak/>
              <w:t xml:space="preserve">Треће измене и допуне Плана </w:t>
            </w:r>
          </w:p>
        </w:tc>
        <w:tc>
          <w:tcPr>
            <w:tcW w:w="92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укупно</w:t>
            </w:r>
          </w:p>
        </w:tc>
        <w:tc>
          <w:tcPr>
            <w:tcW w:w="114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AC7B4F" w:rsidRDefault="00D34017" w:rsidP="00AC7B4F">
            <w:pPr>
              <w:jc w:val="right"/>
              <w:rPr>
                <w:b/>
                <w:color w:val="000000"/>
                <w:sz w:val="22"/>
                <w:szCs w:val="22"/>
                <w:lang w:val="sr-Cyrl-RS"/>
              </w:rPr>
            </w:pPr>
            <w:r w:rsidRPr="00E9624B">
              <w:rPr>
                <w:b/>
                <w:color w:val="000000"/>
                <w:sz w:val="22"/>
                <w:szCs w:val="22"/>
              </w:rPr>
              <w:t>13</w:t>
            </w:r>
            <w:r w:rsidR="00AC7B4F">
              <w:rPr>
                <w:b/>
                <w:color w:val="000000"/>
                <w:sz w:val="22"/>
                <w:szCs w:val="22"/>
                <w:lang w:val="sr-Cyrl-RS"/>
              </w:rPr>
              <w:t>7</w:t>
            </w:r>
          </w:p>
        </w:tc>
        <w:tc>
          <w:tcPr>
            <w:tcW w:w="60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AC7B4F" w:rsidRDefault="00D34017" w:rsidP="00AC7B4F">
            <w:pPr>
              <w:jc w:val="right"/>
              <w:rPr>
                <w:b/>
                <w:color w:val="000000"/>
                <w:sz w:val="22"/>
                <w:szCs w:val="22"/>
                <w:lang w:val="sr-Cyrl-RS"/>
              </w:rPr>
            </w:pPr>
            <w:r w:rsidRPr="00E9624B">
              <w:rPr>
                <w:b/>
                <w:color w:val="000000"/>
                <w:sz w:val="22"/>
                <w:szCs w:val="22"/>
              </w:rPr>
              <w:t>3</w:t>
            </w:r>
            <w:r w:rsidR="00AC7B4F">
              <w:rPr>
                <w:b/>
                <w:color w:val="000000"/>
                <w:sz w:val="22"/>
                <w:szCs w:val="22"/>
                <w:lang w:val="sr-Cyrl-RS"/>
              </w:rPr>
              <w:t>1</w:t>
            </w:r>
            <w:r w:rsidRPr="00E9624B">
              <w:rPr>
                <w:b/>
                <w:color w:val="000000"/>
                <w:sz w:val="22"/>
                <w:szCs w:val="22"/>
              </w:rPr>
              <w:t>.</w:t>
            </w:r>
            <w:r w:rsidR="00AC7B4F">
              <w:rPr>
                <w:b/>
                <w:color w:val="000000"/>
                <w:sz w:val="22"/>
                <w:szCs w:val="22"/>
                <w:lang w:val="sr-Cyrl-RS"/>
              </w:rPr>
              <w:t>5</w:t>
            </w:r>
          </w:p>
        </w:tc>
        <w:tc>
          <w:tcPr>
            <w:tcW w:w="2590"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491"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1.5</w:t>
            </w:r>
          </w:p>
        </w:tc>
        <w:tc>
          <w:tcPr>
            <w:tcW w:w="1208"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E9624B" w:rsidRDefault="00D34017">
            <w:pPr>
              <w:jc w:val="right"/>
              <w:rPr>
                <w:b/>
                <w:color w:val="000000"/>
                <w:sz w:val="22"/>
                <w:szCs w:val="22"/>
              </w:rPr>
            </w:pPr>
            <w:r w:rsidRPr="00E9624B">
              <w:rPr>
                <w:b/>
                <w:color w:val="000000"/>
                <w:sz w:val="22"/>
                <w:szCs w:val="22"/>
              </w:rPr>
              <w:t> </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rsidR="00D34017" w:rsidRPr="00AC7B4F" w:rsidRDefault="00D34017" w:rsidP="00AC7B4F">
            <w:pPr>
              <w:jc w:val="right"/>
              <w:rPr>
                <w:b/>
                <w:color w:val="000000"/>
                <w:sz w:val="22"/>
                <w:szCs w:val="22"/>
                <w:lang w:val="sr-Cyrl-RS"/>
              </w:rPr>
            </w:pPr>
            <w:r w:rsidRPr="00E9624B">
              <w:rPr>
                <w:b/>
                <w:color w:val="000000"/>
                <w:sz w:val="22"/>
                <w:szCs w:val="22"/>
              </w:rPr>
              <w:t>1</w:t>
            </w:r>
            <w:r w:rsidR="00AC7B4F">
              <w:rPr>
                <w:b/>
                <w:color w:val="000000"/>
                <w:sz w:val="22"/>
                <w:szCs w:val="22"/>
                <w:lang w:val="sr-Cyrl-RS"/>
              </w:rPr>
              <w:t>70</w:t>
            </w:r>
          </w:p>
        </w:tc>
      </w:tr>
    </w:tbl>
    <w:p w:rsidR="00B13795" w:rsidRDefault="001B7C45" w:rsidP="00E9624B">
      <w:pPr>
        <w:pStyle w:val="BodyText"/>
        <w:spacing w:before="240"/>
        <w:ind w:right="62" w:firstLine="539"/>
        <w:rPr>
          <w:b/>
          <w:sz w:val="22"/>
          <w:szCs w:val="22"/>
        </w:rPr>
      </w:pPr>
      <w:r>
        <w:rPr>
          <w:b/>
          <w:sz w:val="22"/>
          <w:szCs w:val="22"/>
        </w:rPr>
        <w:t xml:space="preserve">Измена и допуна </w:t>
      </w:r>
      <w:r w:rsidR="002268E5">
        <w:rPr>
          <w:b/>
          <w:sz w:val="22"/>
          <w:szCs w:val="22"/>
        </w:rPr>
        <w:t xml:space="preserve">бр. </w:t>
      </w:r>
      <w:r w:rsidR="004714C8">
        <w:rPr>
          <w:b/>
          <w:sz w:val="22"/>
          <w:szCs w:val="22"/>
        </w:rPr>
        <w:t>5</w:t>
      </w:r>
    </w:p>
    <w:p w:rsidR="002268E5" w:rsidRDefault="002268E5" w:rsidP="002268E5">
      <w:pPr>
        <w:pStyle w:val="BodyText"/>
        <w:ind w:right="60" w:firstLine="561"/>
        <w:jc w:val="both"/>
        <w:rPr>
          <w:sz w:val="22"/>
          <w:szCs w:val="22"/>
        </w:rPr>
      </w:pPr>
      <w:r w:rsidRPr="00DC6FA5">
        <w:rPr>
          <w:sz w:val="22"/>
          <w:szCs w:val="22"/>
        </w:rPr>
        <w:t>На крају поглавља</w:t>
      </w:r>
      <w:r>
        <w:rPr>
          <w:sz w:val="22"/>
          <w:szCs w:val="22"/>
        </w:rPr>
        <w:t xml:space="preserve"> 3.1. ПРАВИЛА ГРАЂЕЊА ПО НАМЕНАМА ПРОСТОРА додај</w:t>
      </w:r>
      <w:r w:rsidR="0050400F">
        <w:rPr>
          <w:sz w:val="22"/>
          <w:szCs w:val="22"/>
        </w:rPr>
        <w:t>у</w:t>
      </w:r>
      <w:r>
        <w:rPr>
          <w:sz w:val="22"/>
          <w:szCs w:val="22"/>
        </w:rPr>
        <w:t xml:space="preserve"> се </w:t>
      </w:r>
      <w:r w:rsidR="0050400F">
        <w:rPr>
          <w:sz w:val="22"/>
          <w:szCs w:val="22"/>
        </w:rPr>
        <w:t>ставови</w:t>
      </w:r>
      <w:r>
        <w:rPr>
          <w:sz w:val="22"/>
          <w:szCs w:val="22"/>
        </w:rPr>
        <w:t>, који глас</w:t>
      </w:r>
      <w:r w:rsidR="0050400F">
        <w:rPr>
          <w:sz w:val="22"/>
          <w:szCs w:val="22"/>
        </w:rPr>
        <w:t>е</w:t>
      </w:r>
      <w:r>
        <w:rPr>
          <w:sz w:val="22"/>
          <w:szCs w:val="22"/>
        </w:rPr>
        <w:t>:</w:t>
      </w:r>
    </w:p>
    <w:p w:rsidR="002268E5" w:rsidRDefault="002268E5" w:rsidP="002268E5">
      <w:pPr>
        <w:pStyle w:val="BodyText"/>
        <w:spacing w:before="120"/>
        <w:ind w:right="58" w:firstLine="562"/>
        <w:jc w:val="both"/>
        <w:rPr>
          <w:sz w:val="22"/>
          <w:szCs w:val="22"/>
        </w:rPr>
      </w:pPr>
      <w:r>
        <w:rPr>
          <w:sz w:val="22"/>
          <w:szCs w:val="22"/>
        </w:rPr>
        <w:t>„</w:t>
      </w:r>
      <w:r w:rsidR="005E741E">
        <w:rPr>
          <w:sz w:val="22"/>
          <w:szCs w:val="22"/>
        </w:rPr>
        <w:t>Правила</w:t>
      </w:r>
      <w:r w:rsidR="005E741E" w:rsidRPr="00A919B6">
        <w:rPr>
          <w:sz w:val="22"/>
          <w:szCs w:val="22"/>
        </w:rPr>
        <w:t xml:space="preserve"> грађења</w:t>
      </w:r>
      <w:r w:rsidR="005E741E">
        <w:rPr>
          <w:sz w:val="22"/>
          <w:szCs w:val="22"/>
        </w:rPr>
        <w:t xml:space="preserve"> </w:t>
      </w:r>
      <w:r w:rsidR="005E741E">
        <w:rPr>
          <w:sz w:val="22"/>
          <w:szCs w:val="22"/>
          <w:lang w:val="sr-Cyrl-RS"/>
        </w:rPr>
        <w:t>дата овим Планом</w:t>
      </w:r>
      <w:r w:rsidR="005E741E" w:rsidRPr="00A919B6">
        <w:rPr>
          <w:sz w:val="22"/>
          <w:szCs w:val="22"/>
        </w:rPr>
        <w:t xml:space="preserve"> </w:t>
      </w:r>
      <w:r w:rsidR="005E741E">
        <w:rPr>
          <w:sz w:val="22"/>
          <w:szCs w:val="22"/>
        </w:rPr>
        <w:t>представљају опште смернице за изградњу објеката</w:t>
      </w:r>
      <w:r w:rsidR="005E741E">
        <w:rPr>
          <w:sz w:val="22"/>
          <w:szCs w:val="22"/>
          <w:lang w:val="en-US"/>
        </w:rPr>
        <w:t xml:space="preserve"> </w:t>
      </w:r>
      <w:r w:rsidR="005E741E">
        <w:rPr>
          <w:sz w:val="22"/>
          <w:szCs w:val="22"/>
        </w:rPr>
        <w:t>приликом израде планова генералне и детаљне регулације</w:t>
      </w:r>
      <w:r w:rsidRPr="00A919B6">
        <w:rPr>
          <w:sz w:val="22"/>
          <w:szCs w:val="22"/>
        </w:rPr>
        <w:t>.</w:t>
      </w:r>
    </w:p>
    <w:p w:rsidR="000070EC" w:rsidRDefault="000070EC" w:rsidP="000070EC">
      <w:pPr>
        <w:pStyle w:val="BodyText"/>
        <w:spacing w:before="120"/>
        <w:ind w:right="58" w:firstLine="562"/>
        <w:jc w:val="both"/>
        <w:rPr>
          <w:sz w:val="22"/>
          <w:szCs w:val="22"/>
        </w:rPr>
      </w:pPr>
      <w:r w:rsidRPr="002C68BF">
        <w:rPr>
          <w:sz w:val="22"/>
          <w:szCs w:val="22"/>
        </w:rPr>
        <w:t>Приликом спровођења</w:t>
      </w:r>
      <w:r w:rsidR="00956BF1">
        <w:rPr>
          <w:sz w:val="22"/>
          <w:szCs w:val="22"/>
          <w:lang w:val="sr-Cyrl-RS"/>
        </w:rPr>
        <w:t xml:space="preserve"> (планова генералне и детаљне регулације)</w:t>
      </w:r>
      <w:r>
        <w:rPr>
          <w:sz w:val="22"/>
          <w:szCs w:val="22"/>
        </w:rPr>
        <w:t>,</w:t>
      </w:r>
      <w:r w:rsidRPr="002C68BF">
        <w:rPr>
          <w:sz w:val="22"/>
          <w:szCs w:val="22"/>
        </w:rPr>
        <w:t xml:space="preserve"> као </w:t>
      </w:r>
      <w:r w:rsidR="0014165B">
        <w:rPr>
          <w:sz w:val="22"/>
          <w:szCs w:val="22"/>
          <w:lang w:val="sr-Cyrl-RS"/>
        </w:rPr>
        <w:t>релевантан</w:t>
      </w:r>
      <w:r w:rsidRPr="002C68BF">
        <w:rPr>
          <w:sz w:val="22"/>
          <w:szCs w:val="22"/>
        </w:rPr>
        <w:t xml:space="preserve"> параметар на целом подручју</w:t>
      </w:r>
      <w:r w:rsidR="005E741E">
        <w:rPr>
          <w:sz w:val="22"/>
          <w:szCs w:val="22"/>
          <w:lang w:val="sr-Cyrl-RS"/>
        </w:rPr>
        <w:t xml:space="preserve"> </w:t>
      </w:r>
      <w:r>
        <w:rPr>
          <w:sz w:val="22"/>
          <w:szCs w:val="22"/>
        </w:rPr>
        <w:t>обухвата Плана</w:t>
      </w:r>
      <w:r w:rsidRPr="002C68BF">
        <w:rPr>
          <w:sz w:val="22"/>
          <w:szCs w:val="22"/>
        </w:rPr>
        <w:t xml:space="preserve"> користити висину</w:t>
      </w:r>
      <w:r w:rsidR="00956BF1">
        <w:rPr>
          <w:sz w:val="22"/>
          <w:szCs w:val="22"/>
          <w:lang w:val="sr-Cyrl-RS"/>
        </w:rPr>
        <w:t xml:space="preserve"> уместо спратности</w:t>
      </w:r>
      <w:r w:rsidRPr="002C68BF">
        <w:rPr>
          <w:sz w:val="22"/>
          <w:szCs w:val="22"/>
        </w:rPr>
        <w:t>.</w:t>
      </w:r>
    </w:p>
    <w:p w:rsidR="00F10DC5" w:rsidRPr="00956BF1" w:rsidRDefault="00F10DC5" w:rsidP="000070EC">
      <w:pPr>
        <w:pStyle w:val="BodyText"/>
        <w:spacing w:before="120"/>
        <w:ind w:right="58" w:firstLine="562"/>
        <w:jc w:val="both"/>
        <w:rPr>
          <w:sz w:val="22"/>
          <w:szCs w:val="22"/>
          <w:lang w:val="sr-Cyrl-RS"/>
        </w:rPr>
      </w:pPr>
      <w:r>
        <w:rPr>
          <w:sz w:val="22"/>
          <w:szCs w:val="22"/>
          <w:lang w:val="sr-Cyrl-RS"/>
        </w:rPr>
        <w:t>Приликом спровођења</w:t>
      </w:r>
      <w:r w:rsidR="00956BF1">
        <w:rPr>
          <w:sz w:val="22"/>
          <w:szCs w:val="22"/>
          <w:lang w:val="sr-Cyrl-RS"/>
        </w:rPr>
        <w:t xml:space="preserve"> (планова генералне и детаљне регулације)</w:t>
      </w:r>
      <w:r>
        <w:rPr>
          <w:sz w:val="22"/>
          <w:szCs w:val="22"/>
          <w:lang w:val="sr-Cyrl-RS"/>
        </w:rPr>
        <w:t xml:space="preserve">, </w:t>
      </w:r>
      <w:r w:rsidR="00956BF1" w:rsidRPr="002C68BF">
        <w:rPr>
          <w:sz w:val="22"/>
          <w:szCs w:val="22"/>
        </w:rPr>
        <w:t xml:space="preserve">као </w:t>
      </w:r>
      <w:r w:rsidR="00956BF1">
        <w:rPr>
          <w:sz w:val="22"/>
          <w:szCs w:val="22"/>
          <w:lang w:val="sr-Cyrl-RS"/>
        </w:rPr>
        <w:t>релевантан</w:t>
      </w:r>
      <w:r w:rsidR="00956BF1" w:rsidRPr="002C68BF">
        <w:rPr>
          <w:sz w:val="22"/>
          <w:szCs w:val="22"/>
        </w:rPr>
        <w:t xml:space="preserve"> параметар</w:t>
      </w:r>
      <w:r w:rsidR="00956BF1">
        <w:rPr>
          <w:sz w:val="22"/>
          <w:szCs w:val="22"/>
          <w:lang w:val="sr-Cyrl-RS"/>
        </w:rPr>
        <w:t xml:space="preserve"> </w:t>
      </w:r>
      <w:r w:rsidR="00956BF1" w:rsidRPr="002C68BF">
        <w:rPr>
          <w:sz w:val="22"/>
          <w:szCs w:val="22"/>
        </w:rPr>
        <w:t>на целом подручју</w:t>
      </w:r>
      <w:r w:rsidR="00956BF1">
        <w:rPr>
          <w:sz w:val="22"/>
          <w:szCs w:val="22"/>
          <w:lang w:val="sr-Cyrl-RS"/>
        </w:rPr>
        <w:t xml:space="preserve"> </w:t>
      </w:r>
      <w:r w:rsidR="00956BF1">
        <w:rPr>
          <w:sz w:val="22"/>
          <w:szCs w:val="22"/>
        </w:rPr>
        <w:t>обухвата Плана</w:t>
      </w:r>
      <w:r w:rsidR="00956BF1" w:rsidRPr="002C68BF">
        <w:rPr>
          <w:sz w:val="22"/>
          <w:szCs w:val="22"/>
        </w:rPr>
        <w:t xml:space="preserve"> </w:t>
      </w:r>
      <w:r w:rsidR="00956BF1">
        <w:rPr>
          <w:sz w:val="22"/>
          <w:szCs w:val="22"/>
          <w:lang w:val="sr-Cyrl-RS"/>
        </w:rPr>
        <w:t>примењивати индекс заузетости или индекс изграђености.</w:t>
      </w:r>
    </w:p>
    <w:p w:rsidR="002268E5" w:rsidRPr="00E917C8" w:rsidRDefault="002268E5" w:rsidP="002268E5">
      <w:pPr>
        <w:pStyle w:val="BodyText"/>
        <w:spacing w:before="71"/>
        <w:ind w:right="60" w:firstLine="561"/>
        <w:jc w:val="both"/>
        <w:rPr>
          <w:sz w:val="22"/>
          <w:szCs w:val="22"/>
        </w:rPr>
      </w:pPr>
      <w:r w:rsidRPr="002C68BF">
        <w:rPr>
          <w:sz w:val="22"/>
          <w:szCs w:val="22"/>
        </w:rPr>
        <w:t xml:space="preserve">Капацитети </w:t>
      </w:r>
      <w:r w:rsidR="007611D5">
        <w:rPr>
          <w:sz w:val="22"/>
          <w:szCs w:val="22"/>
        </w:rPr>
        <w:t xml:space="preserve">површина и објеката јавне намене, </w:t>
      </w:r>
      <w:r w:rsidRPr="002C68BF">
        <w:rPr>
          <w:sz w:val="22"/>
          <w:szCs w:val="22"/>
        </w:rPr>
        <w:t xml:space="preserve">зелених површина и </w:t>
      </w:r>
      <w:r w:rsidR="007611D5" w:rsidRPr="002C68BF">
        <w:rPr>
          <w:sz w:val="22"/>
          <w:szCs w:val="22"/>
        </w:rPr>
        <w:t xml:space="preserve">инфраструктуре, </w:t>
      </w:r>
      <w:r w:rsidRPr="002C68BF">
        <w:rPr>
          <w:sz w:val="22"/>
          <w:szCs w:val="22"/>
        </w:rPr>
        <w:t xml:space="preserve">утврђују се </w:t>
      </w:r>
      <w:r w:rsidR="0050400F">
        <w:rPr>
          <w:sz w:val="22"/>
          <w:szCs w:val="22"/>
        </w:rPr>
        <w:t>даљом урбанистичком разрадом</w:t>
      </w:r>
      <w:r w:rsidRPr="002C68BF">
        <w:rPr>
          <w:sz w:val="22"/>
          <w:szCs w:val="22"/>
        </w:rPr>
        <w:t xml:space="preserve"> на основу </w:t>
      </w:r>
      <w:r w:rsidR="0050400F">
        <w:rPr>
          <w:sz w:val="22"/>
          <w:szCs w:val="22"/>
        </w:rPr>
        <w:t xml:space="preserve">смерница и критеријума из овог Плана, </w:t>
      </w:r>
      <w:r w:rsidR="007611D5">
        <w:rPr>
          <w:sz w:val="22"/>
          <w:szCs w:val="22"/>
        </w:rPr>
        <w:t xml:space="preserve">постојећих и планираних капацитета изградње, анализе потреба и капацитета у окружењу, као и </w:t>
      </w:r>
      <w:r w:rsidRPr="002C68BF">
        <w:rPr>
          <w:sz w:val="22"/>
          <w:szCs w:val="22"/>
        </w:rPr>
        <w:t xml:space="preserve">услова и података надлежних </w:t>
      </w:r>
      <w:proofErr w:type="gramStart"/>
      <w:r w:rsidRPr="002C68BF">
        <w:rPr>
          <w:sz w:val="22"/>
          <w:szCs w:val="22"/>
        </w:rPr>
        <w:t>институција.</w:t>
      </w:r>
      <w:r>
        <w:rPr>
          <w:sz w:val="22"/>
          <w:szCs w:val="22"/>
        </w:rPr>
        <w:t>“</w:t>
      </w:r>
      <w:proofErr w:type="gramEnd"/>
    </w:p>
    <w:p w:rsidR="00B13795" w:rsidRDefault="001B7C45" w:rsidP="00E9624B">
      <w:pPr>
        <w:pStyle w:val="BodyText"/>
        <w:spacing w:before="120"/>
        <w:ind w:right="62" w:firstLine="539"/>
        <w:rPr>
          <w:b/>
          <w:sz w:val="22"/>
          <w:szCs w:val="22"/>
        </w:rPr>
      </w:pPr>
      <w:r>
        <w:rPr>
          <w:b/>
          <w:sz w:val="22"/>
          <w:szCs w:val="22"/>
        </w:rPr>
        <w:t xml:space="preserve">Измена и допуна </w:t>
      </w:r>
      <w:r w:rsidR="002268E5">
        <w:rPr>
          <w:b/>
          <w:sz w:val="22"/>
          <w:szCs w:val="22"/>
        </w:rPr>
        <w:t xml:space="preserve">бр. </w:t>
      </w:r>
      <w:r w:rsidR="004714C8">
        <w:rPr>
          <w:b/>
          <w:sz w:val="22"/>
          <w:szCs w:val="22"/>
        </w:rPr>
        <w:t>6</w:t>
      </w:r>
    </w:p>
    <w:p w:rsidR="00B13795" w:rsidRDefault="004714C8" w:rsidP="00E9624B">
      <w:pPr>
        <w:pStyle w:val="BodyText"/>
        <w:ind w:right="60" w:firstLine="561"/>
        <w:rPr>
          <w:sz w:val="22"/>
          <w:szCs w:val="22"/>
        </w:rPr>
      </w:pPr>
      <w:r>
        <w:rPr>
          <w:sz w:val="22"/>
          <w:szCs w:val="22"/>
        </w:rPr>
        <w:t xml:space="preserve">Након поглавља </w:t>
      </w:r>
      <w:r w:rsidR="002268E5" w:rsidRPr="002C68BF">
        <w:rPr>
          <w:sz w:val="22"/>
          <w:szCs w:val="22"/>
        </w:rPr>
        <w:t>3.1.20.</w:t>
      </w:r>
      <w:r w:rsidR="002268E5" w:rsidRPr="002C68BF">
        <w:rPr>
          <w:sz w:val="22"/>
          <w:szCs w:val="22"/>
        </w:rPr>
        <w:tab/>
        <w:t>ПРАВИЛА ГРАЂЕЊА</w:t>
      </w:r>
      <w:r w:rsidR="002268E5" w:rsidRPr="002C68BF">
        <w:rPr>
          <w:spacing w:val="-3"/>
          <w:sz w:val="22"/>
          <w:szCs w:val="22"/>
        </w:rPr>
        <w:t xml:space="preserve"> </w:t>
      </w:r>
      <w:r w:rsidR="002268E5" w:rsidRPr="002C68BF">
        <w:rPr>
          <w:sz w:val="22"/>
          <w:szCs w:val="22"/>
        </w:rPr>
        <w:t>ПГ-20</w:t>
      </w:r>
      <w:r>
        <w:rPr>
          <w:sz w:val="22"/>
          <w:szCs w:val="22"/>
        </w:rPr>
        <w:t xml:space="preserve">. </w:t>
      </w:r>
      <w:r w:rsidR="002268E5" w:rsidRPr="002C68BF">
        <w:rPr>
          <w:sz w:val="22"/>
          <w:szCs w:val="22"/>
        </w:rPr>
        <w:t>додај</w:t>
      </w:r>
      <w:r w:rsidR="001D52A5">
        <w:rPr>
          <w:sz w:val="22"/>
          <w:szCs w:val="22"/>
        </w:rPr>
        <w:t>е</w:t>
      </w:r>
      <w:r w:rsidR="002268E5" w:rsidRPr="002C68BF">
        <w:rPr>
          <w:sz w:val="22"/>
          <w:szCs w:val="22"/>
        </w:rPr>
        <w:t xml:space="preserve"> се поглављ</w:t>
      </w:r>
      <w:r>
        <w:rPr>
          <w:sz w:val="22"/>
          <w:szCs w:val="22"/>
        </w:rPr>
        <w:t>е које гласи</w:t>
      </w:r>
      <w:r w:rsidR="002268E5" w:rsidRPr="002C68BF">
        <w:rPr>
          <w:sz w:val="22"/>
          <w:szCs w:val="22"/>
        </w:rPr>
        <w:t>:</w:t>
      </w:r>
    </w:p>
    <w:p w:rsidR="00B13795" w:rsidRDefault="00F31083" w:rsidP="00E9624B">
      <w:pPr>
        <w:ind w:right="60" w:firstLine="561"/>
        <w:rPr>
          <w:bCs/>
          <w:color w:val="000000"/>
          <w:sz w:val="22"/>
          <w:szCs w:val="22"/>
          <w:lang w:val="sr-Cyrl-CS"/>
        </w:rPr>
      </w:pPr>
      <w:r>
        <w:rPr>
          <w:sz w:val="22"/>
          <w:szCs w:val="22"/>
        </w:rPr>
        <w:t>"</w:t>
      </w:r>
      <w:r w:rsidR="004714C8" w:rsidRPr="002C68BF">
        <w:rPr>
          <w:sz w:val="22"/>
          <w:szCs w:val="22"/>
        </w:rPr>
        <w:t>3.1.</w:t>
      </w:r>
      <w:proofErr w:type="gramStart"/>
      <w:r w:rsidR="004714C8" w:rsidRPr="002C68BF">
        <w:rPr>
          <w:sz w:val="22"/>
          <w:szCs w:val="22"/>
        </w:rPr>
        <w:t>20.</w:t>
      </w:r>
      <w:r w:rsidR="004714C8">
        <w:rPr>
          <w:sz w:val="22"/>
          <w:szCs w:val="22"/>
        </w:rPr>
        <w:t>А</w:t>
      </w:r>
      <w:r w:rsidR="00726854">
        <w:rPr>
          <w:sz w:val="22"/>
          <w:szCs w:val="22"/>
          <w:lang w:val="sr-Cyrl-RS"/>
        </w:rPr>
        <w:t>.</w:t>
      </w:r>
      <w:proofErr w:type="gramEnd"/>
      <w:r w:rsidR="00726854">
        <w:rPr>
          <w:sz w:val="22"/>
          <w:szCs w:val="22"/>
          <w:lang w:val="sr-Cyrl-RS"/>
        </w:rPr>
        <w:t xml:space="preserve"> </w:t>
      </w:r>
      <w:r w:rsidR="004714C8" w:rsidRPr="002C68BF">
        <w:rPr>
          <w:sz w:val="22"/>
          <w:szCs w:val="22"/>
        </w:rPr>
        <w:t>ПРАВИЛА ГРАЂЕЊА</w:t>
      </w:r>
      <w:r w:rsidR="004714C8" w:rsidRPr="002C68BF">
        <w:rPr>
          <w:spacing w:val="-3"/>
          <w:sz w:val="22"/>
          <w:szCs w:val="22"/>
        </w:rPr>
        <w:t xml:space="preserve"> </w:t>
      </w:r>
      <w:r w:rsidR="004714C8" w:rsidRPr="002C68BF">
        <w:rPr>
          <w:sz w:val="22"/>
          <w:szCs w:val="22"/>
        </w:rPr>
        <w:t>ПГ-20</w:t>
      </w:r>
      <w:r w:rsidR="00726854">
        <w:rPr>
          <w:sz w:val="22"/>
          <w:szCs w:val="22"/>
          <w:lang w:val="sr-Cyrl-RS"/>
        </w:rPr>
        <w:t>.А.</w:t>
      </w:r>
      <w:r w:rsidR="002268E5" w:rsidRPr="002C68BF">
        <w:tab/>
      </w:r>
    </w:p>
    <w:p w:rsidR="00B13795" w:rsidRDefault="004714C8" w:rsidP="00E9624B">
      <w:pPr>
        <w:spacing w:before="120"/>
        <w:ind w:right="74" w:firstLine="567"/>
        <w:jc w:val="both"/>
        <w:rPr>
          <w:bCs/>
          <w:color w:val="000000"/>
          <w:sz w:val="22"/>
          <w:szCs w:val="22"/>
          <w:lang w:val="sr-Cyrl-CS"/>
        </w:rPr>
      </w:pPr>
      <w:r w:rsidRPr="00631D57">
        <w:rPr>
          <w:bCs/>
          <w:color w:val="000000"/>
          <w:sz w:val="22"/>
          <w:szCs w:val="22"/>
          <w:lang w:val="sr-Cyrl-CS"/>
        </w:rPr>
        <w:t>Дефинишу се правила грађења за следеће намене са заједничким и сродним карактеристикама грађења:</w:t>
      </w:r>
    </w:p>
    <w:p w:rsidR="004714C8" w:rsidRPr="00631D57" w:rsidRDefault="004714C8" w:rsidP="004714C8">
      <w:pPr>
        <w:ind w:right="74" w:firstLine="902"/>
        <w:jc w:val="both"/>
        <w:rPr>
          <w:bCs/>
          <w:color w:val="000000"/>
          <w:sz w:val="22"/>
          <w:szCs w:val="22"/>
          <w:lang w:val="sr-Cyrl-CS"/>
        </w:rPr>
      </w:pPr>
    </w:p>
    <w:p w:rsidR="004714C8" w:rsidRPr="00631D57" w:rsidRDefault="004714C8" w:rsidP="004714C8">
      <w:pPr>
        <w:tabs>
          <w:tab w:val="left" w:pos="1800"/>
        </w:tabs>
        <w:ind w:left="900" w:right="-5"/>
        <w:rPr>
          <w:color w:val="000000"/>
          <w:sz w:val="22"/>
          <w:szCs w:val="22"/>
          <w:lang w:val="sr-Cyrl-CS"/>
        </w:rPr>
      </w:pPr>
      <w:r w:rsidRPr="00631D57">
        <w:rPr>
          <w:color w:val="000000"/>
          <w:sz w:val="22"/>
          <w:szCs w:val="22"/>
          <w:lang w:val="sr-Cyrl-CS"/>
        </w:rPr>
        <w:t>Б.1.</w:t>
      </w:r>
      <w:r w:rsidRPr="00631D57">
        <w:rPr>
          <w:color w:val="000000"/>
          <w:sz w:val="22"/>
          <w:szCs w:val="22"/>
          <w:lang w:val="sr-Cyrl-CS"/>
        </w:rPr>
        <w:tab/>
        <w:t>Становање:</w:t>
      </w:r>
    </w:p>
    <w:p w:rsidR="004714C8" w:rsidRPr="00631D57" w:rsidRDefault="004714C8" w:rsidP="004714C8">
      <w:pPr>
        <w:tabs>
          <w:tab w:val="left" w:pos="1800"/>
        </w:tabs>
        <w:ind w:left="900" w:right="-5"/>
        <w:rPr>
          <w:color w:val="000000"/>
          <w:sz w:val="22"/>
          <w:szCs w:val="22"/>
          <w:lang w:val="sr-Cyrl-CS"/>
        </w:rPr>
      </w:pPr>
      <w:r>
        <w:rPr>
          <w:color w:val="000000"/>
          <w:sz w:val="22"/>
          <w:szCs w:val="22"/>
          <w:lang w:val="sr-Cyrl-CS"/>
        </w:rPr>
        <w:t>Б.1.7</w:t>
      </w:r>
      <w:r w:rsidRPr="00631D57">
        <w:rPr>
          <w:color w:val="000000"/>
          <w:sz w:val="22"/>
          <w:szCs w:val="22"/>
          <w:lang w:val="sr-Cyrl-CS"/>
        </w:rPr>
        <w:t>.</w:t>
      </w:r>
      <w:r w:rsidRPr="00631D57">
        <w:rPr>
          <w:color w:val="000000"/>
          <w:sz w:val="22"/>
          <w:szCs w:val="22"/>
          <w:lang w:val="sr-Cyrl-CS"/>
        </w:rPr>
        <w:tab/>
        <w:t>ЗОНА</w:t>
      </w:r>
      <w:r>
        <w:rPr>
          <w:color w:val="000000"/>
          <w:sz w:val="22"/>
          <w:szCs w:val="22"/>
          <w:lang w:val="sr-Cyrl-CS"/>
        </w:rPr>
        <w:t xml:space="preserve"> МЕШОВИТЕ НАМЕНЕ</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3020"/>
        <w:gridCol w:w="5058"/>
      </w:tblGrid>
      <w:tr w:rsidR="00E11B65" w:rsidRPr="00E917C8" w:rsidTr="00E9624B">
        <w:trPr>
          <w:trHeight w:val="537"/>
        </w:trPr>
        <w:tc>
          <w:tcPr>
            <w:tcW w:w="852" w:type="dxa"/>
          </w:tcPr>
          <w:p w:rsidR="00E11B65" w:rsidRDefault="00E11B65" w:rsidP="00512CDC">
            <w:pPr>
              <w:pStyle w:val="TableParagraph"/>
              <w:ind w:right="60" w:hanging="60"/>
              <w:jc w:val="center"/>
              <w:rPr>
                <w:rFonts w:ascii="Times New Roman" w:hAnsi="Times New Roman" w:cs="Times New Roman"/>
              </w:rPr>
            </w:pPr>
          </w:p>
          <w:p w:rsidR="00E11B65" w:rsidRDefault="00E11B65" w:rsidP="00512CDC">
            <w:pPr>
              <w:pStyle w:val="TableParagraph"/>
              <w:ind w:right="60" w:hanging="60"/>
              <w:jc w:val="center"/>
              <w:rPr>
                <w:rFonts w:ascii="Times New Roman" w:hAnsi="Times New Roman" w:cs="Times New Roman"/>
              </w:rPr>
            </w:pPr>
          </w:p>
        </w:tc>
        <w:tc>
          <w:tcPr>
            <w:tcW w:w="3020" w:type="dxa"/>
            <w:tcBorders>
              <w:right w:val="nil"/>
            </w:tcBorders>
            <w:vAlign w:val="center"/>
          </w:tcPr>
          <w:p w:rsidR="00B13795" w:rsidRDefault="004714C8">
            <w:pPr>
              <w:pStyle w:val="TableParagraph"/>
              <w:spacing w:line="246" w:lineRule="exact"/>
              <w:ind w:left="78" w:right="60"/>
              <w:rPr>
                <w:rFonts w:ascii="Times New Roman" w:hAnsi="Times New Roman" w:cs="Times New Roman"/>
                <w:b/>
              </w:rPr>
            </w:pPr>
            <w:r>
              <w:rPr>
                <w:rFonts w:ascii="Times New Roman" w:hAnsi="Times New Roman" w:cs="Times New Roman"/>
                <w:b/>
              </w:rPr>
              <w:t>Правила грађења</w:t>
            </w:r>
          </w:p>
        </w:tc>
        <w:tc>
          <w:tcPr>
            <w:tcW w:w="5058" w:type="dxa"/>
            <w:tcBorders>
              <w:left w:val="nil"/>
            </w:tcBorders>
            <w:vAlign w:val="center"/>
          </w:tcPr>
          <w:p w:rsidR="00B13795" w:rsidRDefault="00E11B65">
            <w:pPr>
              <w:pStyle w:val="TableParagraph"/>
              <w:ind w:left="121" w:right="60"/>
              <w:rPr>
                <w:rFonts w:ascii="Times New Roman" w:hAnsi="Times New Roman" w:cs="Times New Roman"/>
                <w:b/>
              </w:rPr>
            </w:pPr>
            <w:r w:rsidRPr="002C68BF">
              <w:rPr>
                <w:rFonts w:ascii="Times New Roman" w:hAnsi="Times New Roman" w:cs="Times New Roman"/>
                <w:b/>
              </w:rPr>
              <w:t>Табела ПГ-</w:t>
            </w:r>
            <w:r w:rsidR="001F035B">
              <w:rPr>
                <w:rFonts w:ascii="Times New Roman" w:hAnsi="Times New Roman" w:cs="Times New Roman"/>
                <w:b/>
              </w:rPr>
              <w:t>20</w:t>
            </w:r>
            <w:r w:rsidR="001D52A5">
              <w:rPr>
                <w:rFonts w:ascii="Times New Roman" w:hAnsi="Times New Roman" w:cs="Times New Roman"/>
                <w:b/>
              </w:rPr>
              <w:t>.</w:t>
            </w:r>
            <w:r w:rsidR="001F035B" w:rsidRPr="002C68BF">
              <w:rPr>
                <w:rFonts w:ascii="Times New Roman" w:hAnsi="Times New Roman" w:cs="Times New Roman"/>
                <w:b/>
              </w:rPr>
              <w:t>А</w:t>
            </w:r>
            <w:r w:rsidRPr="002C68BF">
              <w:rPr>
                <w:rFonts w:ascii="Times New Roman" w:hAnsi="Times New Roman" w:cs="Times New Roman"/>
                <w:b/>
              </w:rPr>
              <w:t>.</w:t>
            </w:r>
          </w:p>
        </w:tc>
      </w:tr>
      <w:tr w:rsidR="00E11B65" w:rsidRPr="00E917C8" w:rsidTr="00E9624B">
        <w:trPr>
          <w:trHeight w:val="251"/>
        </w:trPr>
        <w:tc>
          <w:tcPr>
            <w:tcW w:w="852" w:type="dxa"/>
          </w:tcPr>
          <w:p w:rsidR="00E11B65" w:rsidRDefault="00E11B65" w:rsidP="00512CDC">
            <w:pPr>
              <w:pStyle w:val="TableParagraph"/>
              <w:spacing w:line="232" w:lineRule="exact"/>
              <w:ind w:right="60" w:hanging="60"/>
              <w:jc w:val="center"/>
              <w:rPr>
                <w:rFonts w:ascii="Times New Roman" w:hAnsi="Times New Roman" w:cs="Times New Roman"/>
                <w:i/>
              </w:rPr>
            </w:pPr>
            <w:r w:rsidRPr="002C68BF">
              <w:rPr>
                <w:rFonts w:ascii="Times New Roman" w:hAnsi="Times New Roman" w:cs="Times New Roman"/>
                <w:i/>
              </w:rPr>
              <w:t>Број</w:t>
            </w:r>
          </w:p>
        </w:tc>
        <w:tc>
          <w:tcPr>
            <w:tcW w:w="3020" w:type="dxa"/>
          </w:tcPr>
          <w:p w:rsidR="00E11B65" w:rsidRDefault="00E11B65" w:rsidP="00512CDC">
            <w:pPr>
              <w:pStyle w:val="TableParagraph"/>
              <w:spacing w:line="232" w:lineRule="exact"/>
              <w:ind w:left="78" w:right="60"/>
              <w:rPr>
                <w:rFonts w:ascii="Times New Roman" w:hAnsi="Times New Roman" w:cs="Times New Roman"/>
                <w:i/>
              </w:rPr>
            </w:pPr>
            <w:r w:rsidRPr="002C68BF">
              <w:rPr>
                <w:rFonts w:ascii="Times New Roman" w:hAnsi="Times New Roman" w:cs="Times New Roman"/>
                <w:i/>
              </w:rPr>
              <w:t>назив параметра</w:t>
            </w:r>
          </w:p>
        </w:tc>
        <w:tc>
          <w:tcPr>
            <w:tcW w:w="5058" w:type="dxa"/>
          </w:tcPr>
          <w:p w:rsidR="00E11B65" w:rsidRDefault="00E11B65" w:rsidP="00512CDC">
            <w:pPr>
              <w:pStyle w:val="TableParagraph"/>
              <w:spacing w:line="232" w:lineRule="exact"/>
              <w:ind w:left="121" w:right="60"/>
              <w:jc w:val="center"/>
              <w:rPr>
                <w:rFonts w:ascii="Times New Roman" w:hAnsi="Times New Roman" w:cs="Times New Roman"/>
                <w:i/>
              </w:rPr>
            </w:pPr>
            <w:r w:rsidRPr="002C68BF">
              <w:rPr>
                <w:rFonts w:ascii="Times New Roman" w:hAnsi="Times New Roman" w:cs="Times New Roman"/>
                <w:i/>
              </w:rPr>
              <w:t>параметар</w:t>
            </w:r>
          </w:p>
        </w:tc>
      </w:tr>
      <w:tr w:rsidR="00E11B65" w:rsidRPr="00E917C8" w:rsidTr="00E9624B">
        <w:trPr>
          <w:trHeight w:val="505"/>
        </w:trPr>
        <w:tc>
          <w:tcPr>
            <w:tcW w:w="852" w:type="dxa"/>
            <w:vAlign w:val="center"/>
          </w:tcPr>
          <w:p w:rsidR="00B13795" w:rsidRDefault="00E11B65">
            <w:pPr>
              <w:pStyle w:val="TableParagraph"/>
              <w:spacing w:before="116"/>
              <w:ind w:right="60" w:hanging="60"/>
              <w:jc w:val="center"/>
              <w:rPr>
                <w:rFonts w:ascii="Times New Roman" w:hAnsi="Times New Roman" w:cs="Times New Roman"/>
              </w:rPr>
            </w:pPr>
            <w:r w:rsidRPr="002C68BF">
              <w:rPr>
                <w:rFonts w:ascii="Times New Roman" w:hAnsi="Times New Roman" w:cs="Times New Roman"/>
              </w:rPr>
              <w:t>1.</w:t>
            </w:r>
          </w:p>
        </w:tc>
        <w:tc>
          <w:tcPr>
            <w:tcW w:w="3020" w:type="dxa"/>
            <w:vAlign w:val="center"/>
          </w:tcPr>
          <w:p w:rsidR="00B13795" w:rsidRDefault="00E11B65" w:rsidP="00E9624B">
            <w:pPr>
              <w:pStyle w:val="TableParagraph"/>
              <w:spacing w:line="244" w:lineRule="exact"/>
              <w:ind w:left="78" w:right="60"/>
              <w:rPr>
                <w:rFonts w:ascii="Times New Roman" w:hAnsi="Times New Roman" w:cs="Times New Roman"/>
              </w:rPr>
            </w:pPr>
            <w:r w:rsidRPr="002C68BF">
              <w:rPr>
                <w:rFonts w:ascii="Times New Roman" w:hAnsi="Times New Roman" w:cs="Times New Roman"/>
              </w:rPr>
              <w:t>Намена - основна</w:t>
            </w:r>
            <w:r w:rsidR="00EB6B33">
              <w:rPr>
                <w:rFonts w:ascii="Times New Roman" w:hAnsi="Times New Roman" w:cs="Times New Roman"/>
              </w:rPr>
              <w:t xml:space="preserve"> </w:t>
            </w:r>
            <w:r w:rsidRPr="002C68BF">
              <w:rPr>
                <w:rFonts w:ascii="Times New Roman" w:hAnsi="Times New Roman" w:cs="Times New Roman"/>
              </w:rPr>
              <w:t>(претежна)</w:t>
            </w:r>
          </w:p>
        </w:tc>
        <w:tc>
          <w:tcPr>
            <w:tcW w:w="5058" w:type="dxa"/>
            <w:vAlign w:val="center"/>
          </w:tcPr>
          <w:p w:rsidR="00B13795" w:rsidRDefault="00E11B65" w:rsidP="00E9624B">
            <w:pPr>
              <w:pStyle w:val="TableParagraph"/>
              <w:spacing w:line="244" w:lineRule="exact"/>
              <w:ind w:left="121" w:right="60"/>
              <w:rPr>
                <w:rFonts w:ascii="Times New Roman" w:hAnsi="Times New Roman" w:cs="Times New Roman"/>
              </w:rPr>
            </w:pPr>
            <w:r w:rsidRPr="002C68BF">
              <w:rPr>
                <w:rFonts w:ascii="Times New Roman" w:hAnsi="Times New Roman" w:cs="Times New Roman"/>
              </w:rPr>
              <w:t>становање, пословање</w:t>
            </w:r>
            <w:r>
              <w:rPr>
                <w:rFonts w:ascii="Times New Roman" w:hAnsi="Times New Roman" w:cs="Times New Roman"/>
              </w:rPr>
              <w:t xml:space="preserve"> </w:t>
            </w:r>
          </w:p>
        </w:tc>
      </w:tr>
      <w:tr w:rsidR="00E11B65" w:rsidRPr="00E917C8" w:rsidTr="00E9624B">
        <w:trPr>
          <w:trHeight w:val="567"/>
        </w:trPr>
        <w:tc>
          <w:tcPr>
            <w:tcW w:w="852" w:type="dxa"/>
            <w:vAlign w:val="center"/>
          </w:tcPr>
          <w:p w:rsidR="00B13795" w:rsidRDefault="00E11B65">
            <w:pPr>
              <w:pStyle w:val="TableParagraph"/>
              <w:ind w:right="60" w:hanging="60"/>
              <w:jc w:val="center"/>
              <w:rPr>
                <w:rFonts w:ascii="Times New Roman" w:hAnsi="Times New Roman" w:cs="Times New Roman"/>
              </w:rPr>
            </w:pPr>
            <w:r w:rsidRPr="002C68BF">
              <w:rPr>
                <w:rFonts w:ascii="Times New Roman" w:hAnsi="Times New Roman" w:cs="Times New Roman"/>
              </w:rPr>
              <w:t>2.</w:t>
            </w:r>
          </w:p>
        </w:tc>
        <w:tc>
          <w:tcPr>
            <w:tcW w:w="3020" w:type="dxa"/>
            <w:vAlign w:val="center"/>
          </w:tcPr>
          <w:p w:rsidR="00B13795" w:rsidRDefault="00E11B65">
            <w:pPr>
              <w:pStyle w:val="TableParagraph"/>
              <w:ind w:left="78" w:right="60"/>
              <w:rPr>
                <w:rFonts w:ascii="Times New Roman" w:hAnsi="Times New Roman" w:cs="Times New Roman"/>
              </w:rPr>
            </w:pPr>
            <w:r w:rsidRPr="002C68BF">
              <w:rPr>
                <w:rFonts w:ascii="Times New Roman" w:hAnsi="Times New Roman" w:cs="Times New Roman"/>
              </w:rPr>
              <w:t>Намена - компатибилна</w:t>
            </w:r>
          </w:p>
        </w:tc>
        <w:tc>
          <w:tcPr>
            <w:tcW w:w="5058" w:type="dxa"/>
            <w:vAlign w:val="center"/>
          </w:tcPr>
          <w:p w:rsidR="00B13795" w:rsidRDefault="004263DD">
            <w:pPr>
              <w:pStyle w:val="TableParagraph"/>
              <w:spacing w:line="242" w:lineRule="exact"/>
              <w:ind w:left="121" w:right="60"/>
              <w:rPr>
                <w:rFonts w:ascii="Times New Roman" w:hAnsi="Times New Roman" w:cs="Times New Roman"/>
              </w:rPr>
            </w:pPr>
            <w:r>
              <w:rPr>
                <w:rFonts w:ascii="Times New Roman" w:hAnsi="Times New Roman" w:cs="Times New Roman"/>
              </w:rPr>
              <w:t xml:space="preserve">површине и објекти јавне намене, угоститељство, </w:t>
            </w:r>
            <w:r w:rsidR="00EB6B33">
              <w:rPr>
                <w:rFonts w:ascii="Times New Roman" w:hAnsi="Times New Roman" w:cs="Times New Roman"/>
              </w:rPr>
              <w:t>услуге и сервиси, занатство, инфраструктур</w:t>
            </w:r>
            <w:r>
              <w:rPr>
                <w:rFonts w:ascii="Times New Roman" w:hAnsi="Times New Roman" w:cs="Times New Roman"/>
              </w:rPr>
              <w:t>а</w:t>
            </w:r>
          </w:p>
        </w:tc>
      </w:tr>
      <w:tr w:rsidR="00845A80" w:rsidRPr="00E917C8" w:rsidTr="00E9624B">
        <w:trPr>
          <w:trHeight w:val="1412"/>
        </w:trPr>
        <w:tc>
          <w:tcPr>
            <w:tcW w:w="852" w:type="dxa"/>
            <w:vAlign w:val="center"/>
          </w:tcPr>
          <w:p w:rsidR="00B13795" w:rsidRDefault="00845A80">
            <w:pPr>
              <w:pStyle w:val="TableParagraph"/>
              <w:ind w:right="60" w:hanging="60"/>
              <w:jc w:val="center"/>
              <w:rPr>
                <w:rFonts w:ascii="Times New Roman" w:hAnsi="Times New Roman" w:cs="Times New Roman"/>
              </w:rPr>
            </w:pPr>
            <w:r>
              <w:rPr>
                <w:rFonts w:ascii="Times New Roman" w:hAnsi="Times New Roman" w:cs="Times New Roman"/>
              </w:rPr>
              <w:t>3.</w:t>
            </w:r>
          </w:p>
        </w:tc>
        <w:tc>
          <w:tcPr>
            <w:tcW w:w="3020" w:type="dxa"/>
            <w:vAlign w:val="center"/>
          </w:tcPr>
          <w:p w:rsidR="00B13795" w:rsidRDefault="00845A80">
            <w:pPr>
              <w:pStyle w:val="TableParagraph"/>
              <w:spacing w:before="1"/>
              <w:ind w:left="78" w:right="60"/>
              <w:rPr>
                <w:rFonts w:ascii="Times New Roman" w:hAnsi="Times New Roman" w:cs="Times New Roman"/>
              </w:rPr>
            </w:pPr>
            <w:r w:rsidRPr="002C68BF">
              <w:rPr>
                <w:rFonts w:ascii="Times New Roman" w:hAnsi="Times New Roman" w:cs="Times New Roman"/>
              </w:rPr>
              <w:t>Намена - обавезујућа</w:t>
            </w:r>
          </w:p>
        </w:tc>
        <w:tc>
          <w:tcPr>
            <w:tcW w:w="5058" w:type="dxa"/>
            <w:vAlign w:val="center"/>
          </w:tcPr>
          <w:p w:rsidR="00B13795" w:rsidRDefault="004263DD">
            <w:pPr>
              <w:pStyle w:val="TableParagraph"/>
              <w:spacing w:line="228" w:lineRule="auto"/>
              <w:ind w:left="121" w:right="60"/>
              <w:rPr>
                <w:rFonts w:ascii="Times New Roman" w:hAnsi="Times New Roman" w:cs="Times New Roman"/>
              </w:rPr>
            </w:pPr>
            <w:r>
              <w:rPr>
                <w:rFonts w:ascii="Times New Roman" w:hAnsi="Times New Roman" w:cs="Times New Roman"/>
              </w:rPr>
              <w:t>п</w:t>
            </w:r>
            <w:r w:rsidR="00845A80">
              <w:rPr>
                <w:rFonts w:ascii="Times New Roman" w:hAnsi="Times New Roman" w:cs="Times New Roman"/>
              </w:rPr>
              <w:t xml:space="preserve">овршине и </w:t>
            </w:r>
            <w:r w:rsidR="00845A80" w:rsidRPr="002C68BF">
              <w:rPr>
                <w:rFonts w:ascii="Times New Roman" w:hAnsi="Times New Roman" w:cs="Times New Roman"/>
              </w:rPr>
              <w:t xml:space="preserve">објекти јавне намене и уређени </w:t>
            </w:r>
            <w:r>
              <w:rPr>
                <w:rFonts w:ascii="Times New Roman" w:hAnsi="Times New Roman" w:cs="Times New Roman"/>
              </w:rPr>
              <w:t xml:space="preserve"> зелени и </w:t>
            </w:r>
            <w:r w:rsidR="00845A80">
              <w:rPr>
                <w:rFonts w:ascii="Times New Roman" w:hAnsi="Times New Roman" w:cs="Times New Roman"/>
              </w:rPr>
              <w:t>спортско-рекреативни</w:t>
            </w:r>
            <w:r w:rsidR="00845A80" w:rsidRPr="002C68BF">
              <w:rPr>
                <w:rFonts w:ascii="Times New Roman" w:hAnsi="Times New Roman" w:cs="Times New Roman"/>
                <w:spacing w:val="-4"/>
              </w:rPr>
              <w:t xml:space="preserve"> </w:t>
            </w:r>
            <w:r w:rsidR="00845A80" w:rsidRPr="002C68BF">
              <w:rPr>
                <w:rFonts w:ascii="Times New Roman" w:hAnsi="Times New Roman" w:cs="Times New Roman"/>
              </w:rPr>
              <w:t>простор</w:t>
            </w:r>
            <w:r w:rsidR="00845A80">
              <w:rPr>
                <w:rFonts w:ascii="Times New Roman" w:hAnsi="Times New Roman" w:cs="Times New Roman"/>
              </w:rPr>
              <w:t xml:space="preserve">и, </w:t>
            </w:r>
            <w:r w:rsidR="00845A80" w:rsidRPr="002C68BF">
              <w:rPr>
                <w:rFonts w:ascii="Times New Roman" w:hAnsi="Times New Roman" w:cs="Times New Roman"/>
              </w:rPr>
              <w:t xml:space="preserve">чији капацитети ће бити утврђени </w:t>
            </w:r>
            <w:r w:rsidR="00845A80">
              <w:rPr>
                <w:rFonts w:ascii="Times New Roman" w:hAnsi="Times New Roman" w:cs="Times New Roman"/>
              </w:rPr>
              <w:t>даљ</w:t>
            </w:r>
            <w:r w:rsidR="001F035B">
              <w:rPr>
                <w:rFonts w:ascii="Times New Roman" w:hAnsi="Times New Roman" w:cs="Times New Roman"/>
              </w:rPr>
              <w:t>ом</w:t>
            </w:r>
            <w:r w:rsidR="00845A80">
              <w:rPr>
                <w:rFonts w:ascii="Times New Roman" w:hAnsi="Times New Roman" w:cs="Times New Roman"/>
              </w:rPr>
              <w:t xml:space="preserve"> урбанистич</w:t>
            </w:r>
            <w:r w:rsidR="001F035B">
              <w:rPr>
                <w:rFonts w:ascii="Times New Roman" w:hAnsi="Times New Roman" w:cs="Times New Roman"/>
              </w:rPr>
              <w:t xml:space="preserve">ком </w:t>
            </w:r>
            <w:r w:rsidR="00845A80">
              <w:rPr>
                <w:rFonts w:ascii="Times New Roman" w:hAnsi="Times New Roman" w:cs="Times New Roman"/>
              </w:rPr>
              <w:t>разрад</w:t>
            </w:r>
            <w:r w:rsidR="001F035B">
              <w:rPr>
                <w:rFonts w:ascii="Times New Roman" w:hAnsi="Times New Roman" w:cs="Times New Roman"/>
              </w:rPr>
              <w:t>ом</w:t>
            </w:r>
            <w:r w:rsidR="00845A80">
              <w:rPr>
                <w:rFonts w:ascii="Times New Roman" w:hAnsi="Times New Roman" w:cs="Times New Roman"/>
              </w:rPr>
              <w:t xml:space="preserve"> </w:t>
            </w:r>
            <w:r w:rsidR="00845A80" w:rsidRPr="002C68BF">
              <w:rPr>
                <w:rFonts w:ascii="Times New Roman" w:hAnsi="Times New Roman" w:cs="Times New Roman"/>
              </w:rPr>
              <w:t xml:space="preserve">на основу постојећих </w:t>
            </w:r>
            <w:r w:rsidR="00845A80">
              <w:rPr>
                <w:rFonts w:ascii="Times New Roman" w:hAnsi="Times New Roman" w:cs="Times New Roman"/>
              </w:rPr>
              <w:t xml:space="preserve">и планираних </w:t>
            </w:r>
            <w:r w:rsidR="00845A80" w:rsidRPr="002C68BF">
              <w:rPr>
                <w:rFonts w:ascii="Times New Roman" w:hAnsi="Times New Roman" w:cs="Times New Roman"/>
              </w:rPr>
              <w:t>капацитета</w:t>
            </w:r>
            <w:r w:rsidR="001F035B">
              <w:rPr>
                <w:rFonts w:ascii="Times New Roman" w:hAnsi="Times New Roman" w:cs="Times New Roman"/>
              </w:rPr>
              <w:t xml:space="preserve"> основне намене</w:t>
            </w:r>
            <w:r w:rsidR="00845A80" w:rsidRPr="002C68BF">
              <w:rPr>
                <w:rFonts w:ascii="Times New Roman" w:hAnsi="Times New Roman" w:cs="Times New Roman"/>
              </w:rPr>
              <w:t>, анализе шире локације и услова и података надлежних институција</w:t>
            </w:r>
            <w:r w:rsidR="00845A80">
              <w:rPr>
                <w:rFonts w:ascii="Times New Roman" w:hAnsi="Times New Roman" w:cs="Times New Roman"/>
              </w:rPr>
              <w:t>.</w:t>
            </w:r>
          </w:p>
        </w:tc>
      </w:tr>
      <w:tr w:rsidR="00E11B65" w:rsidRPr="00E917C8" w:rsidTr="00E9624B">
        <w:trPr>
          <w:trHeight w:val="505"/>
        </w:trPr>
        <w:tc>
          <w:tcPr>
            <w:tcW w:w="852" w:type="dxa"/>
            <w:vAlign w:val="center"/>
          </w:tcPr>
          <w:p w:rsidR="00B13795" w:rsidRDefault="00845A80">
            <w:pPr>
              <w:pStyle w:val="TableParagraph"/>
              <w:spacing w:before="116"/>
              <w:ind w:right="60" w:hanging="60"/>
              <w:jc w:val="center"/>
              <w:rPr>
                <w:rFonts w:ascii="Times New Roman" w:hAnsi="Times New Roman" w:cs="Times New Roman"/>
              </w:rPr>
            </w:pPr>
            <w:r>
              <w:rPr>
                <w:rFonts w:ascii="Times New Roman" w:hAnsi="Times New Roman" w:cs="Times New Roman"/>
              </w:rPr>
              <w:t>4</w:t>
            </w:r>
            <w:r w:rsidR="00E11B65" w:rsidRPr="002C68BF">
              <w:rPr>
                <w:rFonts w:ascii="Times New Roman" w:hAnsi="Times New Roman" w:cs="Times New Roman"/>
              </w:rPr>
              <w:t>.</w:t>
            </w:r>
          </w:p>
        </w:tc>
        <w:tc>
          <w:tcPr>
            <w:tcW w:w="3020" w:type="dxa"/>
            <w:vAlign w:val="center"/>
          </w:tcPr>
          <w:p w:rsidR="00B13795" w:rsidRDefault="00E11B65">
            <w:pPr>
              <w:pStyle w:val="TableParagraph"/>
              <w:spacing w:before="116"/>
              <w:ind w:left="78" w:right="60"/>
              <w:rPr>
                <w:rFonts w:ascii="Times New Roman" w:hAnsi="Times New Roman" w:cs="Times New Roman"/>
              </w:rPr>
            </w:pPr>
            <w:r w:rsidRPr="002C68BF">
              <w:rPr>
                <w:rFonts w:ascii="Times New Roman" w:hAnsi="Times New Roman" w:cs="Times New Roman"/>
              </w:rPr>
              <w:t>Намена - забрањена</w:t>
            </w:r>
          </w:p>
        </w:tc>
        <w:tc>
          <w:tcPr>
            <w:tcW w:w="5058" w:type="dxa"/>
            <w:vAlign w:val="center"/>
          </w:tcPr>
          <w:p w:rsidR="00B13795" w:rsidRDefault="00EB6B33" w:rsidP="00E9624B">
            <w:pPr>
              <w:pStyle w:val="TableParagraph"/>
              <w:spacing w:line="242" w:lineRule="exact"/>
              <w:ind w:left="121" w:right="60"/>
              <w:rPr>
                <w:rFonts w:ascii="Times New Roman" w:hAnsi="Times New Roman" w:cs="Times New Roman"/>
              </w:rPr>
            </w:pPr>
            <w:r>
              <w:rPr>
                <w:rFonts w:ascii="Times New Roman" w:hAnsi="Times New Roman" w:cs="Times New Roman"/>
              </w:rPr>
              <w:t xml:space="preserve">производња </w:t>
            </w:r>
            <w:r w:rsidR="00C12DAE">
              <w:rPr>
                <w:rFonts w:ascii="Times New Roman" w:hAnsi="Times New Roman" w:cs="Times New Roman"/>
                <w:lang w:val="sr-Cyrl-RS"/>
              </w:rPr>
              <w:t xml:space="preserve">и садржаји </w:t>
            </w:r>
            <w:r w:rsidR="00C12DAE">
              <w:rPr>
                <w:rFonts w:ascii="Times New Roman" w:hAnsi="Times New Roman" w:cs="Times New Roman"/>
              </w:rPr>
              <w:t>који</w:t>
            </w:r>
            <w:r>
              <w:rPr>
                <w:rFonts w:ascii="Times New Roman" w:hAnsi="Times New Roman" w:cs="Times New Roman"/>
              </w:rPr>
              <w:t xml:space="preserve"> угрожава</w:t>
            </w:r>
            <w:r w:rsidR="00C12DAE">
              <w:rPr>
                <w:rFonts w:ascii="Times New Roman" w:hAnsi="Times New Roman" w:cs="Times New Roman"/>
                <w:lang w:val="sr-Cyrl-RS"/>
              </w:rPr>
              <w:t>ју</w:t>
            </w:r>
            <w:r>
              <w:rPr>
                <w:rFonts w:ascii="Times New Roman" w:hAnsi="Times New Roman" w:cs="Times New Roman"/>
              </w:rPr>
              <w:t xml:space="preserve"> животну средину</w:t>
            </w:r>
            <w:r w:rsidR="00E11B65" w:rsidRPr="002C68BF">
              <w:rPr>
                <w:rFonts w:ascii="Times New Roman" w:hAnsi="Times New Roman" w:cs="Times New Roman"/>
              </w:rPr>
              <w:t xml:space="preserve">, становање </w:t>
            </w:r>
            <w:r>
              <w:rPr>
                <w:rFonts w:ascii="Times New Roman" w:hAnsi="Times New Roman" w:cs="Times New Roman"/>
              </w:rPr>
              <w:t>у приземљу</w:t>
            </w:r>
          </w:p>
        </w:tc>
      </w:tr>
      <w:tr w:rsidR="00513A95" w:rsidRPr="00E917C8" w:rsidTr="00295788">
        <w:trPr>
          <w:trHeight w:val="703"/>
        </w:trPr>
        <w:tc>
          <w:tcPr>
            <w:tcW w:w="852" w:type="dxa"/>
            <w:vAlign w:val="center"/>
          </w:tcPr>
          <w:p w:rsidR="00513A95" w:rsidRDefault="00513A95" w:rsidP="00295788">
            <w:pPr>
              <w:pStyle w:val="TableParagraph"/>
              <w:ind w:left="-28" w:right="60"/>
              <w:jc w:val="center"/>
              <w:rPr>
                <w:rFonts w:ascii="Times New Roman" w:hAnsi="Times New Roman" w:cs="Times New Roman"/>
              </w:rPr>
            </w:pPr>
            <w:r w:rsidRPr="002C68BF">
              <w:rPr>
                <w:rFonts w:ascii="Times New Roman" w:hAnsi="Times New Roman" w:cs="Times New Roman"/>
              </w:rPr>
              <w:t>5.</w:t>
            </w:r>
          </w:p>
        </w:tc>
        <w:tc>
          <w:tcPr>
            <w:tcW w:w="3020" w:type="dxa"/>
            <w:vAlign w:val="center"/>
          </w:tcPr>
          <w:p w:rsidR="00513A95" w:rsidRDefault="00513A95" w:rsidP="00295788">
            <w:pPr>
              <w:pStyle w:val="TableParagraph"/>
              <w:ind w:left="79" w:right="62"/>
              <w:rPr>
                <w:rFonts w:ascii="Times New Roman" w:hAnsi="Times New Roman" w:cs="Times New Roman"/>
              </w:rPr>
            </w:pPr>
            <w:r w:rsidRPr="002C68BF">
              <w:rPr>
                <w:rFonts w:ascii="Times New Roman" w:hAnsi="Times New Roman" w:cs="Times New Roman"/>
              </w:rPr>
              <w:t>Услови за формирање грађевинске парцеле</w:t>
            </w:r>
          </w:p>
        </w:tc>
        <w:tc>
          <w:tcPr>
            <w:tcW w:w="5058" w:type="dxa"/>
            <w:vAlign w:val="center"/>
          </w:tcPr>
          <w:p w:rsidR="00513A95" w:rsidRDefault="00C12DAE" w:rsidP="00295788">
            <w:pPr>
              <w:pStyle w:val="TableParagraph"/>
              <w:spacing w:line="242" w:lineRule="auto"/>
              <w:ind w:left="121" w:right="60"/>
              <w:rPr>
                <w:rFonts w:ascii="Times New Roman" w:hAnsi="Times New Roman" w:cs="Times New Roman"/>
              </w:rPr>
            </w:pPr>
            <w:r>
              <w:rPr>
                <w:rFonts w:ascii="Times New Roman" w:hAnsi="Times New Roman" w:cs="Times New Roman"/>
                <w:lang w:val="sr-Cyrl-RS"/>
              </w:rPr>
              <w:t>у</w:t>
            </w:r>
            <w:r>
              <w:rPr>
                <w:rFonts w:ascii="Times New Roman" w:hAnsi="Times New Roman" w:cs="Times New Roman"/>
              </w:rPr>
              <w:t>тврдић</w:t>
            </w:r>
            <w:r w:rsidR="00513A95">
              <w:rPr>
                <w:rFonts w:ascii="Times New Roman" w:hAnsi="Times New Roman" w:cs="Times New Roman"/>
              </w:rPr>
              <w:t>е се даљом урбанистичком разрадом, у зависности од анализе потребних критеријума.</w:t>
            </w:r>
          </w:p>
        </w:tc>
      </w:tr>
      <w:tr w:rsidR="004263DD" w:rsidRPr="00E917C8" w:rsidTr="00E9624B">
        <w:trPr>
          <w:trHeight w:val="703"/>
        </w:trPr>
        <w:tc>
          <w:tcPr>
            <w:tcW w:w="852" w:type="dxa"/>
            <w:vAlign w:val="center"/>
          </w:tcPr>
          <w:p w:rsidR="00B13795" w:rsidRDefault="004263DD">
            <w:pPr>
              <w:pStyle w:val="TableParagraph"/>
              <w:ind w:right="60" w:hanging="60"/>
              <w:jc w:val="center"/>
              <w:rPr>
                <w:rFonts w:ascii="Times New Roman" w:hAnsi="Times New Roman" w:cs="Times New Roman"/>
              </w:rPr>
            </w:pPr>
            <w:r w:rsidRPr="002C68BF">
              <w:rPr>
                <w:rFonts w:ascii="Times New Roman" w:hAnsi="Times New Roman" w:cs="Times New Roman"/>
              </w:rPr>
              <w:lastRenderedPageBreak/>
              <w:t>6.</w:t>
            </w:r>
          </w:p>
        </w:tc>
        <w:tc>
          <w:tcPr>
            <w:tcW w:w="3020" w:type="dxa"/>
            <w:vAlign w:val="center"/>
          </w:tcPr>
          <w:p w:rsidR="00B13795" w:rsidRDefault="004263DD">
            <w:pPr>
              <w:pStyle w:val="TableParagraph"/>
              <w:ind w:left="78" w:right="60"/>
              <w:rPr>
                <w:rFonts w:ascii="Times New Roman" w:hAnsi="Times New Roman" w:cs="Times New Roman"/>
              </w:rPr>
            </w:pPr>
            <w:r w:rsidRPr="002C68BF">
              <w:rPr>
                <w:rFonts w:ascii="Times New Roman" w:hAnsi="Times New Roman" w:cs="Times New Roman"/>
              </w:rPr>
              <w:t>Индекс (степен) заузетости грађевинске парцеле</w:t>
            </w:r>
          </w:p>
        </w:tc>
        <w:tc>
          <w:tcPr>
            <w:tcW w:w="5058" w:type="dxa"/>
            <w:vAlign w:val="center"/>
          </w:tcPr>
          <w:p w:rsidR="00B13795" w:rsidRDefault="00C12DAE" w:rsidP="00E9624B">
            <w:pPr>
              <w:pStyle w:val="TableParagraph"/>
              <w:spacing w:line="240" w:lineRule="exact"/>
              <w:ind w:left="121" w:right="60"/>
              <w:rPr>
                <w:rFonts w:ascii="Times New Roman" w:hAnsi="Times New Roman" w:cs="Times New Roman"/>
              </w:rPr>
            </w:pPr>
            <w:r>
              <w:rPr>
                <w:rFonts w:ascii="Times New Roman" w:hAnsi="Times New Roman" w:cs="Times New Roman"/>
                <w:lang w:val="sr-Cyrl-RS"/>
              </w:rPr>
              <w:t>у</w:t>
            </w:r>
            <w:r>
              <w:rPr>
                <w:rFonts w:ascii="Times New Roman" w:hAnsi="Times New Roman" w:cs="Times New Roman"/>
              </w:rPr>
              <w:t>тврдић</w:t>
            </w:r>
            <w:r w:rsidR="004263DD">
              <w:rPr>
                <w:rFonts w:ascii="Times New Roman" w:hAnsi="Times New Roman" w:cs="Times New Roman"/>
              </w:rPr>
              <w:t>е се даљом урбанистичком разрадом, у зависности од анализе потребних критеријума.</w:t>
            </w:r>
          </w:p>
        </w:tc>
      </w:tr>
      <w:tr w:rsidR="00E11B65" w:rsidRPr="00E917C8" w:rsidTr="00E9624B">
        <w:trPr>
          <w:trHeight w:val="757"/>
        </w:trPr>
        <w:tc>
          <w:tcPr>
            <w:tcW w:w="852" w:type="dxa"/>
            <w:vAlign w:val="center"/>
          </w:tcPr>
          <w:p w:rsidR="00B13795" w:rsidRDefault="00E11B65">
            <w:pPr>
              <w:pStyle w:val="TableParagraph"/>
              <w:ind w:right="60" w:hanging="60"/>
              <w:jc w:val="center"/>
              <w:rPr>
                <w:rFonts w:ascii="Times New Roman" w:hAnsi="Times New Roman" w:cs="Times New Roman"/>
              </w:rPr>
            </w:pPr>
            <w:r w:rsidRPr="002C68BF">
              <w:rPr>
                <w:rFonts w:ascii="Times New Roman" w:hAnsi="Times New Roman" w:cs="Times New Roman"/>
              </w:rPr>
              <w:t>7.</w:t>
            </w:r>
          </w:p>
        </w:tc>
        <w:tc>
          <w:tcPr>
            <w:tcW w:w="3020" w:type="dxa"/>
            <w:vAlign w:val="center"/>
          </w:tcPr>
          <w:p w:rsidR="00B13795" w:rsidRDefault="00E11B65">
            <w:pPr>
              <w:pStyle w:val="TableParagraph"/>
              <w:ind w:left="78" w:right="60"/>
              <w:rPr>
                <w:rFonts w:ascii="Times New Roman" w:hAnsi="Times New Roman" w:cs="Times New Roman"/>
              </w:rPr>
            </w:pPr>
            <w:r w:rsidRPr="002C68BF">
              <w:rPr>
                <w:rFonts w:ascii="Times New Roman" w:hAnsi="Times New Roman" w:cs="Times New Roman"/>
              </w:rPr>
              <w:t>Дозвољена висина објекта</w:t>
            </w:r>
          </w:p>
        </w:tc>
        <w:tc>
          <w:tcPr>
            <w:tcW w:w="5058" w:type="dxa"/>
            <w:vAlign w:val="center"/>
          </w:tcPr>
          <w:p w:rsidR="00B13795" w:rsidRDefault="00C12DAE">
            <w:pPr>
              <w:pStyle w:val="TableParagraph"/>
              <w:spacing w:before="2" w:line="254" w:lineRule="exact"/>
              <w:ind w:left="121" w:right="60"/>
              <w:rPr>
                <w:rFonts w:ascii="Times New Roman" w:hAnsi="Times New Roman" w:cs="Times New Roman"/>
              </w:rPr>
            </w:pPr>
            <w:r>
              <w:rPr>
                <w:rFonts w:ascii="Times New Roman" w:hAnsi="Times New Roman" w:cs="Times New Roman"/>
                <w:lang w:val="sr-Cyrl-RS"/>
              </w:rPr>
              <w:t>у</w:t>
            </w:r>
            <w:r>
              <w:rPr>
                <w:rFonts w:ascii="Times New Roman" w:hAnsi="Times New Roman" w:cs="Times New Roman"/>
              </w:rPr>
              <w:t>тврдић</w:t>
            </w:r>
            <w:r w:rsidR="004263DD">
              <w:rPr>
                <w:rFonts w:ascii="Times New Roman" w:hAnsi="Times New Roman" w:cs="Times New Roman"/>
              </w:rPr>
              <w:t>е се даљом урбанистичком разрадом, у зависности од анализе потребних критеријума</w:t>
            </w:r>
            <w:r w:rsidR="00E22B79">
              <w:rPr>
                <w:rFonts w:ascii="Times New Roman" w:hAnsi="Times New Roman" w:cs="Times New Roman"/>
              </w:rPr>
              <w:t>.</w:t>
            </w:r>
          </w:p>
          <w:p w:rsidR="00B13795" w:rsidRDefault="004263DD">
            <w:pPr>
              <w:pStyle w:val="TableParagraph"/>
              <w:spacing w:before="2" w:line="254" w:lineRule="exact"/>
              <w:ind w:left="121" w:right="60"/>
              <w:rPr>
                <w:rFonts w:ascii="Times New Roman" w:hAnsi="Times New Roman" w:cs="Times New Roman"/>
              </w:rPr>
            </w:pPr>
            <w:r w:rsidRPr="00DC6FA5">
              <w:rPr>
                <w:rFonts w:ascii="Times New Roman" w:hAnsi="Times New Roman" w:cs="Times New Roman"/>
              </w:rPr>
              <w:t xml:space="preserve">Високим објектима се сматрају сви </w:t>
            </w:r>
            <w:r>
              <w:rPr>
                <w:rFonts w:ascii="Times New Roman" w:hAnsi="Times New Roman" w:cs="Times New Roman"/>
              </w:rPr>
              <w:t>стамбени и пословни</w:t>
            </w:r>
            <w:r w:rsidRPr="00DC6FA5">
              <w:rPr>
                <w:rFonts w:ascii="Times New Roman" w:hAnsi="Times New Roman" w:cs="Times New Roman"/>
              </w:rPr>
              <w:t xml:space="preserve"> објекти виши од 27</w:t>
            </w:r>
            <w:r>
              <w:rPr>
                <w:rFonts w:ascii="Times New Roman" w:hAnsi="Times New Roman" w:cs="Times New Roman"/>
              </w:rPr>
              <w:t>m</w:t>
            </w:r>
            <w:r w:rsidR="00E22B79">
              <w:rPr>
                <w:rFonts w:ascii="Times New Roman" w:hAnsi="Times New Roman" w:cs="Times New Roman"/>
              </w:rPr>
              <w:t>.</w:t>
            </w:r>
          </w:p>
          <w:p w:rsidR="00B13795" w:rsidRDefault="0013203C">
            <w:pPr>
              <w:pStyle w:val="TableParagraph"/>
              <w:spacing w:before="2" w:line="254" w:lineRule="exact"/>
              <w:ind w:left="121" w:right="60"/>
              <w:rPr>
                <w:rFonts w:ascii="Times New Roman" w:hAnsi="Times New Roman" w:cs="Times New Roman"/>
              </w:rPr>
            </w:pPr>
            <w:r>
              <w:rPr>
                <w:rFonts w:ascii="Times New Roman" w:hAnsi="Times New Roman" w:cs="Times New Roman"/>
              </w:rPr>
              <w:t xml:space="preserve">За високе објекте прибавити посебне услове Директората цивилног ваздухопловства. </w:t>
            </w:r>
            <w:r w:rsidR="00E22B79">
              <w:rPr>
                <w:rFonts w:ascii="Times New Roman" w:hAnsi="Times New Roman" w:cs="Times New Roman"/>
              </w:rPr>
              <w:t xml:space="preserve">Високи објекти морају да буду прилагођени зонама полетно-слетних рави аеродрома </w:t>
            </w:r>
            <w:r w:rsidR="003959A8">
              <w:rPr>
                <w:rFonts w:ascii="Times New Roman" w:hAnsi="Times New Roman" w:cs="Times New Roman"/>
              </w:rPr>
              <w:t>(</w:t>
            </w:r>
            <w:r w:rsidR="003959A8" w:rsidRPr="003959A8">
              <w:rPr>
                <w:rFonts w:ascii="Times New Roman" w:hAnsi="Times New Roman" w:cs="Times New Roman"/>
              </w:rPr>
              <w:t xml:space="preserve">Карта 2.8. </w:t>
            </w:r>
            <w:r w:rsidR="00BF2880" w:rsidRPr="00E9624B">
              <w:rPr>
                <w:rFonts w:ascii="Times New Roman" w:hAnsi="Times New Roman" w:cs="Times New Roman"/>
                <w:i/>
              </w:rPr>
              <w:t>Б-11-1 Зоне полетно-слетних равни аеродрома</w:t>
            </w:r>
            <w:r w:rsidR="003959A8">
              <w:rPr>
                <w:rFonts w:ascii="Times New Roman" w:hAnsi="Times New Roman" w:cs="Times New Roman"/>
              </w:rPr>
              <w:t>)</w:t>
            </w:r>
          </w:p>
        </w:tc>
      </w:tr>
      <w:tr w:rsidR="00513A95" w:rsidRPr="00E917C8" w:rsidTr="00295788">
        <w:trPr>
          <w:trHeight w:val="703"/>
        </w:trPr>
        <w:tc>
          <w:tcPr>
            <w:tcW w:w="852" w:type="dxa"/>
            <w:vAlign w:val="center"/>
          </w:tcPr>
          <w:p w:rsidR="00513A95" w:rsidRDefault="00513A95" w:rsidP="00295788">
            <w:pPr>
              <w:pStyle w:val="TableParagraph"/>
              <w:ind w:left="-28" w:right="60"/>
              <w:jc w:val="center"/>
              <w:rPr>
                <w:rFonts w:ascii="Times New Roman" w:hAnsi="Times New Roman" w:cs="Times New Roman"/>
              </w:rPr>
            </w:pPr>
            <w:r>
              <w:rPr>
                <w:rFonts w:ascii="Times New Roman" w:hAnsi="Times New Roman" w:cs="Times New Roman"/>
              </w:rPr>
              <w:t>8</w:t>
            </w:r>
            <w:r w:rsidRPr="002C68BF">
              <w:rPr>
                <w:rFonts w:ascii="Times New Roman" w:hAnsi="Times New Roman" w:cs="Times New Roman"/>
              </w:rPr>
              <w:t>.</w:t>
            </w:r>
          </w:p>
        </w:tc>
        <w:tc>
          <w:tcPr>
            <w:tcW w:w="3020" w:type="dxa"/>
            <w:vAlign w:val="center"/>
          </w:tcPr>
          <w:p w:rsidR="00513A95" w:rsidRPr="00513A95" w:rsidRDefault="00513A95">
            <w:pPr>
              <w:pStyle w:val="TableParagraph"/>
              <w:ind w:left="79" w:right="62"/>
              <w:rPr>
                <w:rFonts w:ascii="Times New Roman" w:hAnsi="Times New Roman" w:cs="Times New Roman"/>
              </w:rPr>
            </w:pPr>
            <w:r w:rsidRPr="002C68BF">
              <w:rPr>
                <w:rFonts w:ascii="Times New Roman" w:hAnsi="Times New Roman" w:cs="Times New Roman"/>
              </w:rPr>
              <w:t xml:space="preserve">Услови </w:t>
            </w:r>
            <w:r>
              <w:rPr>
                <w:rFonts w:ascii="Times New Roman" w:hAnsi="Times New Roman" w:cs="Times New Roman"/>
              </w:rPr>
              <w:t>за изградњу објеката на парцели</w:t>
            </w:r>
          </w:p>
        </w:tc>
        <w:tc>
          <w:tcPr>
            <w:tcW w:w="5058" w:type="dxa"/>
            <w:vAlign w:val="center"/>
          </w:tcPr>
          <w:p w:rsidR="00513A95" w:rsidRPr="00513A95" w:rsidRDefault="00C12DAE">
            <w:pPr>
              <w:pStyle w:val="TableParagraph"/>
              <w:spacing w:line="242" w:lineRule="auto"/>
              <w:ind w:left="121" w:right="60"/>
              <w:rPr>
                <w:rFonts w:ascii="Times New Roman" w:hAnsi="Times New Roman" w:cs="Times New Roman"/>
              </w:rPr>
            </w:pPr>
            <w:r>
              <w:rPr>
                <w:rFonts w:ascii="Times New Roman" w:hAnsi="Times New Roman" w:cs="Times New Roman"/>
                <w:lang w:val="sr-Cyrl-RS"/>
              </w:rPr>
              <w:t>д</w:t>
            </w:r>
            <w:r w:rsidR="00513A95" w:rsidRPr="00513A95">
              <w:rPr>
                <w:rFonts w:ascii="Times New Roman" w:hAnsi="Times New Roman" w:cs="Times New Roman"/>
              </w:rPr>
              <w:t>озвољава се изградња више објеката на једној грађевинској парцели</w:t>
            </w:r>
            <w:r w:rsidR="00513A95">
              <w:rPr>
                <w:rFonts w:ascii="Times New Roman" w:hAnsi="Times New Roman" w:cs="Times New Roman"/>
              </w:rPr>
              <w:t>,</w:t>
            </w:r>
            <w:r w:rsidR="00513A95" w:rsidRPr="00513A95">
              <w:rPr>
                <w:rFonts w:ascii="Times New Roman" w:hAnsi="Times New Roman" w:cs="Times New Roman"/>
              </w:rPr>
              <w:t xml:space="preserve"> у складу са дефинисаним компатибилностима и прописаним удаљењима</w:t>
            </w:r>
            <w:r w:rsidR="00513A95">
              <w:rPr>
                <w:rFonts w:ascii="Times New Roman" w:hAnsi="Times New Roman" w:cs="Times New Roman"/>
              </w:rPr>
              <w:t xml:space="preserve"> која ће бити утврђена даљом урбанистичком разрадом.</w:t>
            </w:r>
          </w:p>
        </w:tc>
      </w:tr>
      <w:tr w:rsidR="00E11B65" w:rsidRPr="00E917C8" w:rsidTr="00E9624B">
        <w:trPr>
          <w:trHeight w:val="758"/>
        </w:trPr>
        <w:tc>
          <w:tcPr>
            <w:tcW w:w="852" w:type="dxa"/>
            <w:tcBorders>
              <w:bottom w:val="single" w:sz="4" w:space="0" w:color="auto"/>
            </w:tcBorders>
            <w:vAlign w:val="center"/>
          </w:tcPr>
          <w:p w:rsidR="00B13795" w:rsidRDefault="00513A95">
            <w:pPr>
              <w:pStyle w:val="TableParagraph"/>
              <w:ind w:right="60" w:hanging="60"/>
              <w:jc w:val="center"/>
              <w:rPr>
                <w:rFonts w:ascii="Times New Roman" w:hAnsi="Times New Roman" w:cs="Times New Roman"/>
              </w:rPr>
            </w:pPr>
            <w:r>
              <w:rPr>
                <w:rFonts w:ascii="Times New Roman" w:hAnsi="Times New Roman" w:cs="Times New Roman"/>
              </w:rPr>
              <w:t>9</w:t>
            </w:r>
            <w:r w:rsidR="00E11B65" w:rsidRPr="002C68BF">
              <w:rPr>
                <w:rFonts w:ascii="Times New Roman" w:hAnsi="Times New Roman" w:cs="Times New Roman"/>
              </w:rPr>
              <w:t>.</w:t>
            </w:r>
          </w:p>
        </w:tc>
        <w:tc>
          <w:tcPr>
            <w:tcW w:w="3020" w:type="dxa"/>
            <w:tcBorders>
              <w:bottom w:val="single" w:sz="4" w:space="0" w:color="auto"/>
            </w:tcBorders>
            <w:vAlign w:val="center"/>
          </w:tcPr>
          <w:p w:rsidR="00B13795" w:rsidRDefault="00E11B65" w:rsidP="00E9624B">
            <w:pPr>
              <w:pStyle w:val="TableParagraph"/>
              <w:ind w:left="78" w:right="60"/>
              <w:rPr>
                <w:rFonts w:ascii="Times New Roman" w:hAnsi="Times New Roman" w:cs="Times New Roman"/>
              </w:rPr>
            </w:pPr>
            <w:r w:rsidRPr="002C68BF">
              <w:rPr>
                <w:rFonts w:ascii="Times New Roman" w:hAnsi="Times New Roman" w:cs="Times New Roman"/>
              </w:rPr>
              <w:t xml:space="preserve">Услови за прикључење на </w:t>
            </w:r>
            <w:r w:rsidR="003959A8">
              <w:rPr>
                <w:rFonts w:ascii="Times New Roman" w:hAnsi="Times New Roman" w:cs="Times New Roman"/>
              </w:rPr>
              <w:t xml:space="preserve">инфраструктурну </w:t>
            </w:r>
            <w:r w:rsidRPr="002C68BF">
              <w:rPr>
                <w:rFonts w:ascii="Times New Roman" w:hAnsi="Times New Roman" w:cs="Times New Roman"/>
              </w:rPr>
              <w:t>мрежу</w:t>
            </w:r>
          </w:p>
        </w:tc>
        <w:tc>
          <w:tcPr>
            <w:tcW w:w="5058" w:type="dxa"/>
            <w:tcBorders>
              <w:bottom w:val="single" w:sz="4" w:space="0" w:color="auto"/>
            </w:tcBorders>
            <w:vAlign w:val="center"/>
          </w:tcPr>
          <w:p w:rsidR="00B13795" w:rsidRDefault="00C12DAE">
            <w:pPr>
              <w:pStyle w:val="TableParagraph"/>
              <w:spacing w:before="116"/>
              <w:ind w:left="121" w:right="60"/>
              <w:rPr>
                <w:rFonts w:ascii="Times New Roman" w:hAnsi="Times New Roman" w:cs="Times New Roman"/>
              </w:rPr>
            </w:pPr>
            <w:r>
              <w:rPr>
                <w:rFonts w:ascii="Times New Roman" w:hAnsi="Times New Roman" w:cs="Times New Roman"/>
                <w:lang w:val="sr-Cyrl-RS"/>
              </w:rPr>
              <w:t>у</w:t>
            </w:r>
            <w:r>
              <w:rPr>
                <w:rFonts w:ascii="Times New Roman" w:hAnsi="Times New Roman" w:cs="Times New Roman"/>
              </w:rPr>
              <w:t>тврдић</w:t>
            </w:r>
            <w:r w:rsidR="0098011D">
              <w:rPr>
                <w:rFonts w:ascii="Times New Roman" w:hAnsi="Times New Roman" w:cs="Times New Roman"/>
              </w:rPr>
              <w:t>е се даљом урбанистичком разрадом, у зависности од анализе потребних критеријума.</w:t>
            </w:r>
            <w:r w:rsidR="00A33961">
              <w:rPr>
                <w:rFonts w:ascii="Times New Roman" w:hAnsi="Times New Roman" w:cs="Times New Roman"/>
              </w:rPr>
              <w:t xml:space="preserve"> </w:t>
            </w:r>
            <w:r w:rsidR="00E11B65" w:rsidRPr="002C68BF">
              <w:rPr>
                <w:rFonts w:ascii="Times New Roman" w:hAnsi="Times New Roman" w:cs="Times New Roman"/>
              </w:rPr>
              <w:t>у складу са условима ималаца јавних овлашћења</w:t>
            </w:r>
          </w:p>
        </w:tc>
      </w:tr>
      <w:tr w:rsidR="00F31083" w:rsidRPr="00E917C8" w:rsidTr="00295788">
        <w:trPr>
          <w:trHeight w:val="704"/>
        </w:trPr>
        <w:tc>
          <w:tcPr>
            <w:tcW w:w="852" w:type="dxa"/>
            <w:tcBorders>
              <w:top w:val="single" w:sz="4" w:space="0" w:color="auto"/>
              <w:left w:val="single" w:sz="4" w:space="0" w:color="auto"/>
              <w:bottom w:val="single" w:sz="4" w:space="0" w:color="auto"/>
              <w:right w:val="single" w:sz="4" w:space="0" w:color="auto"/>
            </w:tcBorders>
            <w:vAlign w:val="center"/>
          </w:tcPr>
          <w:p w:rsidR="00F31083" w:rsidRPr="00513A95" w:rsidRDefault="00F31083" w:rsidP="00295788">
            <w:pPr>
              <w:pStyle w:val="TableParagraph"/>
              <w:ind w:right="60" w:hanging="60"/>
              <w:jc w:val="center"/>
              <w:rPr>
                <w:rFonts w:ascii="Times New Roman" w:hAnsi="Times New Roman" w:cs="Times New Roman"/>
              </w:rPr>
            </w:pPr>
            <w:r>
              <w:rPr>
                <w:rFonts w:ascii="Times New Roman" w:hAnsi="Times New Roman" w:cs="Times New Roman"/>
              </w:rPr>
              <w:t>10</w:t>
            </w:r>
            <w:r w:rsidRPr="00513A95">
              <w:rPr>
                <w:rFonts w:ascii="Times New Roman" w:hAnsi="Times New Roman" w:cs="Times New Roman"/>
              </w:rPr>
              <w:t>.</w:t>
            </w:r>
          </w:p>
        </w:tc>
        <w:tc>
          <w:tcPr>
            <w:tcW w:w="3020" w:type="dxa"/>
            <w:tcBorders>
              <w:top w:val="single" w:sz="4" w:space="0" w:color="auto"/>
              <w:left w:val="single" w:sz="4" w:space="0" w:color="auto"/>
              <w:bottom w:val="single" w:sz="4" w:space="0" w:color="auto"/>
              <w:right w:val="single" w:sz="4" w:space="0" w:color="auto"/>
            </w:tcBorders>
            <w:vAlign w:val="center"/>
          </w:tcPr>
          <w:p w:rsidR="00F31083" w:rsidRPr="00513A95" w:rsidRDefault="00F31083" w:rsidP="00295788">
            <w:pPr>
              <w:pStyle w:val="TableParagraph"/>
              <w:ind w:left="79" w:right="62"/>
              <w:rPr>
                <w:rFonts w:ascii="Times New Roman" w:hAnsi="Times New Roman" w:cs="Times New Roman"/>
              </w:rPr>
            </w:pPr>
            <w:r w:rsidRPr="00513A95">
              <w:rPr>
                <w:rFonts w:ascii="Times New Roman" w:hAnsi="Times New Roman" w:cs="Times New Roman"/>
              </w:rPr>
              <w:t>Зелене површине</w:t>
            </w:r>
          </w:p>
        </w:tc>
        <w:tc>
          <w:tcPr>
            <w:tcW w:w="5058" w:type="dxa"/>
            <w:tcBorders>
              <w:top w:val="single" w:sz="4" w:space="0" w:color="auto"/>
              <w:left w:val="single" w:sz="4" w:space="0" w:color="auto"/>
              <w:bottom w:val="single" w:sz="4" w:space="0" w:color="auto"/>
              <w:right w:val="single" w:sz="4" w:space="0" w:color="auto"/>
            </w:tcBorders>
            <w:vAlign w:val="center"/>
          </w:tcPr>
          <w:p w:rsidR="00F31083" w:rsidRDefault="00C12DAE" w:rsidP="00295788">
            <w:pPr>
              <w:pStyle w:val="TableParagraph"/>
              <w:ind w:left="121" w:right="60"/>
              <w:rPr>
                <w:rFonts w:ascii="Times New Roman" w:hAnsi="Times New Roman" w:cs="Times New Roman"/>
                <w:color w:val="FF0000"/>
              </w:rPr>
            </w:pPr>
            <w:r>
              <w:rPr>
                <w:rFonts w:ascii="Times New Roman" w:hAnsi="Times New Roman" w:cs="Times New Roman"/>
                <w:lang w:val="sr-Cyrl-RS"/>
              </w:rPr>
              <w:t>у</w:t>
            </w:r>
            <w:r>
              <w:rPr>
                <w:rFonts w:ascii="Times New Roman" w:hAnsi="Times New Roman" w:cs="Times New Roman"/>
              </w:rPr>
              <w:t>тврдић</w:t>
            </w:r>
            <w:r w:rsidR="00F31083">
              <w:rPr>
                <w:rFonts w:ascii="Times New Roman" w:hAnsi="Times New Roman" w:cs="Times New Roman"/>
              </w:rPr>
              <w:t>е се даљом урбанистичком разрадом, у зависности од анализе потребних критеријума</w:t>
            </w:r>
            <w:r w:rsidR="00F31083" w:rsidRPr="00127088">
              <w:rPr>
                <w:rFonts w:ascii="Times New Roman" w:hAnsi="Times New Roman" w:cs="Times New Roman"/>
                <w:color w:val="FF0000"/>
              </w:rPr>
              <w:t xml:space="preserve"> </w:t>
            </w:r>
          </w:p>
        </w:tc>
      </w:tr>
      <w:tr w:rsidR="00507C4E" w:rsidRPr="00E917C8" w:rsidTr="00E9624B">
        <w:trPr>
          <w:trHeight w:val="704"/>
        </w:trPr>
        <w:tc>
          <w:tcPr>
            <w:tcW w:w="852" w:type="dxa"/>
            <w:tcBorders>
              <w:top w:val="single" w:sz="4" w:space="0" w:color="auto"/>
              <w:left w:val="single" w:sz="4" w:space="0" w:color="auto"/>
              <w:bottom w:val="single" w:sz="4" w:space="0" w:color="auto"/>
              <w:right w:val="single" w:sz="4" w:space="0" w:color="auto"/>
            </w:tcBorders>
            <w:vAlign w:val="center"/>
          </w:tcPr>
          <w:p w:rsidR="00507C4E" w:rsidRPr="00513A95" w:rsidRDefault="00507C4E">
            <w:pPr>
              <w:pStyle w:val="TableParagraph"/>
              <w:ind w:right="60" w:hanging="60"/>
              <w:jc w:val="center"/>
              <w:rPr>
                <w:rFonts w:ascii="Times New Roman" w:hAnsi="Times New Roman" w:cs="Times New Roman"/>
              </w:rPr>
            </w:pPr>
            <w:r>
              <w:rPr>
                <w:rFonts w:ascii="Times New Roman" w:hAnsi="Times New Roman" w:cs="Times New Roman"/>
              </w:rPr>
              <w:t>1</w:t>
            </w:r>
            <w:r w:rsidR="00F31083">
              <w:rPr>
                <w:rFonts w:ascii="Times New Roman" w:hAnsi="Times New Roman" w:cs="Times New Roman"/>
              </w:rPr>
              <w:t>1</w:t>
            </w:r>
            <w:r w:rsidRPr="00513A95">
              <w:rPr>
                <w:rFonts w:ascii="Times New Roman" w:hAnsi="Times New Roman" w:cs="Times New Roman"/>
              </w:rPr>
              <w:t>.</w:t>
            </w:r>
          </w:p>
        </w:tc>
        <w:tc>
          <w:tcPr>
            <w:tcW w:w="3020" w:type="dxa"/>
            <w:tcBorders>
              <w:top w:val="single" w:sz="4" w:space="0" w:color="auto"/>
              <w:left w:val="single" w:sz="4" w:space="0" w:color="auto"/>
              <w:bottom w:val="single" w:sz="4" w:space="0" w:color="auto"/>
              <w:right w:val="single" w:sz="4" w:space="0" w:color="auto"/>
            </w:tcBorders>
            <w:vAlign w:val="center"/>
          </w:tcPr>
          <w:p w:rsidR="00507C4E" w:rsidRPr="00F31083" w:rsidRDefault="00F31083" w:rsidP="00295788">
            <w:pPr>
              <w:pStyle w:val="TableParagraph"/>
              <w:ind w:left="79" w:right="62"/>
              <w:rPr>
                <w:rFonts w:ascii="Times New Roman" w:hAnsi="Times New Roman" w:cs="Times New Roman"/>
              </w:rPr>
            </w:pPr>
            <w:r>
              <w:rPr>
                <w:rFonts w:ascii="Times New Roman" w:hAnsi="Times New Roman" w:cs="Times New Roman"/>
              </w:rPr>
              <w:t>Парикирање</w:t>
            </w:r>
          </w:p>
        </w:tc>
        <w:tc>
          <w:tcPr>
            <w:tcW w:w="5058" w:type="dxa"/>
            <w:tcBorders>
              <w:top w:val="single" w:sz="4" w:space="0" w:color="auto"/>
              <w:left w:val="single" w:sz="4" w:space="0" w:color="auto"/>
              <w:bottom w:val="single" w:sz="4" w:space="0" w:color="auto"/>
              <w:right w:val="single" w:sz="4" w:space="0" w:color="auto"/>
            </w:tcBorders>
            <w:vAlign w:val="center"/>
          </w:tcPr>
          <w:p w:rsidR="00507C4E" w:rsidRDefault="00C12DAE">
            <w:pPr>
              <w:pStyle w:val="TableParagraph"/>
              <w:ind w:left="121" w:right="60"/>
              <w:rPr>
                <w:rFonts w:ascii="Times New Roman" w:hAnsi="Times New Roman" w:cs="Times New Roman"/>
                <w:color w:val="FF0000"/>
              </w:rPr>
            </w:pPr>
            <w:r>
              <w:rPr>
                <w:rFonts w:ascii="Times New Roman" w:hAnsi="Times New Roman" w:cs="Times New Roman"/>
                <w:lang w:val="sr-Cyrl-RS"/>
              </w:rPr>
              <w:t>п</w:t>
            </w:r>
            <w:r w:rsidR="00F31083">
              <w:rPr>
                <w:rFonts w:ascii="Times New Roman" w:hAnsi="Times New Roman" w:cs="Times New Roman"/>
              </w:rPr>
              <w:t xml:space="preserve">аркирање обезбедити на нивоу зоне или у оквиру грађевинске парцеле. Нормативи ће </w:t>
            </w:r>
            <w:r w:rsidR="00507C4E">
              <w:rPr>
                <w:rFonts w:ascii="Times New Roman" w:hAnsi="Times New Roman" w:cs="Times New Roman"/>
              </w:rPr>
              <w:t xml:space="preserve">се </w:t>
            </w:r>
            <w:r w:rsidR="00F31083">
              <w:rPr>
                <w:rFonts w:ascii="Times New Roman" w:hAnsi="Times New Roman" w:cs="Times New Roman"/>
              </w:rPr>
              <w:t>утврдити даљом</w:t>
            </w:r>
            <w:r w:rsidR="00507C4E">
              <w:rPr>
                <w:rFonts w:ascii="Times New Roman" w:hAnsi="Times New Roman" w:cs="Times New Roman"/>
              </w:rPr>
              <w:t xml:space="preserve"> урбанистичком разрадом, у зависности од анализе потребних критеријума</w:t>
            </w:r>
            <w:r w:rsidR="00507C4E" w:rsidRPr="00127088">
              <w:rPr>
                <w:rFonts w:ascii="Times New Roman" w:hAnsi="Times New Roman" w:cs="Times New Roman"/>
                <w:color w:val="FF0000"/>
              </w:rPr>
              <w:t xml:space="preserve"> </w:t>
            </w:r>
          </w:p>
        </w:tc>
      </w:tr>
    </w:tbl>
    <w:p w:rsidR="00036667" w:rsidRPr="00147862" w:rsidRDefault="00036667" w:rsidP="00E9624B">
      <w:pPr>
        <w:pStyle w:val="BodyText"/>
        <w:spacing w:before="240"/>
        <w:ind w:right="58" w:firstLine="547"/>
        <w:rPr>
          <w:b/>
          <w:sz w:val="22"/>
          <w:szCs w:val="22"/>
        </w:rPr>
      </w:pPr>
      <w:r>
        <w:rPr>
          <w:b/>
          <w:sz w:val="22"/>
          <w:szCs w:val="22"/>
        </w:rPr>
        <w:t>Измена и допуна бр. 7</w:t>
      </w:r>
    </w:p>
    <w:p w:rsidR="00036667" w:rsidRDefault="00036667" w:rsidP="00036667">
      <w:pPr>
        <w:pStyle w:val="BodyText"/>
        <w:spacing w:before="120"/>
        <w:ind w:right="60" w:firstLine="561"/>
        <w:jc w:val="both"/>
        <w:rPr>
          <w:sz w:val="22"/>
          <w:szCs w:val="22"/>
          <w:u w:val="single"/>
        </w:rPr>
      </w:pPr>
      <w:r w:rsidRPr="00DC6FA5">
        <w:rPr>
          <w:sz w:val="22"/>
          <w:szCs w:val="22"/>
        </w:rPr>
        <w:t>На крају поглавља</w:t>
      </w:r>
      <w:r>
        <w:rPr>
          <w:sz w:val="22"/>
          <w:szCs w:val="22"/>
        </w:rPr>
        <w:t xml:space="preserve"> </w:t>
      </w:r>
      <w:r w:rsidRPr="00E9624B">
        <w:rPr>
          <w:sz w:val="22"/>
          <w:szCs w:val="22"/>
        </w:rPr>
        <w:t>2.6.2.1.2.3. Мрежа 10 kV и трафостанице 10/0,4 kV</w:t>
      </w:r>
      <w:r w:rsidR="00C12DAE">
        <w:rPr>
          <w:sz w:val="22"/>
          <w:szCs w:val="22"/>
        </w:rPr>
        <w:t xml:space="preserve">, </w:t>
      </w:r>
      <w:r>
        <w:rPr>
          <w:sz w:val="22"/>
          <w:szCs w:val="22"/>
        </w:rPr>
        <w:t>додају се следећи ставови, који гласе:</w:t>
      </w:r>
    </w:p>
    <w:p w:rsidR="00036667" w:rsidRPr="00E917C8" w:rsidRDefault="00036667" w:rsidP="00036667">
      <w:pPr>
        <w:pStyle w:val="BodyText"/>
        <w:spacing w:before="121"/>
        <w:ind w:right="60" w:firstLine="561"/>
        <w:jc w:val="both"/>
        <w:rPr>
          <w:sz w:val="22"/>
          <w:szCs w:val="22"/>
        </w:rPr>
      </w:pPr>
      <w:r>
        <w:rPr>
          <w:sz w:val="22"/>
          <w:szCs w:val="22"/>
          <w:u w:val="single"/>
        </w:rPr>
        <w:t>"</w:t>
      </w:r>
      <w:r w:rsidRPr="002C68BF">
        <w:rPr>
          <w:sz w:val="22"/>
          <w:szCs w:val="22"/>
        </w:rPr>
        <w:t xml:space="preserve">Ради обезбеђења напајања електричном енергијом планираних објеката у </w:t>
      </w:r>
      <w:r>
        <w:rPr>
          <w:sz w:val="22"/>
          <w:szCs w:val="22"/>
        </w:rPr>
        <w:t>зонама мешовите намене</w:t>
      </w:r>
      <w:r w:rsidRPr="002C68BF">
        <w:rPr>
          <w:sz w:val="22"/>
          <w:szCs w:val="22"/>
        </w:rPr>
        <w:t xml:space="preserve"> неопходно је предвидети изградњу нових трафостаница ТС 10/0.4 kV/kV., односно свих потребних напонских нивоа.</w:t>
      </w:r>
    </w:p>
    <w:p w:rsidR="00036667" w:rsidRPr="00F31083" w:rsidRDefault="00036667" w:rsidP="00036667">
      <w:pPr>
        <w:pStyle w:val="BodyText"/>
        <w:spacing w:before="120"/>
        <w:ind w:right="60" w:firstLine="561"/>
        <w:jc w:val="both"/>
        <w:rPr>
          <w:sz w:val="22"/>
          <w:szCs w:val="22"/>
        </w:rPr>
      </w:pPr>
      <w:r w:rsidRPr="002C68BF">
        <w:rPr>
          <w:sz w:val="22"/>
          <w:szCs w:val="22"/>
        </w:rPr>
        <w:t xml:space="preserve">Планиране трафостанице, као и постојеће након реконструкције, на целој </w:t>
      </w:r>
      <w:proofErr w:type="gramStart"/>
      <w:r w:rsidRPr="002C68BF">
        <w:rPr>
          <w:sz w:val="22"/>
          <w:szCs w:val="22"/>
        </w:rPr>
        <w:t xml:space="preserve">територији </w:t>
      </w:r>
      <w:r w:rsidRPr="0002091C">
        <w:rPr>
          <w:sz w:val="22"/>
          <w:szCs w:val="22"/>
        </w:rPr>
        <w:t xml:space="preserve"> </w:t>
      </w:r>
      <w:r w:rsidRPr="002C68BF">
        <w:rPr>
          <w:sz w:val="22"/>
          <w:szCs w:val="22"/>
        </w:rPr>
        <w:t>ГУП</w:t>
      </w:r>
      <w:proofErr w:type="gramEnd"/>
      <w:r w:rsidRPr="002C68BF">
        <w:rPr>
          <w:sz w:val="22"/>
          <w:szCs w:val="22"/>
        </w:rPr>
        <w:t>-а,</w:t>
      </w:r>
      <w:r w:rsidR="00726854">
        <w:rPr>
          <w:sz w:val="22"/>
          <w:szCs w:val="22"/>
          <w:lang w:val="sr-Cyrl-RS"/>
        </w:rPr>
        <w:t xml:space="preserve"> </w:t>
      </w:r>
      <w:r w:rsidRPr="002C68BF">
        <w:rPr>
          <w:sz w:val="22"/>
          <w:szCs w:val="22"/>
        </w:rPr>
        <w:t>могу бити и другачијег напонског нивоа од оног који је назначен на графичким прилозима ГУП-ом и плановима генералне и детаљне регулације, а у складу са потребама и техничким захтевима власник</w:t>
      </w:r>
      <w:r>
        <w:rPr>
          <w:sz w:val="22"/>
          <w:szCs w:val="22"/>
        </w:rPr>
        <w:t>а</w:t>
      </w:r>
      <w:r w:rsidRPr="002C68BF">
        <w:rPr>
          <w:sz w:val="22"/>
          <w:szCs w:val="22"/>
        </w:rPr>
        <w:t xml:space="preserve"> мреже и објеката енергетске инфраструктуре. Приликом спровођења ГУП-а</w:t>
      </w:r>
      <w:r>
        <w:rPr>
          <w:sz w:val="22"/>
          <w:szCs w:val="22"/>
        </w:rPr>
        <w:t>,</w:t>
      </w:r>
      <w:r w:rsidRPr="002C68BF">
        <w:rPr>
          <w:sz w:val="22"/>
          <w:szCs w:val="22"/>
        </w:rPr>
        <w:t xml:space="preserve"> трафо станице треба третирати у оквиру важећих законских могућности, односно </w:t>
      </w:r>
      <w:r>
        <w:rPr>
          <w:sz w:val="22"/>
          <w:szCs w:val="22"/>
        </w:rPr>
        <w:t>п</w:t>
      </w:r>
      <w:r w:rsidRPr="002C68BF">
        <w:rPr>
          <w:sz w:val="22"/>
          <w:szCs w:val="22"/>
        </w:rPr>
        <w:t>ланом детаљне регулације</w:t>
      </w:r>
      <w:r>
        <w:rPr>
          <w:sz w:val="22"/>
          <w:szCs w:val="22"/>
        </w:rPr>
        <w:t>,</w:t>
      </w:r>
      <w:r w:rsidRPr="002C68BF">
        <w:rPr>
          <w:sz w:val="22"/>
          <w:szCs w:val="22"/>
        </w:rPr>
        <w:t xml:space="preserve"> уколико није предвиђена одговарајућа компатибилна намена</w:t>
      </w:r>
      <w:r>
        <w:rPr>
          <w:sz w:val="22"/>
          <w:szCs w:val="22"/>
        </w:rPr>
        <w:t>,</w:t>
      </w:r>
      <w:r w:rsidRPr="002C68BF">
        <w:rPr>
          <w:sz w:val="22"/>
          <w:szCs w:val="22"/>
        </w:rPr>
        <w:t xml:space="preserve"> или кроз урбанистички пројекат којим се сагледава јавна намена.</w:t>
      </w:r>
      <w:r>
        <w:rPr>
          <w:sz w:val="22"/>
          <w:szCs w:val="22"/>
        </w:rPr>
        <w:t>"</w:t>
      </w:r>
    </w:p>
    <w:p w:rsidR="00147862" w:rsidRPr="00E9624B" w:rsidRDefault="00147862" w:rsidP="00E9624B">
      <w:pPr>
        <w:pStyle w:val="BodyText"/>
        <w:spacing w:before="240"/>
        <w:ind w:right="58" w:firstLine="547"/>
        <w:rPr>
          <w:b/>
          <w:sz w:val="22"/>
          <w:szCs w:val="22"/>
        </w:rPr>
      </w:pPr>
      <w:r>
        <w:rPr>
          <w:b/>
          <w:sz w:val="22"/>
          <w:szCs w:val="22"/>
        </w:rPr>
        <w:t xml:space="preserve">Измена и допуна бр. </w:t>
      </w:r>
      <w:r w:rsidR="00036667">
        <w:rPr>
          <w:b/>
          <w:sz w:val="22"/>
          <w:szCs w:val="22"/>
        </w:rPr>
        <w:t>8</w:t>
      </w:r>
    </w:p>
    <w:p w:rsidR="00955BB9" w:rsidRDefault="00955BB9" w:rsidP="00E11B65">
      <w:pPr>
        <w:pStyle w:val="BodyText"/>
        <w:spacing w:before="120"/>
        <w:ind w:right="60" w:firstLine="561"/>
        <w:jc w:val="both"/>
        <w:rPr>
          <w:sz w:val="22"/>
          <w:szCs w:val="22"/>
          <w:u w:val="single"/>
        </w:rPr>
      </w:pPr>
      <w:r w:rsidRPr="00DC6FA5">
        <w:rPr>
          <w:sz w:val="22"/>
          <w:szCs w:val="22"/>
        </w:rPr>
        <w:t>На крају поглавља</w:t>
      </w:r>
      <w:r>
        <w:rPr>
          <w:sz w:val="22"/>
          <w:szCs w:val="22"/>
        </w:rPr>
        <w:t xml:space="preserve"> </w:t>
      </w:r>
      <w:r w:rsidRPr="00955BB9">
        <w:rPr>
          <w:sz w:val="22"/>
          <w:szCs w:val="22"/>
        </w:rPr>
        <w:t>2.6.2.2.1.1.</w:t>
      </w:r>
      <w:r w:rsidR="00726854">
        <w:rPr>
          <w:sz w:val="22"/>
          <w:szCs w:val="22"/>
          <w:lang w:val="sr-Cyrl-RS"/>
        </w:rPr>
        <w:t xml:space="preserve"> </w:t>
      </w:r>
      <w:r w:rsidRPr="00955BB9">
        <w:rPr>
          <w:sz w:val="22"/>
          <w:szCs w:val="22"/>
        </w:rPr>
        <w:t>ДЕФИНИСАЊЕ ЗОНА ТОПЛИФИКАЦИЈЕ И ГАСИФИКАЦИЈЕ</w:t>
      </w:r>
      <w:r>
        <w:rPr>
          <w:sz w:val="22"/>
          <w:szCs w:val="22"/>
        </w:rPr>
        <w:t>, додају се следећи ставови, који гласе:</w:t>
      </w:r>
    </w:p>
    <w:p w:rsidR="00E11B65" w:rsidRPr="00E917C8" w:rsidRDefault="00F31083" w:rsidP="00E11B65">
      <w:pPr>
        <w:pStyle w:val="BodyText"/>
        <w:spacing w:before="120"/>
        <w:ind w:right="60" w:firstLine="561"/>
        <w:jc w:val="both"/>
        <w:rPr>
          <w:sz w:val="22"/>
          <w:szCs w:val="22"/>
        </w:rPr>
      </w:pPr>
      <w:r>
        <w:rPr>
          <w:sz w:val="22"/>
          <w:szCs w:val="22"/>
        </w:rPr>
        <w:t>"</w:t>
      </w:r>
      <w:r w:rsidR="00E11B65" w:rsidRPr="002C68BF">
        <w:rPr>
          <w:sz w:val="22"/>
          <w:szCs w:val="22"/>
        </w:rPr>
        <w:t xml:space="preserve">За потребе изградње </w:t>
      </w:r>
      <w:r w:rsidR="00147862">
        <w:rPr>
          <w:sz w:val="22"/>
          <w:szCs w:val="22"/>
        </w:rPr>
        <w:t xml:space="preserve">високих </w:t>
      </w:r>
      <w:r w:rsidR="00E11B65" w:rsidRPr="002C68BF">
        <w:rPr>
          <w:sz w:val="22"/>
          <w:szCs w:val="22"/>
        </w:rPr>
        <w:t>објеката</w:t>
      </w:r>
      <w:r w:rsidR="00147862">
        <w:rPr>
          <w:sz w:val="22"/>
          <w:szCs w:val="22"/>
        </w:rPr>
        <w:t xml:space="preserve"> </w:t>
      </w:r>
      <w:r w:rsidR="00E11B65" w:rsidRPr="002C68BF">
        <w:rPr>
          <w:sz w:val="22"/>
          <w:szCs w:val="22"/>
        </w:rPr>
        <w:t xml:space="preserve">неопходно је обезбедити стабилан извор топлотне енергије за снабдевање корисника. Предвидети снабдевање </w:t>
      </w:r>
      <w:r w:rsidR="00147862">
        <w:rPr>
          <w:sz w:val="22"/>
          <w:szCs w:val="22"/>
        </w:rPr>
        <w:t xml:space="preserve">високих </w:t>
      </w:r>
      <w:r w:rsidR="00E11B65" w:rsidRPr="002C68BF">
        <w:rPr>
          <w:sz w:val="22"/>
          <w:szCs w:val="22"/>
        </w:rPr>
        <w:t xml:space="preserve">објеката топлотном енергијом прикључком на постојеће топловоде система централног снабдевања топлотном </w:t>
      </w:r>
      <w:r w:rsidR="00E11B65" w:rsidRPr="002C68BF">
        <w:rPr>
          <w:sz w:val="22"/>
          <w:szCs w:val="22"/>
        </w:rPr>
        <w:lastRenderedPageBreak/>
        <w:t>енергијом града</w:t>
      </w:r>
      <w:r w:rsidR="00147862">
        <w:rPr>
          <w:sz w:val="22"/>
          <w:szCs w:val="22"/>
        </w:rPr>
        <w:t>,</w:t>
      </w:r>
      <w:r w:rsidR="00E11B65" w:rsidRPr="002C68BF">
        <w:rPr>
          <w:sz w:val="22"/>
          <w:szCs w:val="22"/>
        </w:rPr>
        <w:t xml:space="preserve"> или прикључком </w:t>
      </w:r>
      <w:r w:rsidR="00147862">
        <w:rPr>
          <w:sz w:val="22"/>
          <w:szCs w:val="22"/>
        </w:rPr>
        <w:t xml:space="preserve">високих </w:t>
      </w:r>
      <w:r w:rsidR="00E11B65" w:rsidRPr="002C68BF">
        <w:rPr>
          <w:sz w:val="22"/>
          <w:szCs w:val="22"/>
        </w:rPr>
        <w:t>објеката на гасоводну мрежу, у зависности од расположивости и близине постојећих топловода и гасовода.</w:t>
      </w:r>
    </w:p>
    <w:p w:rsidR="00E11B65" w:rsidRPr="00E917C8" w:rsidRDefault="00E11B65" w:rsidP="00E11B65">
      <w:pPr>
        <w:pStyle w:val="BodyText"/>
        <w:spacing w:before="121"/>
        <w:ind w:right="60" w:firstLine="561"/>
        <w:jc w:val="both"/>
        <w:rPr>
          <w:sz w:val="22"/>
          <w:szCs w:val="22"/>
        </w:rPr>
      </w:pPr>
      <w:r w:rsidRPr="002C68BF">
        <w:rPr>
          <w:sz w:val="22"/>
          <w:szCs w:val="22"/>
        </w:rPr>
        <w:t>Уколико у близини локација</w:t>
      </w:r>
      <w:r w:rsidR="00147862">
        <w:rPr>
          <w:sz w:val="22"/>
          <w:szCs w:val="22"/>
        </w:rPr>
        <w:t xml:space="preserve"> високих објеката</w:t>
      </w:r>
      <w:r w:rsidRPr="002C68BF">
        <w:rPr>
          <w:sz w:val="22"/>
          <w:szCs w:val="22"/>
        </w:rPr>
        <w:t xml:space="preserve"> не </w:t>
      </w:r>
      <w:r w:rsidR="00147862" w:rsidRPr="002C68BF">
        <w:rPr>
          <w:sz w:val="22"/>
          <w:szCs w:val="22"/>
        </w:rPr>
        <w:t>посто</w:t>
      </w:r>
      <w:r w:rsidR="00147862">
        <w:rPr>
          <w:sz w:val="22"/>
          <w:szCs w:val="22"/>
        </w:rPr>
        <w:t>је</w:t>
      </w:r>
      <w:r w:rsidR="00147862" w:rsidRPr="002C68BF">
        <w:rPr>
          <w:sz w:val="22"/>
          <w:szCs w:val="22"/>
        </w:rPr>
        <w:t xml:space="preserve"> </w:t>
      </w:r>
      <w:r w:rsidRPr="002C68BF">
        <w:rPr>
          <w:sz w:val="22"/>
          <w:szCs w:val="22"/>
        </w:rPr>
        <w:t xml:space="preserve">изграђене гасоводне и топловодне мреже, за снабдевање </w:t>
      </w:r>
      <w:r w:rsidR="00147862">
        <w:rPr>
          <w:sz w:val="22"/>
          <w:szCs w:val="22"/>
        </w:rPr>
        <w:t>ових објеката</w:t>
      </w:r>
      <w:r w:rsidR="00147862" w:rsidRPr="002C68BF">
        <w:rPr>
          <w:sz w:val="22"/>
          <w:szCs w:val="22"/>
        </w:rPr>
        <w:t xml:space="preserve"> </w:t>
      </w:r>
      <w:r w:rsidRPr="002C68BF">
        <w:rPr>
          <w:sz w:val="22"/>
          <w:szCs w:val="22"/>
        </w:rPr>
        <w:t>топлотном енергијом може се предвидети изградња нових топлотних извора (котларница), у оквиру објеката или ван њих. Планиране котларнице као погонско гориво могу користити пелет, дрвну сечку, природни гас и друге енергенте или термотехничке системе који имају минимални утицај на загађење животне средине.</w:t>
      </w:r>
    </w:p>
    <w:p w:rsidR="00E11B65" w:rsidRPr="00E917C8" w:rsidRDefault="00E11B65" w:rsidP="00E11B65">
      <w:pPr>
        <w:pStyle w:val="BodyText"/>
        <w:spacing w:before="75"/>
        <w:ind w:right="60" w:firstLine="561"/>
        <w:jc w:val="both"/>
        <w:rPr>
          <w:sz w:val="22"/>
          <w:szCs w:val="22"/>
        </w:rPr>
      </w:pPr>
      <w:r w:rsidRPr="002C68BF">
        <w:rPr>
          <w:sz w:val="22"/>
          <w:szCs w:val="22"/>
        </w:rPr>
        <w:t>У случају да не постоји могућност изградње котларница за прикључивање</w:t>
      </w:r>
      <w:r w:rsidR="00147862">
        <w:rPr>
          <w:sz w:val="22"/>
          <w:szCs w:val="22"/>
        </w:rPr>
        <w:t xml:space="preserve"> високих</w:t>
      </w:r>
      <w:r w:rsidRPr="002C68BF">
        <w:rPr>
          <w:sz w:val="22"/>
          <w:szCs w:val="22"/>
        </w:rPr>
        <w:t xml:space="preserve"> објеката</w:t>
      </w:r>
      <w:r w:rsidR="00147862">
        <w:rPr>
          <w:sz w:val="22"/>
          <w:szCs w:val="22"/>
        </w:rPr>
        <w:t>,</w:t>
      </w:r>
      <w:r w:rsidRPr="002C68BF">
        <w:rPr>
          <w:sz w:val="22"/>
          <w:szCs w:val="22"/>
        </w:rPr>
        <w:t xml:space="preserve"> као ни могућност индивидуалних прикључака тих објеката на гасоводну и топловодну мрежу, могуће је користити електричну енергију за загревање и хлађење објеката користећи високоефикасне системе као што су топлотне пумпе свих врста или друге комбинације различитих термотехничких система високе ефикасности. Дозвољава се коришћење обновљивих извора енергије самостално или у комбинацији са другим системима за потребе грејања објеката, загревања санитарне воде и других потреба корисника.</w:t>
      </w:r>
    </w:p>
    <w:p w:rsidR="00E11B65" w:rsidRPr="00F31083" w:rsidRDefault="00E11B65" w:rsidP="00E11B65">
      <w:pPr>
        <w:pStyle w:val="BodyText"/>
        <w:spacing w:before="120"/>
        <w:ind w:right="60" w:firstLine="561"/>
        <w:jc w:val="both"/>
        <w:rPr>
          <w:sz w:val="22"/>
          <w:szCs w:val="22"/>
        </w:rPr>
      </w:pPr>
      <w:r w:rsidRPr="002C68BF">
        <w:rPr>
          <w:sz w:val="22"/>
          <w:szCs w:val="22"/>
        </w:rPr>
        <w:t>Уколико се накнадно, условима надлежних институција или на терену приликом изградње утврди постојање инфраструктурних мрежа и објеката обавезно предвидети њихову заштиту и уколико је то неопходно предвидети измештање тих мрежа и објеката.</w:t>
      </w:r>
      <w:r w:rsidR="00F31083">
        <w:rPr>
          <w:sz w:val="22"/>
          <w:szCs w:val="22"/>
        </w:rPr>
        <w:t>"</w:t>
      </w:r>
    </w:p>
    <w:p w:rsidR="003A6D32" w:rsidRPr="003A6D32" w:rsidRDefault="003A6D32" w:rsidP="00E9624B">
      <w:pPr>
        <w:pStyle w:val="BodyText"/>
        <w:spacing w:before="240"/>
        <w:ind w:right="58" w:firstLine="533"/>
        <w:rPr>
          <w:b/>
          <w:sz w:val="22"/>
          <w:szCs w:val="22"/>
        </w:rPr>
      </w:pPr>
      <w:r>
        <w:rPr>
          <w:b/>
          <w:sz w:val="22"/>
          <w:szCs w:val="22"/>
        </w:rPr>
        <w:t>Измена и допуна бр. 9</w:t>
      </w:r>
    </w:p>
    <w:p w:rsidR="003A6D32" w:rsidRDefault="003A6D32" w:rsidP="003A6D32">
      <w:pPr>
        <w:pStyle w:val="BodyText"/>
        <w:ind w:right="60" w:firstLine="561"/>
        <w:jc w:val="both"/>
        <w:rPr>
          <w:sz w:val="22"/>
          <w:szCs w:val="22"/>
        </w:rPr>
      </w:pPr>
      <w:r w:rsidRPr="00DC6FA5">
        <w:rPr>
          <w:sz w:val="22"/>
          <w:szCs w:val="22"/>
        </w:rPr>
        <w:t>На крају поглавља</w:t>
      </w:r>
      <w:r>
        <w:rPr>
          <w:sz w:val="22"/>
          <w:szCs w:val="22"/>
        </w:rPr>
        <w:t xml:space="preserve"> 5.7. ЕЛЕМЕНТИ КОЈИ СУ ОД ЗНАЧАЈА ЗА СПРОВОЂЕЊЕ ГУП-а</w:t>
      </w:r>
      <w:r w:rsidR="00036667">
        <w:rPr>
          <w:sz w:val="22"/>
          <w:szCs w:val="22"/>
        </w:rPr>
        <w:t>,</w:t>
      </w:r>
      <w:r>
        <w:rPr>
          <w:sz w:val="22"/>
          <w:szCs w:val="22"/>
        </w:rPr>
        <w:t xml:space="preserve"> додају се следећи ставови, који гласе:</w:t>
      </w:r>
    </w:p>
    <w:p w:rsidR="003A6D32" w:rsidRDefault="003A6D32" w:rsidP="003A6D32">
      <w:pPr>
        <w:pStyle w:val="BodyText"/>
        <w:spacing w:before="120"/>
        <w:ind w:right="62" w:firstLine="561"/>
        <w:jc w:val="both"/>
        <w:rPr>
          <w:sz w:val="22"/>
          <w:szCs w:val="22"/>
        </w:rPr>
      </w:pPr>
      <w:r>
        <w:rPr>
          <w:sz w:val="22"/>
          <w:szCs w:val="22"/>
        </w:rPr>
        <w:t>"</w:t>
      </w:r>
      <w:r w:rsidRPr="002C68BF">
        <w:rPr>
          <w:sz w:val="22"/>
          <w:szCs w:val="22"/>
        </w:rPr>
        <w:t xml:space="preserve">Даљом </w:t>
      </w:r>
      <w:r>
        <w:rPr>
          <w:sz w:val="22"/>
          <w:szCs w:val="22"/>
        </w:rPr>
        <w:t>урбанистичком</w:t>
      </w:r>
      <w:r w:rsidRPr="002C68BF">
        <w:rPr>
          <w:sz w:val="22"/>
          <w:szCs w:val="22"/>
        </w:rPr>
        <w:t xml:space="preserve"> разрадом, за зоне мешовите намене потребно</w:t>
      </w:r>
      <w:r w:rsidRPr="002C68BF">
        <w:rPr>
          <w:spacing w:val="-2"/>
          <w:sz w:val="22"/>
          <w:szCs w:val="22"/>
        </w:rPr>
        <w:t xml:space="preserve"> </w:t>
      </w:r>
      <w:r>
        <w:rPr>
          <w:spacing w:val="-2"/>
          <w:sz w:val="22"/>
          <w:szCs w:val="22"/>
        </w:rPr>
        <w:t xml:space="preserve">је </w:t>
      </w:r>
      <w:r w:rsidRPr="002C68BF">
        <w:rPr>
          <w:sz w:val="22"/>
          <w:szCs w:val="22"/>
        </w:rPr>
        <w:t>утврдити:</w:t>
      </w:r>
    </w:p>
    <w:p w:rsidR="003A6D32" w:rsidRPr="00E65586" w:rsidRDefault="003A6D32" w:rsidP="003A6D32">
      <w:pPr>
        <w:pStyle w:val="ListParagraph"/>
        <w:widowControl w:val="0"/>
        <w:numPr>
          <w:ilvl w:val="0"/>
          <w:numId w:val="41"/>
        </w:numPr>
        <w:tabs>
          <w:tab w:val="left" w:pos="-2552"/>
          <w:tab w:val="left" w:pos="1196"/>
          <w:tab w:val="left" w:pos="2673"/>
        </w:tabs>
        <w:autoSpaceDE w:val="0"/>
        <w:autoSpaceDN w:val="0"/>
        <w:spacing w:before="121"/>
        <w:ind w:left="851" w:right="60"/>
        <w:rPr>
          <w:sz w:val="22"/>
        </w:rPr>
      </w:pPr>
      <w:r w:rsidRPr="00E65586">
        <w:rPr>
          <w:sz w:val="22"/>
        </w:rPr>
        <w:t>прецизнији</w:t>
      </w:r>
      <w:r>
        <w:rPr>
          <w:sz w:val="22"/>
        </w:rPr>
        <w:t xml:space="preserve"> </w:t>
      </w:r>
      <w:r w:rsidRPr="00E65586">
        <w:rPr>
          <w:sz w:val="22"/>
        </w:rPr>
        <w:t xml:space="preserve">обухват зоне, </w:t>
      </w:r>
    </w:p>
    <w:p w:rsidR="003A6D32" w:rsidRPr="00E65586" w:rsidRDefault="003A6D32" w:rsidP="003A6D32">
      <w:pPr>
        <w:pStyle w:val="ListParagraph"/>
        <w:widowControl w:val="0"/>
        <w:numPr>
          <w:ilvl w:val="0"/>
          <w:numId w:val="41"/>
        </w:numPr>
        <w:tabs>
          <w:tab w:val="left" w:pos="-2552"/>
        </w:tabs>
        <w:autoSpaceDE w:val="0"/>
        <w:autoSpaceDN w:val="0"/>
        <w:spacing w:before="120"/>
        <w:ind w:left="851" w:right="60"/>
        <w:rPr>
          <w:sz w:val="22"/>
        </w:rPr>
      </w:pPr>
      <w:r w:rsidRPr="00E65586">
        <w:rPr>
          <w:sz w:val="22"/>
        </w:rPr>
        <w:t xml:space="preserve">однос </w:t>
      </w:r>
      <w:r>
        <w:rPr>
          <w:sz w:val="22"/>
        </w:rPr>
        <w:t>основних и компатибилних</w:t>
      </w:r>
      <w:r w:rsidRPr="00E65586">
        <w:rPr>
          <w:sz w:val="22"/>
        </w:rPr>
        <w:t xml:space="preserve"> намена</w:t>
      </w:r>
      <w:r>
        <w:rPr>
          <w:sz w:val="22"/>
        </w:rPr>
        <w:t xml:space="preserve"> у оквиру зоне</w:t>
      </w:r>
      <w:r w:rsidRPr="00E65586">
        <w:rPr>
          <w:sz w:val="22"/>
        </w:rPr>
        <w:t xml:space="preserve">, </w:t>
      </w:r>
    </w:p>
    <w:p w:rsidR="003A6D32" w:rsidRPr="00E65586" w:rsidRDefault="003A6D32" w:rsidP="003A6D32">
      <w:pPr>
        <w:pStyle w:val="ListParagraph"/>
        <w:widowControl w:val="0"/>
        <w:numPr>
          <w:ilvl w:val="0"/>
          <w:numId w:val="41"/>
        </w:numPr>
        <w:tabs>
          <w:tab w:val="left" w:pos="-2552"/>
          <w:tab w:val="left" w:pos="1218"/>
        </w:tabs>
        <w:autoSpaceDE w:val="0"/>
        <w:autoSpaceDN w:val="0"/>
        <w:spacing w:before="75"/>
        <w:ind w:left="851" w:right="60"/>
        <w:rPr>
          <w:sz w:val="22"/>
        </w:rPr>
      </w:pPr>
      <w:r>
        <w:rPr>
          <w:sz w:val="22"/>
        </w:rPr>
        <w:t>план грађевинских парцела</w:t>
      </w:r>
      <w:r w:rsidRPr="00E65586">
        <w:rPr>
          <w:sz w:val="22"/>
        </w:rPr>
        <w:t>, уколико се спровођење врши урбанистичким</w:t>
      </w:r>
      <w:r w:rsidRPr="00E65586">
        <w:rPr>
          <w:spacing w:val="-1"/>
          <w:sz w:val="22"/>
        </w:rPr>
        <w:t xml:space="preserve"> </w:t>
      </w:r>
      <w:r>
        <w:rPr>
          <w:sz w:val="22"/>
        </w:rPr>
        <w:t>пројектом,</w:t>
      </w:r>
    </w:p>
    <w:p w:rsidR="003A6D32" w:rsidRPr="00E65586" w:rsidRDefault="003A6D32" w:rsidP="003A6D32">
      <w:pPr>
        <w:pStyle w:val="ListParagraph"/>
        <w:widowControl w:val="0"/>
        <w:numPr>
          <w:ilvl w:val="0"/>
          <w:numId w:val="41"/>
        </w:numPr>
        <w:tabs>
          <w:tab w:val="left" w:pos="-2552"/>
        </w:tabs>
        <w:autoSpaceDE w:val="0"/>
        <w:autoSpaceDN w:val="0"/>
        <w:spacing w:before="120"/>
        <w:ind w:left="851" w:right="60"/>
        <w:rPr>
          <w:sz w:val="22"/>
        </w:rPr>
      </w:pPr>
      <w:r w:rsidRPr="00E65586">
        <w:rPr>
          <w:sz w:val="22"/>
        </w:rPr>
        <w:t>смернице за заштиту индустријског наслеђа, у</w:t>
      </w:r>
      <w:r>
        <w:rPr>
          <w:sz w:val="22"/>
        </w:rPr>
        <w:t xml:space="preserve">колико су ове зоне на простору </w:t>
      </w:r>
      <w:r w:rsidRPr="00E65586">
        <w:rPr>
          <w:sz w:val="22"/>
        </w:rPr>
        <w:t>брaунфилд</w:t>
      </w:r>
      <w:r w:rsidRPr="00E65586">
        <w:rPr>
          <w:spacing w:val="-3"/>
          <w:sz w:val="22"/>
        </w:rPr>
        <w:t xml:space="preserve"> </w:t>
      </w:r>
      <w:r>
        <w:rPr>
          <w:sz w:val="22"/>
        </w:rPr>
        <w:t>локација,</w:t>
      </w:r>
    </w:p>
    <w:p w:rsidR="003A6D32" w:rsidRPr="00E65586" w:rsidRDefault="003A6D32" w:rsidP="003A6D32">
      <w:pPr>
        <w:pStyle w:val="ListParagraph"/>
        <w:widowControl w:val="0"/>
        <w:numPr>
          <w:ilvl w:val="0"/>
          <w:numId w:val="41"/>
        </w:numPr>
        <w:tabs>
          <w:tab w:val="left" w:pos="-2552"/>
          <w:tab w:val="left" w:pos="1203"/>
        </w:tabs>
        <w:autoSpaceDE w:val="0"/>
        <w:autoSpaceDN w:val="0"/>
        <w:spacing w:before="120"/>
        <w:ind w:left="851" w:right="60"/>
        <w:rPr>
          <w:sz w:val="22"/>
        </w:rPr>
      </w:pPr>
      <w:r>
        <w:rPr>
          <w:sz w:val="22"/>
        </w:rPr>
        <w:t>начин спровођења</w:t>
      </w:r>
      <w:r w:rsidRPr="00E65586">
        <w:rPr>
          <w:sz w:val="22"/>
        </w:rPr>
        <w:t xml:space="preserve">, који осим дефинисања </w:t>
      </w:r>
      <w:r>
        <w:rPr>
          <w:sz w:val="22"/>
        </w:rPr>
        <w:t xml:space="preserve">даље </w:t>
      </w:r>
      <w:r w:rsidRPr="00E65586">
        <w:rPr>
          <w:sz w:val="22"/>
        </w:rPr>
        <w:t>разраде плановима детаљне регулације или урбанистичким пројектима</w:t>
      </w:r>
      <w:r>
        <w:rPr>
          <w:sz w:val="22"/>
        </w:rPr>
        <w:t>,</w:t>
      </w:r>
      <w:r w:rsidRPr="00E65586">
        <w:rPr>
          <w:sz w:val="22"/>
        </w:rPr>
        <w:t xml:space="preserve"> обухвата и правне, економске и друге механизме</w:t>
      </w:r>
      <w:r>
        <w:rPr>
          <w:sz w:val="22"/>
        </w:rPr>
        <w:t>,</w:t>
      </w:r>
      <w:r w:rsidRPr="00E65586">
        <w:rPr>
          <w:sz w:val="22"/>
        </w:rPr>
        <w:t xml:space="preserve"> као што је урбана</w:t>
      </w:r>
      <w:r w:rsidRPr="00E65586">
        <w:rPr>
          <w:spacing w:val="-7"/>
          <w:sz w:val="22"/>
        </w:rPr>
        <w:t xml:space="preserve"> </w:t>
      </w:r>
      <w:r w:rsidRPr="00E65586">
        <w:rPr>
          <w:sz w:val="22"/>
        </w:rPr>
        <w:t>комасација.</w:t>
      </w:r>
    </w:p>
    <w:p w:rsidR="008A11A6" w:rsidRPr="003C0271" w:rsidRDefault="008B3F06" w:rsidP="003A6D32">
      <w:pPr>
        <w:pStyle w:val="BodyText"/>
        <w:spacing w:before="75"/>
        <w:ind w:right="60" w:firstLine="561"/>
        <w:jc w:val="both"/>
        <w:rPr>
          <w:sz w:val="22"/>
          <w:szCs w:val="22"/>
          <w:lang w:val="sr-Cyrl-RS"/>
        </w:rPr>
      </w:pPr>
      <w:r>
        <w:rPr>
          <w:sz w:val="22"/>
          <w:szCs w:val="22"/>
          <w:lang w:val="sr-Cyrl-RS"/>
        </w:rPr>
        <w:t>Н</w:t>
      </w:r>
      <w:r w:rsidR="003C0271">
        <w:rPr>
          <w:sz w:val="22"/>
          <w:szCs w:val="22"/>
          <w:lang w:val="sr-Cyrl-RS"/>
        </w:rPr>
        <w:t xml:space="preserve">арочито је потребно </w:t>
      </w:r>
      <w:r w:rsidR="00CC4171">
        <w:rPr>
          <w:sz w:val="22"/>
          <w:szCs w:val="22"/>
          <w:lang w:val="sr-Cyrl-RS"/>
        </w:rPr>
        <w:t>испоштовати</w:t>
      </w:r>
      <w:r w:rsidR="003C0271">
        <w:rPr>
          <w:sz w:val="22"/>
          <w:szCs w:val="22"/>
          <w:lang w:val="sr-Cyrl-RS"/>
        </w:rPr>
        <w:t xml:space="preserve"> тачке 1-10 Решења о утврђивању мера и услова заштите животне средине број  501-4/2021-04 од 28.01.2021. године</w:t>
      </w:r>
      <w:r w:rsidR="00CC4171">
        <w:rPr>
          <w:sz w:val="22"/>
          <w:szCs w:val="22"/>
          <w:lang w:val="sr-Cyrl-RS"/>
        </w:rPr>
        <w:t>.</w:t>
      </w:r>
      <w:r w:rsidR="003C0271">
        <w:rPr>
          <w:sz w:val="22"/>
          <w:szCs w:val="22"/>
          <w:lang w:val="sr-Cyrl-RS"/>
        </w:rPr>
        <w:t xml:space="preserve"> (Документација </w:t>
      </w:r>
      <w:r w:rsidR="00CC4171">
        <w:rPr>
          <w:sz w:val="22"/>
          <w:szCs w:val="22"/>
          <w:lang w:val="sr-Cyrl-RS"/>
        </w:rPr>
        <w:t>Трећих измена и допуна Плана</w:t>
      </w:r>
      <w:r w:rsidR="003C0271">
        <w:rPr>
          <w:sz w:val="22"/>
          <w:szCs w:val="22"/>
          <w:lang w:val="sr-Cyrl-RS"/>
        </w:rPr>
        <w:t>)</w:t>
      </w:r>
      <w:r w:rsidR="00CC4171">
        <w:rPr>
          <w:sz w:val="22"/>
          <w:szCs w:val="22"/>
          <w:lang w:val="sr-Cyrl-RS"/>
        </w:rPr>
        <w:t>.</w:t>
      </w:r>
    </w:p>
    <w:p w:rsidR="003A6D32" w:rsidRDefault="003A6D32" w:rsidP="003A6D32">
      <w:pPr>
        <w:pStyle w:val="BodyText"/>
        <w:spacing w:before="75"/>
        <w:ind w:right="60" w:firstLine="561"/>
        <w:jc w:val="both"/>
        <w:rPr>
          <w:sz w:val="22"/>
          <w:szCs w:val="22"/>
        </w:rPr>
      </w:pPr>
      <w:r w:rsidRPr="009C306D">
        <w:rPr>
          <w:sz w:val="22"/>
          <w:szCs w:val="22"/>
        </w:rPr>
        <w:t xml:space="preserve">За </w:t>
      </w:r>
      <w:r>
        <w:rPr>
          <w:sz w:val="22"/>
          <w:szCs w:val="22"/>
        </w:rPr>
        <w:t>зоне мешовите намене,</w:t>
      </w:r>
      <w:r w:rsidRPr="009C306D">
        <w:rPr>
          <w:sz w:val="22"/>
          <w:szCs w:val="22"/>
        </w:rPr>
        <w:t xml:space="preserve"> ко</w:t>
      </w:r>
      <w:r>
        <w:rPr>
          <w:sz w:val="22"/>
          <w:szCs w:val="22"/>
        </w:rPr>
        <w:t>је</w:t>
      </w:r>
      <w:r w:rsidRPr="009C306D">
        <w:rPr>
          <w:sz w:val="22"/>
          <w:szCs w:val="22"/>
        </w:rPr>
        <w:t xml:space="preserve"> ће се спроводити кроз израду планова детаљне регулације,</w:t>
      </w:r>
      <w:r>
        <w:rPr>
          <w:sz w:val="22"/>
          <w:szCs w:val="22"/>
        </w:rPr>
        <w:t xml:space="preserve"> у оквиру припреме одлуке о изради плана дефинисаће се смернице и критеријуми за:</w:t>
      </w:r>
    </w:p>
    <w:p w:rsidR="003A6D32" w:rsidRPr="00E81AAD" w:rsidRDefault="003A6D32" w:rsidP="003A6D32">
      <w:pPr>
        <w:pStyle w:val="ListParagraph"/>
        <w:widowControl w:val="0"/>
        <w:numPr>
          <w:ilvl w:val="0"/>
          <w:numId w:val="40"/>
        </w:numPr>
        <w:tabs>
          <w:tab w:val="left" w:pos="851"/>
        </w:tabs>
        <w:autoSpaceDE w:val="0"/>
        <w:autoSpaceDN w:val="0"/>
        <w:spacing w:after="0"/>
        <w:ind w:left="856" w:right="62" w:hanging="357"/>
        <w:rPr>
          <w:sz w:val="22"/>
          <w:szCs w:val="22"/>
        </w:rPr>
      </w:pPr>
      <w:r w:rsidRPr="00E81AAD">
        <w:rPr>
          <w:sz w:val="22"/>
          <w:szCs w:val="22"/>
        </w:rPr>
        <w:t>претходну анализу утицаја високих објеката на животну средину</w:t>
      </w:r>
      <w:r>
        <w:rPr>
          <w:sz w:val="22"/>
          <w:szCs w:val="22"/>
        </w:rPr>
        <w:t xml:space="preserve"> и социјална питања,</w:t>
      </w:r>
    </w:p>
    <w:p w:rsidR="003A6D32" w:rsidRPr="00E81AAD" w:rsidRDefault="003A6D32" w:rsidP="003A6D32">
      <w:pPr>
        <w:pStyle w:val="BodyText"/>
        <w:numPr>
          <w:ilvl w:val="0"/>
          <w:numId w:val="40"/>
        </w:numPr>
        <w:spacing w:after="0"/>
        <w:ind w:left="856" w:right="62" w:hanging="357"/>
        <w:jc w:val="both"/>
        <w:rPr>
          <w:sz w:val="22"/>
          <w:szCs w:val="22"/>
        </w:rPr>
      </w:pPr>
      <w:r>
        <w:rPr>
          <w:sz w:val="22"/>
          <w:szCs w:val="22"/>
        </w:rPr>
        <w:t>обавезу</w:t>
      </w:r>
      <w:r w:rsidRPr="00E81AAD">
        <w:rPr>
          <w:sz w:val="22"/>
          <w:szCs w:val="22"/>
        </w:rPr>
        <w:t xml:space="preserve"> испитивања </w:t>
      </w:r>
      <w:r>
        <w:rPr>
          <w:sz w:val="22"/>
          <w:szCs w:val="22"/>
        </w:rPr>
        <w:t xml:space="preserve">природних </w:t>
      </w:r>
      <w:r w:rsidRPr="00E81AAD">
        <w:rPr>
          <w:sz w:val="22"/>
          <w:szCs w:val="22"/>
        </w:rPr>
        <w:t>услова локаци</w:t>
      </w:r>
      <w:r w:rsidRPr="002C68BF">
        <w:rPr>
          <w:sz w:val="22"/>
          <w:szCs w:val="22"/>
        </w:rPr>
        <w:t>је (</w:t>
      </w:r>
      <w:r>
        <w:rPr>
          <w:sz w:val="22"/>
          <w:szCs w:val="22"/>
        </w:rPr>
        <w:t>педолошке, геоморфолошке, геолошке, хидрогеолошке и сеизмолошке карактеристике тла</w:t>
      </w:r>
      <w:r w:rsidRPr="002C68BF">
        <w:rPr>
          <w:sz w:val="22"/>
          <w:szCs w:val="22"/>
        </w:rPr>
        <w:t xml:space="preserve">, </w:t>
      </w:r>
      <w:r>
        <w:rPr>
          <w:sz w:val="22"/>
          <w:szCs w:val="22"/>
        </w:rPr>
        <w:t>климатске карактеристике</w:t>
      </w:r>
      <w:r w:rsidR="00413910">
        <w:rPr>
          <w:sz w:val="22"/>
          <w:szCs w:val="22"/>
        </w:rPr>
        <w:t xml:space="preserve"> и др),</w:t>
      </w:r>
    </w:p>
    <w:p w:rsidR="003A6D32" w:rsidRPr="00C57E01" w:rsidRDefault="003A6D32" w:rsidP="003A6D32">
      <w:pPr>
        <w:pStyle w:val="ListParagraph"/>
        <w:widowControl w:val="0"/>
        <w:numPr>
          <w:ilvl w:val="0"/>
          <w:numId w:val="40"/>
        </w:numPr>
        <w:tabs>
          <w:tab w:val="left" w:pos="851"/>
          <w:tab w:val="left" w:pos="2624"/>
          <w:tab w:val="left" w:pos="3169"/>
          <w:tab w:val="left" w:pos="3939"/>
          <w:tab w:val="left" w:pos="5032"/>
          <w:tab w:val="left" w:pos="6462"/>
          <w:tab w:val="left" w:pos="7993"/>
        </w:tabs>
        <w:autoSpaceDE w:val="0"/>
        <w:autoSpaceDN w:val="0"/>
        <w:spacing w:after="0" w:line="235" w:lineRule="auto"/>
        <w:ind w:left="856" w:right="62" w:hanging="357"/>
        <w:rPr>
          <w:sz w:val="22"/>
          <w:szCs w:val="22"/>
        </w:rPr>
      </w:pPr>
      <w:r>
        <w:rPr>
          <w:sz w:val="22"/>
          <w:szCs w:val="22"/>
        </w:rPr>
        <w:t>садржину</w:t>
      </w:r>
      <w:r w:rsidRPr="00BF2880">
        <w:rPr>
          <w:sz w:val="22"/>
          <w:szCs w:val="22"/>
        </w:rPr>
        <w:t xml:space="preserve"> просторно-</w:t>
      </w:r>
      <w:r>
        <w:rPr>
          <w:sz w:val="22"/>
          <w:szCs w:val="22"/>
        </w:rPr>
        <w:t xml:space="preserve"> </w:t>
      </w:r>
      <w:r w:rsidRPr="00BF2880">
        <w:rPr>
          <w:sz w:val="22"/>
          <w:szCs w:val="22"/>
        </w:rPr>
        <w:t>програмск</w:t>
      </w:r>
      <w:r>
        <w:rPr>
          <w:sz w:val="22"/>
          <w:szCs w:val="22"/>
        </w:rPr>
        <w:t>е</w:t>
      </w:r>
      <w:r w:rsidRPr="00BF2880">
        <w:rPr>
          <w:sz w:val="22"/>
          <w:szCs w:val="22"/>
        </w:rPr>
        <w:t xml:space="preserve"> </w:t>
      </w:r>
      <w:r w:rsidRPr="00BF2880">
        <w:rPr>
          <w:spacing w:val="-3"/>
          <w:sz w:val="22"/>
          <w:szCs w:val="22"/>
        </w:rPr>
        <w:t>концепциј</w:t>
      </w:r>
      <w:r>
        <w:rPr>
          <w:spacing w:val="-3"/>
          <w:sz w:val="22"/>
          <w:szCs w:val="22"/>
        </w:rPr>
        <w:t xml:space="preserve">е </w:t>
      </w:r>
      <w:r w:rsidRPr="00BF2880">
        <w:rPr>
          <w:sz w:val="22"/>
          <w:szCs w:val="22"/>
        </w:rPr>
        <w:t>(</w:t>
      </w:r>
      <w:r>
        <w:rPr>
          <w:sz w:val="22"/>
          <w:szCs w:val="22"/>
        </w:rPr>
        <w:t xml:space="preserve">идејни </w:t>
      </w:r>
      <w:r w:rsidRPr="00BF2880">
        <w:rPr>
          <w:sz w:val="22"/>
          <w:szCs w:val="22"/>
        </w:rPr>
        <w:t>архитектонски концепт, мастер план)</w:t>
      </w:r>
      <w:r>
        <w:rPr>
          <w:sz w:val="22"/>
          <w:szCs w:val="22"/>
        </w:rPr>
        <w:t>, при чему је потребно водити рачуна о поштовању битних визура, формирању силуете града и сл,</w:t>
      </w:r>
    </w:p>
    <w:p w:rsidR="003A6D32" w:rsidRPr="005172B9" w:rsidRDefault="003A6D32" w:rsidP="003A6D32">
      <w:pPr>
        <w:pStyle w:val="ListParagraph"/>
        <w:widowControl w:val="0"/>
        <w:numPr>
          <w:ilvl w:val="0"/>
          <w:numId w:val="40"/>
        </w:numPr>
        <w:tabs>
          <w:tab w:val="left" w:pos="851"/>
        </w:tabs>
        <w:autoSpaceDE w:val="0"/>
        <w:autoSpaceDN w:val="0"/>
        <w:spacing w:before="3" w:after="0"/>
        <w:ind w:right="60"/>
        <w:rPr>
          <w:sz w:val="22"/>
          <w:szCs w:val="22"/>
        </w:rPr>
      </w:pPr>
      <w:r>
        <w:rPr>
          <w:sz w:val="22"/>
          <w:szCs w:val="22"/>
        </w:rPr>
        <w:t>анализу</w:t>
      </w:r>
      <w:r w:rsidRPr="00BF2880">
        <w:rPr>
          <w:sz w:val="22"/>
          <w:szCs w:val="22"/>
        </w:rPr>
        <w:t xml:space="preserve"> испуњености услова у погледу</w:t>
      </w:r>
      <w:r>
        <w:rPr>
          <w:sz w:val="22"/>
          <w:szCs w:val="22"/>
        </w:rPr>
        <w:t xml:space="preserve"> потребних капацитета</w:t>
      </w:r>
      <w:r w:rsidRPr="00BF2880">
        <w:rPr>
          <w:sz w:val="22"/>
          <w:szCs w:val="22"/>
        </w:rPr>
        <w:t xml:space="preserve"> </w:t>
      </w:r>
      <w:r>
        <w:rPr>
          <w:sz w:val="22"/>
          <w:szCs w:val="22"/>
        </w:rPr>
        <w:t>зелених површина (јавне зелене површине и зелене површине унутар грађевинских парцела)</w:t>
      </w:r>
      <w:r w:rsidRPr="00BF2880">
        <w:rPr>
          <w:sz w:val="22"/>
          <w:szCs w:val="22"/>
        </w:rPr>
        <w:t xml:space="preserve">, </w:t>
      </w:r>
      <w:r>
        <w:rPr>
          <w:sz w:val="22"/>
          <w:szCs w:val="22"/>
        </w:rPr>
        <w:t xml:space="preserve">као и "зелених веза" са окружењем (начин повезивања са већим постојећим и планираним зеленим </w:t>
      </w:r>
      <w:r>
        <w:rPr>
          <w:sz w:val="22"/>
          <w:szCs w:val="22"/>
        </w:rPr>
        <w:lastRenderedPageBreak/>
        <w:t>површинама у окружењу),</w:t>
      </w:r>
    </w:p>
    <w:p w:rsidR="003A6D32" w:rsidRPr="005172B9" w:rsidRDefault="003A6D32" w:rsidP="003A6D32">
      <w:pPr>
        <w:pStyle w:val="ListParagraph"/>
        <w:widowControl w:val="0"/>
        <w:numPr>
          <w:ilvl w:val="0"/>
          <w:numId w:val="40"/>
        </w:numPr>
        <w:tabs>
          <w:tab w:val="left" w:pos="851"/>
        </w:tabs>
        <w:autoSpaceDE w:val="0"/>
        <w:autoSpaceDN w:val="0"/>
        <w:spacing w:before="3" w:after="0"/>
        <w:ind w:right="60"/>
        <w:rPr>
          <w:sz w:val="22"/>
          <w:szCs w:val="22"/>
        </w:rPr>
      </w:pPr>
      <w:r>
        <w:rPr>
          <w:sz w:val="22"/>
          <w:szCs w:val="22"/>
        </w:rPr>
        <w:t>анализу</w:t>
      </w:r>
      <w:r w:rsidRPr="00BF2880">
        <w:rPr>
          <w:sz w:val="22"/>
          <w:szCs w:val="22"/>
        </w:rPr>
        <w:t xml:space="preserve"> испуњености услова у погледу</w:t>
      </w:r>
      <w:r>
        <w:rPr>
          <w:sz w:val="22"/>
          <w:szCs w:val="22"/>
        </w:rPr>
        <w:t xml:space="preserve"> потребних капацитета површина и</w:t>
      </w:r>
      <w:r w:rsidRPr="00BF2880">
        <w:rPr>
          <w:sz w:val="22"/>
          <w:szCs w:val="22"/>
        </w:rPr>
        <w:t xml:space="preserve"> објеката јавне намене у оквиру</w:t>
      </w:r>
      <w:r w:rsidRPr="00BF2880">
        <w:rPr>
          <w:spacing w:val="-15"/>
          <w:sz w:val="22"/>
          <w:szCs w:val="22"/>
        </w:rPr>
        <w:t xml:space="preserve"> </w:t>
      </w:r>
      <w:r>
        <w:rPr>
          <w:sz w:val="22"/>
          <w:szCs w:val="22"/>
        </w:rPr>
        <w:t>зоне, као и начина повезивања са површинама и обејктима јавне намене у окружењу,</w:t>
      </w:r>
    </w:p>
    <w:p w:rsidR="003A6D32" w:rsidRDefault="003A6D32" w:rsidP="003A6D32">
      <w:pPr>
        <w:pStyle w:val="ListParagraph"/>
        <w:widowControl w:val="0"/>
        <w:numPr>
          <w:ilvl w:val="0"/>
          <w:numId w:val="40"/>
        </w:numPr>
        <w:tabs>
          <w:tab w:val="left" w:pos="851"/>
        </w:tabs>
        <w:autoSpaceDE w:val="0"/>
        <w:autoSpaceDN w:val="0"/>
        <w:spacing w:before="3" w:after="0"/>
        <w:ind w:right="60"/>
        <w:rPr>
          <w:sz w:val="22"/>
          <w:szCs w:val="22"/>
        </w:rPr>
      </w:pPr>
      <w:r>
        <w:rPr>
          <w:sz w:val="22"/>
          <w:szCs w:val="22"/>
        </w:rPr>
        <w:t>анализу урбане мобилности и доступности свих видова саобраћаја;</w:t>
      </w:r>
    </w:p>
    <w:p w:rsidR="003A6D32" w:rsidRDefault="003A6D32" w:rsidP="003A6D32">
      <w:pPr>
        <w:pStyle w:val="ListParagraph"/>
        <w:widowControl w:val="0"/>
        <w:numPr>
          <w:ilvl w:val="0"/>
          <w:numId w:val="40"/>
        </w:numPr>
        <w:tabs>
          <w:tab w:val="left" w:pos="851"/>
        </w:tabs>
        <w:autoSpaceDE w:val="0"/>
        <w:autoSpaceDN w:val="0"/>
        <w:spacing w:before="4" w:after="0" w:line="235" w:lineRule="auto"/>
        <w:ind w:right="60"/>
        <w:rPr>
          <w:sz w:val="22"/>
          <w:szCs w:val="22"/>
        </w:rPr>
      </w:pPr>
      <w:r w:rsidRPr="00BF2880">
        <w:rPr>
          <w:sz w:val="22"/>
          <w:szCs w:val="22"/>
        </w:rPr>
        <w:t xml:space="preserve">обавезу дефинисања правила уређења у погледу </w:t>
      </w:r>
      <w:r>
        <w:rPr>
          <w:sz w:val="22"/>
          <w:szCs w:val="22"/>
        </w:rPr>
        <w:t>потребних</w:t>
      </w:r>
      <w:r w:rsidRPr="00BF2880">
        <w:rPr>
          <w:sz w:val="22"/>
          <w:szCs w:val="22"/>
        </w:rPr>
        <w:t xml:space="preserve"> капацитета</w:t>
      </w:r>
      <w:r w:rsidRPr="00BF2880">
        <w:rPr>
          <w:spacing w:val="-1"/>
          <w:sz w:val="22"/>
          <w:szCs w:val="22"/>
        </w:rPr>
        <w:t xml:space="preserve"> </w:t>
      </w:r>
      <w:r w:rsidRPr="00BF2880">
        <w:rPr>
          <w:sz w:val="22"/>
          <w:szCs w:val="22"/>
        </w:rPr>
        <w:t>инфраструктуре;</w:t>
      </w:r>
    </w:p>
    <w:p w:rsidR="003A6D32" w:rsidRPr="005172B9" w:rsidRDefault="003A6D32" w:rsidP="003A6D32">
      <w:pPr>
        <w:pStyle w:val="ListParagraph"/>
        <w:widowControl w:val="0"/>
        <w:numPr>
          <w:ilvl w:val="0"/>
          <w:numId w:val="40"/>
        </w:numPr>
        <w:tabs>
          <w:tab w:val="left" w:pos="851"/>
        </w:tabs>
        <w:autoSpaceDE w:val="0"/>
        <w:autoSpaceDN w:val="0"/>
        <w:spacing w:after="0"/>
        <w:ind w:right="60"/>
        <w:rPr>
          <w:sz w:val="22"/>
          <w:szCs w:val="22"/>
        </w:rPr>
      </w:pPr>
      <w:r w:rsidRPr="00BF2880">
        <w:rPr>
          <w:sz w:val="22"/>
          <w:szCs w:val="22"/>
        </w:rPr>
        <w:t>израду економске анализе, уз дефинисање потребе склaпања уговора о недостајућој инфраструктури и у тој</w:t>
      </w:r>
      <w:r w:rsidRPr="00BF2880">
        <w:rPr>
          <w:spacing w:val="-10"/>
          <w:sz w:val="22"/>
          <w:szCs w:val="22"/>
        </w:rPr>
        <w:t xml:space="preserve"> </w:t>
      </w:r>
      <w:r w:rsidRPr="00BF2880">
        <w:rPr>
          <w:sz w:val="22"/>
          <w:szCs w:val="22"/>
        </w:rPr>
        <w:t>фази;</w:t>
      </w:r>
    </w:p>
    <w:p w:rsidR="003A6D32" w:rsidRDefault="003A6D32" w:rsidP="003A6D32">
      <w:pPr>
        <w:pStyle w:val="ListParagraph"/>
        <w:widowControl w:val="0"/>
        <w:numPr>
          <w:ilvl w:val="0"/>
          <w:numId w:val="40"/>
        </w:numPr>
        <w:tabs>
          <w:tab w:val="left" w:pos="851"/>
        </w:tabs>
        <w:autoSpaceDE w:val="0"/>
        <w:autoSpaceDN w:val="0"/>
        <w:spacing w:after="0"/>
        <w:ind w:right="60"/>
        <w:rPr>
          <w:sz w:val="22"/>
          <w:szCs w:val="22"/>
        </w:rPr>
      </w:pPr>
      <w:r>
        <w:rPr>
          <w:sz w:val="22"/>
          <w:szCs w:val="22"/>
        </w:rPr>
        <w:t>израду имовинско-правне анализе, у циљу сагледавања формално-правних могућности реализације планских решења,</w:t>
      </w:r>
    </w:p>
    <w:p w:rsidR="003A6D32" w:rsidRDefault="003A6D32" w:rsidP="003A6D32">
      <w:pPr>
        <w:pStyle w:val="ListParagraph"/>
        <w:widowControl w:val="0"/>
        <w:numPr>
          <w:ilvl w:val="0"/>
          <w:numId w:val="40"/>
        </w:numPr>
        <w:tabs>
          <w:tab w:val="left" w:pos="851"/>
        </w:tabs>
        <w:autoSpaceDE w:val="0"/>
        <w:autoSpaceDN w:val="0"/>
        <w:spacing w:after="0" w:line="292" w:lineRule="exact"/>
        <w:ind w:right="60"/>
        <w:rPr>
          <w:sz w:val="22"/>
          <w:szCs w:val="22"/>
        </w:rPr>
      </w:pPr>
      <w:r w:rsidRPr="00BF2880">
        <w:rPr>
          <w:sz w:val="22"/>
          <w:szCs w:val="22"/>
        </w:rPr>
        <w:t xml:space="preserve">обавезу дефинисања фазности </w:t>
      </w:r>
      <w:r>
        <w:rPr>
          <w:sz w:val="22"/>
          <w:szCs w:val="22"/>
        </w:rPr>
        <w:t>реализације планиране изградње,</w:t>
      </w:r>
    </w:p>
    <w:p w:rsidR="003A6D32" w:rsidRDefault="003A6D32" w:rsidP="003A6D32">
      <w:pPr>
        <w:pStyle w:val="ListParagraph"/>
        <w:widowControl w:val="0"/>
        <w:numPr>
          <w:ilvl w:val="0"/>
          <w:numId w:val="40"/>
        </w:numPr>
        <w:tabs>
          <w:tab w:val="left" w:pos="851"/>
        </w:tabs>
        <w:autoSpaceDE w:val="0"/>
        <w:autoSpaceDN w:val="0"/>
        <w:spacing w:before="3" w:after="0"/>
        <w:ind w:right="60"/>
        <w:rPr>
          <w:sz w:val="22"/>
          <w:szCs w:val="22"/>
        </w:rPr>
      </w:pPr>
      <w:r w:rsidRPr="009C306D">
        <w:rPr>
          <w:sz w:val="22"/>
          <w:szCs w:val="22"/>
        </w:rPr>
        <w:t xml:space="preserve">друге смернице и </w:t>
      </w:r>
      <w:r>
        <w:rPr>
          <w:sz w:val="22"/>
          <w:szCs w:val="22"/>
        </w:rPr>
        <w:t>критеријуме</w:t>
      </w:r>
      <w:r w:rsidRPr="009C306D">
        <w:rPr>
          <w:sz w:val="22"/>
          <w:szCs w:val="22"/>
        </w:rPr>
        <w:t>, по п</w:t>
      </w:r>
      <w:r>
        <w:rPr>
          <w:sz w:val="22"/>
          <w:szCs w:val="22"/>
        </w:rPr>
        <w:t>отреби</w:t>
      </w:r>
      <w:r w:rsidRPr="00BF2880">
        <w:rPr>
          <w:sz w:val="22"/>
          <w:szCs w:val="22"/>
        </w:rPr>
        <w:t>.</w:t>
      </w:r>
    </w:p>
    <w:p w:rsidR="003A6D32" w:rsidRPr="00E81AAD" w:rsidRDefault="003A6D32" w:rsidP="003A6D32">
      <w:pPr>
        <w:pStyle w:val="BodyText"/>
        <w:spacing w:before="92"/>
        <w:ind w:right="60" w:firstLine="561"/>
        <w:jc w:val="both"/>
        <w:rPr>
          <w:sz w:val="22"/>
          <w:szCs w:val="22"/>
        </w:rPr>
      </w:pPr>
      <w:r w:rsidRPr="002C68BF">
        <w:rPr>
          <w:sz w:val="22"/>
          <w:szCs w:val="22"/>
        </w:rPr>
        <w:t xml:space="preserve">Плановима детаљне регулације може се преиспитати </w:t>
      </w:r>
      <w:r>
        <w:rPr>
          <w:sz w:val="22"/>
          <w:szCs w:val="22"/>
        </w:rPr>
        <w:t>урбанистичка регулација</w:t>
      </w:r>
      <w:r w:rsidRPr="002C68BF">
        <w:rPr>
          <w:sz w:val="22"/>
          <w:szCs w:val="22"/>
        </w:rPr>
        <w:t xml:space="preserve"> у блоку, извршити редистрибуција намена и дефинисати ново решење уличне мреже</w:t>
      </w:r>
      <w:r>
        <w:rPr>
          <w:sz w:val="22"/>
          <w:szCs w:val="22"/>
        </w:rPr>
        <w:t>,</w:t>
      </w:r>
      <w:r w:rsidRPr="002C68BF">
        <w:rPr>
          <w:sz w:val="22"/>
          <w:szCs w:val="22"/>
        </w:rPr>
        <w:t xml:space="preserve"> уз обавезно усклађивање са саобраћајним и инфраструктурним решењима изван планског обухвата</w:t>
      </w:r>
      <w:r>
        <w:rPr>
          <w:sz w:val="22"/>
          <w:szCs w:val="22"/>
        </w:rPr>
        <w:t>.</w:t>
      </w:r>
      <w:r w:rsidRPr="002C68BF">
        <w:rPr>
          <w:sz w:val="22"/>
          <w:szCs w:val="22"/>
        </w:rPr>
        <w:t xml:space="preserve"> </w:t>
      </w:r>
    </w:p>
    <w:p w:rsidR="003A6D32" w:rsidRDefault="003A6D32" w:rsidP="003A6D32">
      <w:pPr>
        <w:pStyle w:val="BodyText"/>
        <w:spacing w:before="92"/>
        <w:ind w:right="60" w:firstLine="561"/>
        <w:jc w:val="both"/>
        <w:rPr>
          <w:sz w:val="22"/>
          <w:szCs w:val="22"/>
        </w:rPr>
      </w:pPr>
      <w:r>
        <w:rPr>
          <w:sz w:val="22"/>
          <w:szCs w:val="22"/>
        </w:rPr>
        <w:t>Зоне мешовите намене не захтевају измену важећих планова генералне регулације, уколико се за зону мешовите намене изради план детаљне регулације чија решења (нарочито саобраћаја и инфраструктуре) нису у супротности са важећим планом генералне регулације, а испуњавају критеријуме за изградњу високих објеката.</w:t>
      </w:r>
    </w:p>
    <w:p w:rsidR="003A6D32" w:rsidRPr="00DC6FA5" w:rsidRDefault="003A6D32" w:rsidP="003A6D32">
      <w:pPr>
        <w:pStyle w:val="BodyText"/>
        <w:spacing w:before="71"/>
        <w:ind w:right="60" w:firstLine="561"/>
        <w:jc w:val="both"/>
        <w:rPr>
          <w:sz w:val="22"/>
          <w:szCs w:val="22"/>
        </w:rPr>
      </w:pPr>
      <w:r>
        <w:rPr>
          <w:sz w:val="22"/>
          <w:szCs w:val="22"/>
        </w:rPr>
        <w:t>Уколико се израдом/изменом плана генералне, односно детаљне регулације, у оквиру зоне мешовите намене утврди</w:t>
      </w:r>
      <w:r w:rsidRPr="00DC6FA5">
        <w:rPr>
          <w:sz w:val="22"/>
          <w:szCs w:val="22"/>
        </w:rPr>
        <w:t xml:space="preserve"> да простор не задовољава критеријуме за изградњу високих објеката</w:t>
      </w:r>
      <w:r>
        <w:rPr>
          <w:sz w:val="22"/>
          <w:szCs w:val="22"/>
        </w:rPr>
        <w:t>,</w:t>
      </w:r>
      <w:r w:rsidRPr="00DC6FA5">
        <w:rPr>
          <w:sz w:val="22"/>
          <w:szCs w:val="22"/>
        </w:rPr>
        <w:t xml:space="preserve"> или</w:t>
      </w:r>
      <w:r>
        <w:rPr>
          <w:sz w:val="22"/>
          <w:szCs w:val="22"/>
        </w:rPr>
        <w:t xml:space="preserve"> се</w:t>
      </w:r>
      <w:r w:rsidRPr="00DC6FA5">
        <w:rPr>
          <w:sz w:val="22"/>
          <w:szCs w:val="22"/>
        </w:rPr>
        <w:t xml:space="preserve"> утврди потреба за задржавањем постојећих</w:t>
      </w:r>
      <w:r>
        <w:rPr>
          <w:sz w:val="22"/>
          <w:szCs w:val="22"/>
        </w:rPr>
        <w:t xml:space="preserve"> објеката са постојећом наменом, у тим случајевима, у оквиру зона мешовите намене биће прописана правила уређења и грађења за планска решења и намене за које се утврди да су могуће и адекватне у датом простору</w:t>
      </w:r>
      <w:r w:rsidRPr="00DC6FA5">
        <w:rPr>
          <w:sz w:val="22"/>
          <w:szCs w:val="22"/>
        </w:rPr>
        <w:t xml:space="preserve">. </w:t>
      </w:r>
    </w:p>
    <w:p w:rsidR="003A6D32" w:rsidRDefault="00BC4FDE" w:rsidP="003A6D32">
      <w:pPr>
        <w:pStyle w:val="BodyText"/>
        <w:spacing w:before="120"/>
        <w:ind w:right="60" w:firstLine="561"/>
        <w:jc w:val="both"/>
        <w:rPr>
          <w:sz w:val="22"/>
          <w:szCs w:val="22"/>
        </w:rPr>
      </w:pPr>
      <w:r>
        <w:rPr>
          <w:sz w:val="22"/>
          <w:szCs w:val="22"/>
          <w:lang w:val="sr-Cyrl-RS"/>
        </w:rPr>
        <w:t>Р</w:t>
      </w:r>
      <w:r w:rsidR="003A6D32">
        <w:rPr>
          <w:sz w:val="22"/>
          <w:szCs w:val="22"/>
        </w:rPr>
        <w:t xml:space="preserve">ади задовољења основних потреба становника, </w:t>
      </w:r>
      <w:r w:rsidR="003A6D32" w:rsidRPr="002C68BF">
        <w:rPr>
          <w:sz w:val="22"/>
          <w:szCs w:val="22"/>
        </w:rPr>
        <w:t xml:space="preserve">препоручује се сагледавање и просторно дефинисање </w:t>
      </w:r>
      <w:r w:rsidR="003A6D32">
        <w:rPr>
          <w:sz w:val="22"/>
          <w:szCs w:val="22"/>
        </w:rPr>
        <w:t xml:space="preserve">изградње </w:t>
      </w:r>
      <w:r w:rsidR="003A6D32" w:rsidRPr="002C68BF">
        <w:rPr>
          <w:sz w:val="22"/>
          <w:szCs w:val="22"/>
        </w:rPr>
        <w:t xml:space="preserve">објекта </w:t>
      </w:r>
      <w:r w:rsidR="003A6D32">
        <w:rPr>
          <w:sz w:val="22"/>
          <w:szCs w:val="22"/>
        </w:rPr>
        <w:t>дечјих установа, з</w:t>
      </w:r>
      <w:r w:rsidR="003A6D32" w:rsidRPr="002C68BF">
        <w:rPr>
          <w:sz w:val="22"/>
          <w:szCs w:val="22"/>
        </w:rPr>
        <w:t>дравствене станице/</w:t>
      </w:r>
      <w:r w:rsidR="003A6D32">
        <w:rPr>
          <w:sz w:val="22"/>
          <w:szCs w:val="22"/>
        </w:rPr>
        <w:t xml:space="preserve"> </w:t>
      </w:r>
      <w:r w:rsidR="003A6D32" w:rsidRPr="002C68BF">
        <w:rPr>
          <w:sz w:val="22"/>
          <w:szCs w:val="22"/>
        </w:rPr>
        <w:t>амбуланте/ са апотеком</w:t>
      </w:r>
      <w:r w:rsidR="003A6D32">
        <w:rPr>
          <w:sz w:val="22"/>
          <w:szCs w:val="22"/>
        </w:rPr>
        <w:t>, и уређених спортско-рекреативних простора, као јавних</w:t>
      </w:r>
      <w:r w:rsidR="003A6D32" w:rsidRPr="002C68BF">
        <w:rPr>
          <w:sz w:val="22"/>
          <w:szCs w:val="22"/>
        </w:rPr>
        <w:t xml:space="preserve"> објек</w:t>
      </w:r>
      <w:r w:rsidR="003A6D32">
        <w:rPr>
          <w:sz w:val="22"/>
          <w:szCs w:val="22"/>
        </w:rPr>
        <w:t>ата</w:t>
      </w:r>
      <w:r w:rsidR="008A11A6">
        <w:rPr>
          <w:sz w:val="22"/>
          <w:szCs w:val="22"/>
        </w:rPr>
        <w:t xml:space="preserve"> на осталом </w:t>
      </w:r>
      <w:r w:rsidR="003A6D32" w:rsidRPr="002C68BF">
        <w:rPr>
          <w:sz w:val="22"/>
          <w:szCs w:val="22"/>
        </w:rPr>
        <w:t>земљишту</w:t>
      </w:r>
      <w:r w:rsidR="003A6D32">
        <w:rPr>
          <w:sz w:val="22"/>
          <w:szCs w:val="22"/>
        </w:rPr>
        <w:t>,</w:t>
      </w:r>
      <w:r w:rsidR="003A6D32" w:rsidRPr="002C68BF">
        <w:rPr>
          <w:sz w:val="22"/>
          <w:szCs w:val="22"/>
        </w:rPr>
        <w:t xml:space="preserve"> уколико то покаже анализа ужег и ширег</w:t>
      </w:r>
      <w:r w:rsidR="003A6D32" w:rsidRPr="002C68BF">
        <w:rPr>
          <w:spacing w:val="-2"/>
          <w:sz w:val="22"/>
          <w:szCs w:val="22"/>
        </w:rPr>
        <w:t xml:space="preserve"> </w:t>
      </w:r>
      <w:r w:rsidR="003A6D32" w:rsidRPr="002C68BF">
        <w:rPr>
          <w:sz w:val="22"/>
          <w:szCs w:val="22"/>
        </w:rPr>
        <w:t>окружења</w:t>
      </w:r>
      <w:r w:rsidR="003A6D32">
        <w:rPr>
          <w:sz w:val="22"/>
          <w:szCs w:val="22"/>
        </w:rPr>
        <w:t>.</w:t>
      </w:r>
    </w:p>
    <w:p w:rsidR="00A161BC" w:rsidRDefault="008B3F06" w:rsidP="003A6D32">
      <w:pPr>
        <w:pStyle w:val="BodyText"/>
        <w:spacing w:before="120"/>
        <w:ind w:right="60" w:firstLine="561"/>
        <w:jc w:val="both"/>
        <w:rPr>
          <w:sz w:val="22"/>
          <w:szCs w:val="22"/>
          <w:lang w:val="sr-Cyrl-RS"/>
        </w:rPr>
      </w:pPr>
      <w:r>
        <w:rPr>
          <w:sz w:val="22"/>
          <w:szCs w:val="22"/>
          <w:lang w:val="sr-Cyrl-RS"/>
        </w:rPr>
        <w:t>Приликом утврђивања границе грађевинског подручја, у</w:t>
      </w:r>
      <w:r w:rsidR="00DC302F">
        <w:rPr>
          <w:sz w:val="22"/>
          <w:szCs w:val="22"/>
          <w:lang w:val="sr-Cyrl-RS"/>
        </w:rPr>
        <w:t>важити релеватне податке катастра непокретности о градском грађевинском земљишту</w:t>
      </w:r>
      <w:r>
        <w:rPr>
          <w:sz w:val="22"/>
          <w:szCs w:val="22"/>
          <w:lang w:val="sr-Cyrl-RS"/>
        </w:rPr>
        <w:t>,</w:t>
      </w:r>
      <w:r w:rsidR="00DC302F">
        <w:rPr>
          <w:sz w:val="22"/>
          <w:szCs w:val="22"/>
          <w:lang w:val="sr-Cyrl-RS"/>
        </w:rPr>
        <w:t xml:space="preserve"> и у складу са тим, определити намене површина.</w:t>
      </w:r>
    </w:p>
    <w:p w:rsidR="003B4B0E" w:rsidRPr="00A161BC" w:rsidRDefault="00BC4FDE" w:rsidP="003A6D32">
      <w:pPr>
        <w:pStyle w:val="BodyText"/>
        <w:spacing w:before="120"/>
        <w:ind w:right="60" w:firstLine="561"/>
        <w:jc w:val="both"/>
        <w:rPr>
          <w:sz w:val="22"/>
          <w:szCs w:val="22"/>
          <w:lang w:val="sr-Cyrl-RS"/>
        </w:rPr>
      </w:pPr>
      <w:r>
        <w:rPr>
          <w:sz w:val="22"/>
          <w:szCs w:val="22"/>
          <w:lang w:val="sr-Cyrl-RS"/>
        </w:rPr>
        <w:t xml:space="preserve">У </w:t>
      </w:r>
      <w:r w:rsidR="003B4B0E">
        <w:rPr>
          <w:sz w:val="22"/>
          <w:szCs w:val="22"/>
          <w:lang w:val="sr-Cyrl-RS"/>
        </w:rPr>
        <w:t xml:space="preserve">зони пословно-трговинског комплекса источно од улице Ваздухопловаца, могуће је </w:t>
      </w:r>
      <w:r>
        <w:rPr>
          <w:sz w:val="22"/>
          <w:szCs w:val="22"/>
          <w:lang w:val="sr-Cyrl-RS"/>
        </w:rPr>
        <w:t xml:space="preserve">на појединим грађевинским парцелама </w:t>
      </w:r>
      <w:r w:rsidR="003B4B0E">
        <w:rPr>
          <w:sz w:val="22"/>
          <w:szCs w:val="22"/>
          <w:lang w:val="sr-Cyrl-RS"/>
        </w:rPr>
        <w:t xml:space="preserve">утврдити и </w:t>
      </w:r>
      <w:r>
        <w:rPr>
          <w:sz w:val="22"/>
          <w:szCs w:val="22"/>
          <w:lang w:val="sr-Cyrl-RS"/>
        </w:rPr>
        <w:t>производне намене које не угрожавају животну средину.</w:t>
      </w:r>
    </w:p>
    <w:p w:rsidR="003A6D32" w:rsidRPr="008B3F06" w:rsidRDefault="006955EC" w:rsidP="00E9624B">
      <w:pPr>
        <w:pStyle w:val="BodyText"/>
        <w:ind w:right="60" w:firstLine="561"/>
        <w:jc w:val="both"/>
        <w:rPr>
          <w:sz w:val="22"/>
          <w:szCs w:val="22"/>
          <w:lang w:val="sr-Cyrl-RS"/>
        </w:rPr>
      </w:pPr>
      <w:r>
        <w:rPr>
          <w:sz w:val="22"/>
          <w:szCs w:val="22"/>
          <w:lang w:val="sr-Cyrl-RS"/>
        </w:rPr>
        <w:t>На локацији становања уз подршку</w:t>
      </w:r>
      <w:r w:rsidR="008B3F06">
        <w:rPr>
          <w:sz w:val="22"/>
          <w:szCs w:val="22"/>
          <w:lang w:val="sr-Cyrl-RS"/>
        </w:rPr>
        <w:t>,</w:t>
      </w:r>
      <w:r w:rsidR="00BC137F">
        <w:rPr>
          <w:sz w:val="22"/>
          <w:szCs w:val="22"/>
        </w:rPr>
        <w:t xml:space="preserve"> у </w:t>
      </w:r>
      <w:r w:rsidR="003A6D32" w:rsidRPr="002C68BF">
        <w:rPr>
          <w:sz w:val="22"/>
          <w:szCs w:val="22"/>
        </w:rPr>
        <w:t>Улици</w:t>
      </w:r>
      <w:r w:rsidR="003A6D32" w:rsidRPr="002C68BF">
        <w:rPr>
          <w:spacing w:val="3"/>
          <w:sz w:val="22"/>
          <w:szCs w:val="22"/>
        </w:rPr>
        <w:t xml:space="preserve"> </w:t>
      </w:r>
      <w:r w:rsidR="003A6D32" w:rsidRPr="002C68BF">
        <w:rPr>
          <w:sz w:val="22"/>
          <w:szCs w:val="22"/>
        </w:rPr>
        <w:t>Петра</w:t>
      </w:r>
      <w:r w:rsidR="003A6D32">
        <w:rPr>
          <w:sz w:val="22"/>
          <w:szCs w:val="22"/>
        </w:rPr>
        <w:t xml:space="preserve"> </w:t>
      </w:r>
      <w:r w:rsidR="008B3F06">
        <w:rPr>
          <w:sz w:val="22"/>
          <w:szCs w:val="22"/>
        </w:rPr>
        <w:t xml:space="preserve">Аранђеловића, </w:t>
      </w:r>
      <w:r w:rsidR="008B3F06">
        <w:rPr>
          <w:sz w:val="22"/>
          <w:szCs w:val="22"/>
          <w:lang w:val="sr-Cyrl-RS"/>
        </w:rPr>
        <w:t xml:space="preserve">размотрити могућност </w:t>
      </w:r>
      <w:r w:rsidR="00BC137F">
        <w:rPr>
          <w:sz w:val="22"/>
          <w:szCs w:val="22"/>
          <w:lang w:val="sr-Cyrl-RS"/>
        </w:rPr>
        <w:t xml:space="preserve">планирања </w:t>
      </w:r>
      <w:r w:rsidR="008B3F06">
        <w:rPr>
          <w:sz w:val="22"/>
          <w:szCs w:val="22"/>
          <w:lang w:val="sr-Cyrl-RS"/>
        </w:rPr>
        <w:t xml:space="preserve">других претежних јавних намена у </w:t>
      </w:r>
      <w:r w:rsidR="008B3F06">
        <w:rPr>
          <w:sz w:val="22"/>
          <w:szCs w:val="22"/>
        </w:rPr>
        <w:t xml:space="preserve">оквиру блока </w:t>
      </w:r>
      <w:r w:rsidR="008B3F06">
        <w:rPr>
          <w:sz w:val="22"/>
          <w:szCs w:val="22"/>
          <w:lang w:val="sr-Cyrl-RS"/>
        </w:rPr>
        <w:t>(зеленило и др), уз анализу начина формирања грађевинских парцела</w:t>
      </w:r>
      <w:r w:rsidR="005523AD">
        <w:rPr>
          <w:sz w:val="22"/>
          <w:szCs w:val="22"/>
          <w:lang w:val="sr-Cyrl-RS"/>
        </w:rPr>
        <w:t xml:space="preserve">, </w:t>
      </w:r>
      <w:r w:rsidR="008B3F06">
        <w:rPr>
          <w:sz w:val="22"/>
          <w:szCs w:val="22"/>
          <w:lang w:val="sr-Cyrl-RS"/>
        </w:rPr>
        <w:t>у складу са плановима изградње ЈП Градске стамбене агенције.</w:t>
      </w:r>
      <w:r w:rsidR="005523AD">
        <w:rPr>
          <w:sz w:val="22"/>
          <w:szCs w:val="22"/>
          <w:lang w:val="sr-Cyrl-RS"/>
        </w:rPr>
        <w:t xml:space="preserve"> </w:t>
      </w:r>
      <w:r w:rsidR="004677CF">
        <w:rPr>
          <w:sz w:val="22"/>
          <w:szCs w:val="22"/>
          <w:lang w:val="sr-Cyrl-RS"/>
        </w:rPr>
        <w:t>П</w:t>
      </w:r>
      <w:r w:rsidR="005523AD">
        <w:rPr>
          <w:sz w:val="22"/>
          <w:szCs w:val="22"/>
          <w:lang w:val="sr-Cyrl-RS"/>
        </w:rPr>
        <w:t xml:space="preserve">аркинг у оквиру јавне саобраћајнице, </w:t>
      </w:r>
      <w:r w:rsidR="004677CF">
        <w:rPr>
          <w:sz w:val="22"/>
          <w:szCs w:val="22"/>
          <w:lang w:val="sr-Cyrl-RS"/>
        </w:rPr>
        <w:t xml:space="preserve">планирати </w:t>
      </w:r>
      <w:r w:rsidR="005523AD">
        <w:rPr>
          <w:sz w:val="22"/>
          <w:szCs w:val="22"/>
          <w:lang w:val="sr-Cyrl-RS"/>
        </w:rPr>
        <w:t>у функцији становања уз подршку.</w:t>
      </w:r>
    </w:p>
    <w:p w:rsidR="008A11A6" w:rsidRPr="003A6D32" w:rsidRDefault="008A11A6" w:rsidP="008A11A6">
      <w:pPr>
        <w:pStyle w:val="BodyText"/>
        <w:spacing w:before="240"/>
        <w:ind w:right="58" w:firstLine="533"/>
        <w:rPr>
          <w:b/>
          <w:sz w:val="22"/>
          <w:szCs w:val="22"/>
        </w:rPr>
      </w:pPr>
      <w:r>
        <w:rPr>
          <w:b/>
          <w:sz w:val="22"/>
          <w:szCs w:val="22"/>
        </w:rPr>
        <w:t>Измена и допуна бр. 10</w:t>
      </w:r>
    </w:p>
    <w:p w:rsidR="008A11A6" w:rsidRDefault="008A11A6" w:rsidP="00E9624B">
      <w:pPr>
        <w:pStyle w:val="BodyText"/>
        <w:ind w:right="60" w:firstLine="561"/>
        <w:jc w:val="both"/>
        <w:rPr>
          <w:sz w:val="22"/>
          <w:szCs w:val="22"/>
          <w:lang w:val="sr-Cyrl-RS"/>
        </w:rPr>
      </w:pPr>
      <w:r>
        <w:rPr>
          <w:sz w:val="22"/>
          <w:szCs w:val="22"/>
          <w:lang w:val="sr-Cyrl-RS"/>
        </w:rPr>
        <w:t>У текстуалном делу Плана термин „социјално становање“ мења се у „становање уз подршку“.</w:t>
      </w:r>
    </w:p>
    <w:p w:rsidR="00C91F06" w:rsidRPr="008A11A6" w:rsidRDefault="00C91F06" w:rsidP="00E9624B">
      <w:pPr>
        <w:pStyle w:val="BodyText"/>
        <w:ind w:right="60" w:firstLine="561"/>
        <w:jc w:val="both"/>
        <w:rPr>
          <w:sz w:val="22"/>
          <w:szCs w:val="22"/>
          <w:lang w:val="sr-Cyrl-RS"/>
        </w:rPr>
      </w:pPr>
    </w:p>
    <w:p w:rsidR="00E11B65" w:rsidRPr="00E11B65" w:rsidRDefault="00E11B65" w:rsidP="002268E5">
      <w:pPr>
        <w:pStyle w:val="BodyText"/>
        <w:spacing w:before="71"/>
        <w:ind w:right="60" w:firstLine="561"/>
        <w:jc w:val="both"/>
        <w:rPr>
          <w:sz w:val="22"/>
          <w:szCs w:val="22"/>
        </w:rPr>
      </w:pPr>
    </w:p>
    <w:p w:rsidR="00C92F34" w:rsidRPr="00C92F34"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lastRenderedPageBreak/>
        <w:t>3</w:t>
      </w:r>
      <w:r w:rsidR="00C92F34" w:rsidRPr="00C92F34">
        <w:rPr>
          <w:noProof/>
          <w:sz w:val="28"/>
          <w:szCs w:val="28"/>
          <w:lang w:val="sr-Cyrl-CS"/>
        </w:rPr>
        <w:t xml:space="preserve">.  </w:t>
      </w:r>
      <w:r w:rsidR="00C92F34" w:rsidRPr="00C92F34">
        <w:rPr>
          <w:noProof/>
          <w:sz w:val="28"/>
          <w:szCs w:val="28"/>
        </w:rPr>
        <w:t xml:space="preserve">САДРЖАЈ </w:t>
      </w:r>
      <w:r w:rsidR="00C92F34" w:rsidRPr="00C92F34">
        <w:rPr>
          <w:noProof/>
          <w:sz w:val="28"/>
          <w:szCs w:val="28"/>
          <w:lang w:val="sr-Cyrl-CS"/>
        </w:rPr>
        <w:t>ГРАФИЧКОГ ДЕЛА</w:t>
      </w:r>
    </w:p>
    <w:p w:rsidR="00702DF5" w:rsidRDefault="00702DF5" w:rsidP="00C92F34">
      <w:pPr>
        <w:tabs>
          <w:tab w:val="left" w:pos="426"/>
          <w:tab w:val="right" w:leader="dot" w:pos="9086"/>
        </w:tabs>
        <w:ind w:right="-14"/>
        <w:rPr>
          <w:noProof/>
          <w:szCs w:val="22"/>
        </w:rPr>
      </w:pPr>
    </w:p>
    <w:p w:rsidR="00C92F34" w:rsidRPr="00E9624B" w:rsidRDefault="00BF2880" w:rsidP="00E9624B">
      <w:pPr>
        <w:tabs>
          <w:tab w:val="left" w:pos="426"/>
          <w:tab w:val="right" w:leader="dot" w:pos="9086"/>
        </w:tabs>
        <w:spacing w:before="60" w:after="60"/>
        <w:ind w:right="-14"/>
        <w:rPr>
          <w:noProof/>
          <w:sz w:val="22"/>
          <w:szCs w:val="22"/>
        </w:rPr>
      </w:pPr>
      <w:r w:rsidRPr="00E9624B">
        <w:rPr>
          <w:noProof/>
          <w:sz w:val="22"/>
          <w:szCs w:val="22"/>
        </w:rPr>
        <w:t>Карта 1.1. Прегледна карта обухвата Трећих измена и допуна Плана</w:t>
      </w:r>
      <w:r w:rsidRPr="00E9624B">
        <w:rPr>
          <w:noProof/>
          <w:sz w:val="22"/>
          <w:szCs w:val="22"/>
          <w:lang w:val="sr-Cyrl-CS"/>
        </w:rPr>
        <w:tab/>
        <w:t>Р 1:</w:t>
      </w:r>
      <w:r w:rsidR="00BD580A">
        <w:rPr>
          <w:noProof/>
          <w:sz w:val="22"/>
          <w:szCs w:val="22"/>
        </w:rPr>
        <w:t>5</w:t>
      </w:r>
      <w:r w:rsidRPr="00E9624B">
        <w:rPr>
          <w:noProof/>
          <w:sz w:val="22"/>
          <w:szCs w:val="22"/>
        </w:rPr>
        <w:t>0000</w:t>
      </w:r>
    </w:p>
    <w:p w:rsidR="00702DF5" w:rsidRPr="00E9624B" w:rsidRDefault="00BF2880" w:rsidP="00E9624B">
      <w:pPr>
        <w:tabs>
          <w:tab w:val="left" w:pos="426"/>
          <w:tab w:val="right" w:leader="dot" w:pos="9090"/>
        </w:tabs>
        <w:spacing w:before="60" w:after="60"/>
        <w:ind w:right="-18"/>
        <w:rPr>
          <w:rFonts w:asciiTheme="minorHAnsi" w:hAnsiTheme="minorHAnsi"/>
          <w:sz w:val="22"/>
          <w:szCs w:val="22"/>
        </w:rPr>
      </w:pPr>
      <w:r w:rsidRPr="00E9624B">
        <w:rPr>
          <w:noProof/>
          <w:sz w:val="22"/>
          <w:szCs w:val="22"/>
          <w:lang w:val="sr-Cyrl-CS"/>
        </w:rPr>
        <w:t xml:space="preserve">Карта 1.2.  </w:t>
      </w:r>
      <w:r w:rsidRPr="00E9624B">
        <w:rPr>
          <w:sz w:val="22"/>
          <w:szCs w:val="22"/>
        </w:rPr>
        <w:t xml:space="preserve">Извод из Генералног урбанистичког плана Ниша 2010-2025 </w:t>
      </w:r>
    </w:p>
    <w:p w:rsidR="00702DF5" w:rsidRPr="00E9624B" w:rsidRDefault="00BF2880" w:rsidP="00E9624B">
      <w:pPr>
        <w:tabs>
          <w:tab w:val="left" w:pos="426"/>
          <w:tab w:val="right" w:leader="dot" w:pos="9090"/>
        </w:tabs>
        <w:spacing w:before="60" w:after="60"/>
        <w:ind w:right="-18"/>
        <w:rPr>
          <w:noProof/>
          <w:sz w:val="22"/>
          <w:szCs w:val="22"/>
        </w:rPr>
      </w:pPr>
      <w:r w:rsidRPr="00E9624B">
        <w:rPr>
          <w:sz w:val="22"/>
          <w:szCs w:val="22"/>
        </w:rPr>
        <w:t>("Службени лист града Ниша" бр. 43/11, 136/16 и 26/18)</w:t>
      </w:r>
      <w:r w:rsidRPr="00E9624B">
        <w:rPr>
          <w:noProof/>
          <w:sz w:val="22"/>
          <w:szCs w:val="22"/>
          <w:lang w:val="sr-Cyrl-CS"/>
        </w:rPr>
        <w:tab/>
        <w:t xml:space="preserve">Р </w:t>
      </w:r>
      <w:r w:rsidRPr="00E9624B">
        <w:rPr>
          <w:noProof/>
          <w:sz w:val="22"/>
          <w:szCs w:val="22"/>
        </w:rPr>
        <w:t xml:space="preserve">1: 5000 </w:t>
      </w:r>
    </w:p>
    <w:p w:rsidR="00C92F34"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2.1. </w:t>
      </w:r>
      <w:r w:rsidRPr="00E9624B">
        <w:rPr>
          <w:noProof/>
          <w:sz w:val="22"/>
          <w:szCs w:val="22"/>
          <w:lang w:val="sr-Cyrl-CS"/>
        </w:rPr>
        <w:t>Б-05 План намене простора</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2.2. </w:t>
      </w:r>
      <w:r w:rsidRPr="00E9624B">
        <w:rPr>
          <w:noProof/>
          <w:sz w:val="22"/>
          <w:szCs w:val="22"/>
          <w:lang w:val="sr-Cyrl-CS"/>
        </w:rPr>
        <w:t xml:space="preserve">Б-06 </w:t>
      </w:r>
      <w:r w:rsidRPr="00E9624B">
        <w:rPr>
          <w:noProof/>
          <w:spacing w:val="-10"/>
          <w:sz w:val="22"/>
          <w:szCs w:val="22"/>
          <w:lang w:val="sr-Cyrl-CS"/>
        </w:rPr>
        <w:t>П</w:t>
      </w:r>
      <w:r w:rsidRPr="00E9624B">
        <w:rPr>
          <w:rFonts w:hint="eastAsia"/>
          <w:noProof/>
          <w:spacing w:val="-10"/>
          <w:sz w:val="22"/>
          <w:szCs w:val="22"/>
          <w:lang w:val="sr-Cyrl-CS"/>
        </w:rPr>
        <w:t>лан</w:t>
      </w:r>
      <w:r w:rsidRPr="00E9624B">
        <w:rPr>
          <w:noProof/>
          <w:spacing w:val="-10"/>
          <w:sz w:val="22"/>
          <w:szCs w:val="22"/>
          <w:lang w:val="sr-Cyrl-CS"/>
        </w:rPr>
        <w:t xml:space="preserve"> </w:t>
      </w:r>
      <w:r w:rsidRPr="00E9624B">
        <w:rPr>
          <w:rFonts w:hint="eastAsia"/>
          <w:noProof/>
          <w:spacing w:val="-10"/>
          <w:sz w:val="22"/>
          <w:szCs w:val="22"/>
          <w:lang w:val="sr-Cyrl-CS"/>
        </w:rPr>
        <w:t>диспозиције</w:t>
      </w:r>
      <w:r w:rsidRPr="00E9624B">
        <w:rPr>
          <w:noProof/>
          <w:spacing w:val="-10"/>
          <w:sz w:val="22"/>
          <w:szCs w:val="22"/>
          <w:lang w:val="sr-Cyrl-CS"/>
        </w:rPr>
        <w:t xml:space="preserve"> </w:t>
      </w:r>
      <w:r w:rsidRPr="00E9624B">
        <w:rPr>
          <w:rFonts w:hint="eastAsia"/>
          <w:noProof/>
          <w:spacing w:val="-10"/>
          <w:sz w:val="22"/>
          <w:szCs w:val="22"/>
          <w:lang w:val="sr-Cyrl-CS"/>
        </w:rPr>
        <w:t>објеката</w:t>
      </w:r>
      <w:r w:rsidRPr="00E9624B">
        <w:rPr>
          <w:noProof/>
          <w:spacing w:val="-10"/>
          <w:sz w:val="22"/>
          <w:szCs w:val="22"/>
          <w:lang w:val="sr-Cyrl-CS"/>
        </w:rPr>
        <w:t xml:space="preserve"> </w:t>
      </w:r>
      <w:r w:rsidRPr="00E9624B">
        <w:rPr>
          <w:rFonts w:hint="eastAsia"/>
          <w:noProof/>
          <w:spacing w:val="-10"/>
          <w:sz w:val="22"/>
          <w:szCs w:val="22"/>
          <w:lang w:val="sr-Cyrl-CS"/>
        </w:rPr>
        <w:t>за</w:t>
      </w:r>
      <w:r w:rsidRPr="00E9624B">
        <w:rPr>
          <w:noProof/>
          <w:spacing w:val="-10"/>
          <w:sz w:val="22"/>
          <w:szCs w:val="22"/>
          <w:lang w:val="sr-Cyrl-CS"/>
        </w:rPr>
        <w:t xml:space="preserve"> </w:t>
      </w:r>
      <w:r w:rsidRPr="00E9624B">
        <w:rPr>
          <w:rFonts w:hint="eastAsia"/>
          <w:noProof/>
          <w:spacing w:val="-10"/>
          <w:sz w:val="22"/>
          <w:szCs w:val="22"/>
          <w:lang w:val="sr-Cyrl-CS"/>
        </w:rPr>
        <w:t>јавне</w:t>
      </w:r>
      <w:r w:rsidRPr="00E9624B">
        <w:rPr>
          <w:noProof/>
          <w:spacing w:val="-10"/>
          <w:sz w:val="22"/>
          <w:szCs w:val="22"/>
          <w:lang w:val="sr-Cyrl-CS"/>
        </w:rPr>
        <w:t xml:space="preserve"> </w:t>
      </w:r>
      <w:r w:rsidRPr="00E9624B">
        <w:rPr>
          <w:rFonts w:hint="eastAsia"/>
          <w:noProof/>
          <w:spacing w:val="-10"/>
          <w:sz w:val="22"/>
          <w:szCs w:val="22"/>
          <w:lang w:val="sr-Cyrl-CS"/>
        </w:rPr>
        <w:t>и</w:t>
      </w:r>
      <w:r w:rsidRPr="00E9624B">
        <w:rPr>
          <w:noProof/>
          <w:spacing w:val="-10"/>
          <w:sz w:val="22"/>
          <w:szCs w:val="22"/>
          <w:lang w:val="sr-Cyrl-CS"/>
        </w:rPr>
        <w:t xml:space="preserve"> </w:t>
      </w:r>
      <w:r w:rsidRPr="00E9624B">
        <w:rPr>
          <w:rFonts w:hint="eastAsia"/>
          <w:noProof/>
          <w:spacing w:val="-10"/>
          <w:sz w:val="22"/>
          <w:szCs w:val="22"/>
          <w:lang w:val="sr-Cyrl-CS"/>
        </w:rPr>
        <w:t>комуналне</w:t>
      </w:r>
      <w:r w:rsidRPr="00E9624B">
        <w:rPr>
          <w:noProof/>
          <w:spacing w:val="-10"/>
          <w:sz w:val="22"/>
          <w:szCs w:val="22"/>
          <w:lang w:val="sr-Cyrl-CS"/>
        </w:rPr>
        <w:t xml:space="preserve"> </w:t>
      </w:r>
      <w:r w:rsidRPr="00E9624B">
        <w:rPr>
          <w:rFonts w:hint="eastAsia"/>
          <w:noProof/>
          <w:spacing w:val="-10"/>
          <w:sz w:val="22"/>
          <w:szCs w:val="22"/>
          <w:lang w:val="sr-Cyrl-CS"/>
        </w:rPr>
        <w:t>функције</w:t>
      </w:r>
      <w:r w:rsidRPr="00E9624B">
        <w:rPr>
          <w:noProof/>
          <w:spacing w:val="-10"/>
          <w:sz w:val="22"/>
          <w:szCs w:val="22"/>
          <w:lang w:val="sr-Cyrl-CS"/>
        </w:rPr>
        <w:t xml:space="preserve"> </w:t>
      </w:r>
      <w:r w:rsidRPr="00E9624B">
        <w:rPr>
          <w:rFonts w:hint="eastAsia"/>
          <w:noProof/>
          <w:spacing w:val="-10"/>
          <w:sz w:val="22"/>
          <w:szCs w:val="22"/>
          <w:lang w:val="sr-Cyrl-CS"/>
        </w:rPr>
        <w:t>и</w:t>
      </w:r>
      <w:r w:rsidRPr="00E9624B">
        <w:rPr>
          <w:noProof/>
          <w:spacing w:val="-10"/>
          <w:sz w:val="22"/>
          <w:szCs w:val="22"/>
          <w:lang w:val="sr-Cyrl-CS"/>
        </w:rPr>
        <w:t xml:space="preserve"> </w:t>
      </w:r>
      <w:r w:rsidRPr="00E9624B">
        <w:rPr>
          <w:rFonts w:hint="eastAsia"/>
          <w:noProof/>
          <w:spacing w:val="-10"/>
          <w:sz w:val="22"/>
          <w:szCs w:val="22"/>
          <w:lang w:val="sr-Cyrl-CS"/>
        </w:rPr>
        <w:t>мрежа</w:t>
      </w:r>
      <w:r w:rsidRPr="00E9624B">
        <w:rPr>
          <w:noProof/>
          <w:spacing w:val="-10"/>
          <w:sz w:val="22"/>
          <w:szCs w:val="22"/>
          <w:lang w:val="sr-Cyrl-CS"/>
        </w:rPr>
        <w:t xml:space="preserve"> </w:t>
      </w:r>
      <w:r w:rsidRPr="00E9624B">
        <w:rPr>
          <w:rFonts w:hint="eastAsia"/>
          <w:noProof/>
          <w:spacing w:val="-10"/>
          <w:sz w:val="22"/>
          <w:szCs w:val="22"/>
          <w:lang w:val="sr-Cyrl-CS"/>
        </w:rPr>
        <w:t>центара</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2.3. </w:t>
      </w:r>
      <w:r w:rsidRPr="00E9624B">
        <w:rPr>
          <w:noProof/>
          <w:sz w:val="22"/>
          <w:szCs w:val="22"/>
          <w:lang w:val="sr-Cyrl-CS"/>
        </w:rPr>
        <w:t>Б-07 План стамбених површина</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2.4. </w:t>
      </w:r>
      <w:r w:rsidRPr="00E9624B">
        <w:rPr>
          <w:noProof/>
          <w:sz w:val="22"/>
          <w:szCs w:val="22"/>
          <w:lang w:val="sr-Cyrl-CS"/>
        </w:rPr>
        <w:t>Б-08 План радних и пословних зона</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2.5. </w:t>
      </w:r>
      <w:r w:rsidRPr="00E9624B">
        <w:rPr>
          <w:noProof/>
          <w:sz w:val="22"/>
          <w:szCs w:val="22"/>
          <w:lang w:val="sr-Cyrl-CS"/>
        </w:rPr>
        <w:t>Б-09 План површина за јавне намене</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2.6. </w:t>
      </w:r>
      <w:r w:rsidRPr="00E9624B">
        <w:rPr>
          <w:noProof/>
          <w:sz w:val="22"/>
          <w:szCs w:val="22"/>
          <w:lang w:val="sr-Cyrl-CS"/>
        </w:rPr>
        <w:t xml:space="preserve">Б-10 </w:t>
      </w:r>
      <w:r w:rsidRPr="00E9624B">
        <w:rPr>
          <w:noProof/>
          <w:spacing w:val="-4"/>
          <w:sz w:val="22"/>
          <w:szCs w:val="22"/>
          <w:lang w:val="sr-Cyrl-CS"/>
        </w:rPr>
        <w:t>Правила грађења према просторним целинама и урбанистичким зонама</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2.7. </w:t>
      </w:r>
      <w:r w:rsidRPr="00E9624B">
        <w:rPr>
          <w:noProof/>
          <w:sz w:val="22"/>
          <w:szCs w:val="22"/>
          <w:lang w:val="sr-Cyrl-CS"/>
        </w:rPr>
        <w:t>Б-11 План саобраћајне мреже</w:t>
      </w:r>
      <w:r w:rsidRPr="00E9624B">
        <w:rPr>
          <w:noProof/>
          <w:sz w:val="22"/>
          <w:szCs w:val="22"/>
          <w:lang w:val="sr-Cyrl-CS"/>
        </w:rPr>
        <w:tab/>
        <w:t>Р 1:</w:t>
      </w:r>
      <w:r w:rsidRPr="00E9624B">
        <w:rPr>
          <w:noProof/>
          <w:sz w:val="22"/>
          <w:szCs w:val="22"/>
        </w:rPr>
        <w:t>5000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2.8. </w:t>
      </w:r>
      <w:r w:rsidRPr="00E9624B">
        <w:rPr>
          <w:noProof/>
          <w:sz w:val="22"/>
          <w:szCs w:val="22"/>
          <w:lang w:val="sr-Cyrl-CS"/>
        </w:rPr>
        <w:t>Б-11-1 Зоне полетно-слетних равни аеродрома</w:t>
      </w:r>
      <w:r w:rsidRPr="00E9624B">
        <w:rPr>
          <w:noProof/>
          <w:sz w:val="22"/>
          <w:szCs w:val="22"/>
          <w:lang w:val="sr-Cyrl-CS"/>
        </w:rPr>
        <w:tab/>
        <w:t>Р 1:</w:t>
      </w:r>
      <w:r w:rsidRPr="00E9624B">
        <w:rPr>
          <w:noProof/>
          <w:sz w:val="22"/>
          <w:szCs w:val="22"/>
        </w:rPr>
        <w:t>10000</w:t>
      </w:r>
    </w:p>
    <w:p w:rsidR="00702DF5" w:rsidRPr="00E9624B" w:rsidRDefault="00BF2880" w:rsidP="00E9624B">
      <w:pPr>
        <w:tabs>
          <w:tab w:val="left" w:pos="426"/>
          <w:tab w:val="right" w:leader="dot" w:pos="9090"/>
        </w:tabs>
        <w:spacing w:before="60" w:after="60"/>
        <w:ind w:right="-18"/>
        <w:rPr>
          <w:noProof/>
          <w:sz w:val="22"/>
          <w:szCs w:val="22"/>
        </w:rPr>
      </w:pPr>
      <w:r w:rsidRPr="00E9624B">
        <w:rPr>
          <w:noProof/>
          <w:sz w:val="22"/>
          <w:szCs w:val="22"/>
        </w:rPr>
        <w:t xml:space="preserve">Карта 2.9. </w:t>
      </w:r>
      <w:r w:rsidRPr="00E9624B">
        <w:rPr>
          <w:noProof/>
          <w:sz w:val="22"/>
          <w:szCs w:val="22"/>
          <w:lang w:val="sr-Cyrl-CS"/>
        </w:rPr>
        <w:t>Б-19 План уређења слободних површина и зеленила</w:t>
      </w:r>
      <w:r w:rsidRPr="00E9624B">
        <w:rPr>
          <w:noProof/>
          <w:sz w:val="22"/>
          <w:szCs w:val="22"/>
          <w:lang w:val="sr-Cyrl-CS"/>
        </w:rPr>
        <w:tab/>
        <w:t>Р 1:</w:t>
      </w:r>
      <w:r w:rsidRPr="00E9624B">
        <w:rPr>
          <w:noProof/>
          <w:sz w:val="22"/>
          <w:szCs w:val="22"/>
        </w:rPr>
        <w:t>5000</w:t>
      </w:r>
    </w:p>
    <w:p w:rsidR="00FC1B65" w:rsidRDefault="00FC1B65" w:rsidP="00C92F34">
      <w:pPr>
        <w:tabs>
          <w:tab w:val="left" w:pos="426"/>
          <w:tab w:val="right" w:leader="dot" w:pos="9090"/>
        </w:tabs>
        <w:spacing w:before="120" w:after="120"/>
        <w:ind w:right="-14"/>
        <w:rPr>
          <w:noProof/>
          <w:szCs w:val="22"/>
        </w:rPr>
      </w:pPr>
    </w:p>
    <w:p w:rsidR="00C92F34" w:rsidRPr="009347C8"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t>4</w:t>
      </w:r>
      <w:r w:rsidR="00C92F34" w:rsidRPr="009347C8">
        <w:rPr>
          <w:noProof/>
          <w:sz w:val="28"/>
          <w:szCs w:val="28"/>
          <w:lang w:val="sr-Cyrl-CS"/>
        </w:rPr>
        <w:t xml:space="preserve">.  </w:t>
      </w:r>
      <w:r w:rsidR="00C92F34">
        <w:rPr>
          <w:noProof/>
          <w:sz w:val="28"/>
          <w:szCs w:val="28"/>
        </w:rPr>
        <w:t xml:space="preserve">САДРЖАЈ </w:t>
      </w:r>
      <w:r w:rsidR="00C92F34">
        <w:rPr>
          <w:noProof/>
          <w:sz w:val="28"/>
          <w:szCs w:val="28"/>
          <w:lang w:val="sr-Cyrl-CS"/>
        </w:rPr>
        <w:t>ДОКУМЕНТАЦИЈЕ</w:t>
      </w:r>
    </w:p>
    <w:p w:rsidR="005A43BD" w:rsidRPr="00AC2407" w:rsidRDefault="005A43BD" w:rsidP="005A43BD">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rPr>
        <w:t xml:space="preserve">Иницијатива </w:t>
      </w:r>
      <w:r>
        <w:rPr>
          <w:color w:val="000000"/>
          <w:sz w:val="22"/>
          <w:szCs w:val="22"/>
          <w:lang w:val="sr-Cyrl-RS"/>
        </w:rPr>
        <w:t>Г</w:t>
      </w:r>
      <w:r w:rsidRPr="00AC2407">
        <w:rPr>
          <w:color w:val="000000"/>
          <w:sz w:val="22"/>
          <w:szCs w:val="22"/>
        </w:rPr>
        <w:t xml:space="preserve">лавног урбанисте Града Ниша; </w:t>
      </w:r>
    </w:p>
    <w:p w:rsidR="007E4226" w:rsidRPr="00AC2407" w:rsidRDefault="007E4226" w:rsidP="007E4226">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rPr>
        <w:t>Одлук</w:t>
      </w:r>
      <w:r>
        <w:rPr>
          <w:color w:val="000000"/>
          <w:sz w:val="22"/>
          <w:szCs w:val="22"/>
          <w:lang w:val="sr-Cyrl-RS"/>
        </w:rPr>
        <w:t>а</w:t>
      </w:r>
      <w:r w:rsidRPr="00AC2407">
        <w:rPr>
          <w:color w:val="000000"/>
          <w:sz w:val="22"/>
          <w:szCs w:val="22"/>
        </w:rPr>
        <w:t xml:space="preserve"> о изради Плана</w:t>
      </w:r>
      <w:r>
        <w:rPr>
          <w:color w:val="000000"/>
          <w:sz w:val="22"/>
          <w:szCs w:val="22"/>
          <w:lang w:val="sr-Cyrl-RS"/>
        </w:rPr>
        <w:t xml:space="preserve"> са критеријумима</w:t>
      </w:r>
      <w:r w:rsidRPr="00AC2407">
        <w:rPr>
          <w:color w:val="000000"/>
          <w:sz w:val="22"/>
          <w:szCs w:val="22"/>
        </w:rPr>
        <w:t xml:space="preserve">; </w:t>
      </w:r>
    </w:p>
    <w:p w:rsidR="00334732" w:rsidRPr="00AC2407" w:rsidRDefault="00334732" w:rsidP="00334732">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Јавни увид</w:t>
      </w:r>
      <w:r w:rsidRPr="00AC2407">
        <w:rPr>
          <w:color w:val="000000"/>
          <w:sz w:val="22"/>
          <w:szCs w:val="22"/>
        </w:rPr>
        <w:t xml:space="preserve">; </w:t>
      </w:r>
    </w:p>
    <w:p w:rsidR="00334732" w:rsidRPr="00036667" w:rsidRDefault="00334732" w:rsidP="00334732">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Поновљени јавни увид</w:t>
      </w:r>
      <w:r w:rsidRPr="00036667">
        <w:rPr>
          <w:color w:val="000000"/>
          <w:sz w:val="22"/>
          <w:szCs w:val="22"/>
        </w:rPr>
        <w:t xml:space="preserve">; </w:t>
      </w:r>
    </w:p>
    <w:p w:rsidR="005A43BD" w:rsidRPr="00036667" w:rsidRDefault="005A43BD" w:rsidP="005A43BD">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Извештај</w:t>
      </w:r>
      <w:r>
        <w:rPr>
          <w:color w:val="000000"/>
          <w:sz w:val="22"/>
          <w:szCs w:val="22"/>
          <w:lang w:val="sr-Cyrl-RS"/>
        </w:rPr>
        <w:t>и</w:t>
      </w:r>
      <w:r w:rsidRPr="00036667">
        <w:rPr>
          <w:color w:val="000000"/>
          <w:sz w:val="22"/>
          <w:szCs w:val="22"/>
        </w:rPr>
        <w:t xml:space="preserve"> Комисије за планове; </w:t>
      </w:r>
    </w:p>
    <w:p w:rsidR="005A43BD" w:rsidRPr="00821396" w:rsidRDefault="005A43BD" w:rsidP="005A43BD">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sidRPr="00821396">
        <w:rPr>
          <w:bCs/>
          <w:color w:val="000000"/>
          <w:sz w:val="22"/>
          <w:szCs w:val="22"/>
          <w:lang w:val="en-US"/>
        </w:rPr>
        <w:t>Услови</w:t>
      </w:r>
      <w:r w:rsidR="00A132AD">
        <w:rPr>
          <w:bCs/>
          <w:color w:val="000000"/>
          <w:sz w:val="22"/>
          <w:szCs w:val="22"/>
          <w:lang w:val="sr-Cyrl-RS"/>
        </w:rPr>
        <w:t xml:space="preserve">, </w:t>
      </w:r>
      <w:r w:rsidRPr="00821396">
        <w:rPr>
          <w:bCs/>
          <w:color w:val="000000"/>
          <w:sz w:val="22"/>
          <w:szCs w:val="22"/>
        </w:rPr>
        <w:t>подаци</w:t>
      </w:r>
      <w:r w:rsidRPr="00821396">
        <w:rPr>
          <w:bCs/>
          <w:color w:val="000000"/>
          <w:sz w:val="22"/>
          <w:szCs w:val="22"/>
          <w:lang w:val="en-US"/>
        </w:rPr>
        <w:t xml:space="preserve"> </w:t>
      </w:r>
      <w:r w:rsidR="00A132AD">
        <w:rPr>
          <w:bCs/>
          <w:color w:val="000000"/>
          <w:sz w:val="22"/>
          <w:szCs w:val="22"/>
          <w:lang w:val="sr-Cyrl-RS"/>
        </w:rPr>
        <w:t xml:space="preserve">и мишљења </w:t>
      </w:r>
      <w:r w:rsidRPr="00821396">
        <w:rPr>
          <w:bCs/>
          <w:color w:val="000000"/>
          <w:sz w:val="22"/>
          <w:szCs w:val="22"/>
          <w:lang w:val="en-US"/>
        </w:rPr>
        <w:t xml:space="preserve">надлежних </w:t>
      </w:r>
      <w:r w:rsidRPr="00821396">
        <w:rPr>
          <w:bCs/>
          <w:color w:val="000000"/>
          <w:sz w:val="22"/>
          <w:szCs w:val="22"/>
        </w:rPr>
        <w:t>институција</w:t>
      </w:r>
      <w:r w:rsidRPr="00821396">
        <w:rPr>
          <w:bCs/>
          <w:color w:val="000000"/>
          <w:sz w:val="22"/>
          <w:szCs w:val="22"/>
          <w:lang w:val="en-US"/>
        </w:rPr>
        <w:t xml:space="preserve">: </w:t>
      </w:r>
    </w:p>
    <w:p w:rsidR="00AC2407" w:rsidRPr="00E9624B" w:rsidRDefault="00AC2407" w:rsidP="00E9624B">
      <w:pPr>
        <w:tabs>
          <w:tab w:val="left" w:pos="-2552"/>
          <w:tab w:val="right" w:leader="dot" w:pos="9090"/>
        </w:tabs>
        <w:spacing w:before="120"/>
        <w:ind w:left="706" w:right="-14"/>
        <w:jc w:val="both"/>
        <w:rPr>
          <w:color w:val="000000"/>
          <w:sz w:val="22"/>
          <w:szCs w:val="22"/>
        </w:rPr>
      </w:pPr>
      <w:r w:rsidRPr="00E9624B">
        <w:rPr>
          <w:color w:val="000000"/>
          <w:sz w:val="22"/>
          <w:szCs w:val="22"/>
        </w:rPr>
        <w:t xml:space="preserve">1. ЈКП "Градска топлана"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 ЈКП "Горица"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3. ЈКП "Тржница"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5. ЈКП за водовод и канализацију "Naissus"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6. ЈКП Дирекција за јавни превоз Града Ниша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7. Завод за заштиту споменика културе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8. Завод за заштиту природе Србије - Радна јединица у Нишу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9. Градска Управа за имовину и одрживи развој (организациони део </w:t>
      </w:r>
      <w:r w:rsidR="003877AF" w:rsidRPr="00E9624B">
        <w:rPr>
          <w:color w:val="000000"/>
          <w:sz w:val="22"/>
          <w:szCs w:val="22"/>
        </w:rPr>
        <w:t>за заштиту животне средине</w:t>
      </w:r>
      <w:r w:rsidRPr="00E9624B">
        <w:rPr>
          <w:color w:val="000000"/>
          <w:sz w:val="22"/>
          <w:szCs w:val="22"/>
        </w:rPr>
        <w:t xml:space="preserve">),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10. Градска Управа за имовину и одрживи развој (организациони део </w:t>
      </w:r>
      <w:r w:rsidR="003877AF" w:rsidRPr="00E9624B">
        <w:rPr>
          <w:color w:val="000000"/>
          <w:sz w:val="22"/>
          <w:szCs w:val="22"/>
        </w:rPr>
        <w:t>за имовинско-правне послове</w:t>
      </w:r>
      <w:r w:rsidRPr="00E9624B">
        <w:rPr>
          <w:color w:val="000000"/>
          <w:sz w:val="22"/>
          <w:szCs w:val="22"/>
        </w:rPr>
        <w:t xml:space="preserve">),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12. Канцеларија за локални економски развој,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15. Министарство рударства и енергетике,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16. Министарство унутрашњих послова, Сектор за ванредне ситуације - Одељење за ванредне ситуације у Нишу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17. АД "Електромрежа Србије" - Инвестиције и стратегија,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19. "VIP Mobile" д.о.о., Нови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20. Предузеће за изградњу гасоводних система, транспорт и промет природног гаса, А.Д. "Југоросгаз",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21. "Железнице Србије" а.д.,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22. ЈП "Путеви Србије", Сектор за стратегију, пројектовање и развој,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lastRenderedPageBreak/>
        <w:t xml:space="preserve">23. ЈВП "СРБИЈАВОДЕ", Водопривредни центар "Морава"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25. "Телеком Србија" а.д., Регија Ниш/ИЈ Ниш/Служба за планирање и развој Ниш, Одељење за планирање и развој приступне мреже Ниш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 xml:space="preserve">26. Директорат цивилног ваздухопловства Републике Србије, Београд </w:t>
      </w:r>
    </w:p>
    <w:p w:rsidR="00AC2407" w:rsidRPr="00E9624B" w:rsidRDefault="00AC2407" w:rsidP="00E9624B">
      <w:pPr>
        <w:tabs>
          <w:tab w:val="left" w:pos="-2552"/>
          <w:tab w:val="right" w:leader="dot" w:pos="9090"/>
        </w:tabs>
        <w:spacing w:before="120" w:after="120"/>
        <w:ind w:left="709" w:right="-11"/>
        <w:contextualSpacing/>
        <w:jc w:val="both"/>
        <w:rPr>
          <w:color w:val="000000"/>
          <w:sz w:val="22"/>
          <w:szCs w:val="22"/>
        </w:rPr>
      </w:pPr>
      <w:r w:rsidRPr="00E9624B">
        <w:rPr>
          <w:color w:val="000000"/>
          <w:sz w:val="22"/>
          <w:szCs w:val="22"/>
        </w:rPr>
        <w:t>27. Министарство грађевинарства, саобраћаја и инфраструктуре, Београд</w:t>
      </w:r>
    </w:p>
    <w:p w:rsidR="00D94603" w:rsidRPr="00D94603" w:rsidRDefault="00D94603" w:rsidP="00D94603">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Мишљења градских општина;</w:t>
      </w:r>
    </w:p>
    <w:p w:rsidR="00D94603" w:rsidRPr="00036667" w:rsidRDefault="00D94603" w:rsidP="00D94603">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Сагласност Министарства грађевинарства, саобраћаја и инфраструктуре;</w:t>
      </w:r>
    </w:p>
    <w:p w:rsidR="007E4226" w:rsidRPr="00036667" w:rsidRDefault="007E4226" w:rsidP="007E4226">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Образложење Трећих измена и допуна Плана</w:t>
      </w:r>
      <w:r>
        <w:rPr>
          <w:color w:val="000000"/>
          <w:sz w:val="22"/>
          <w:szCs w:val="22"/>
          <w:lang w:val="sr-Cyrl-RS"/>
        </w:rPr>
        <w:t>;</w:t>
      </w:r>
    </w:p>
    <w:p w:rsidR="00FC1B65" w:rsidRDefault="00FC1B65" w:rsidP="00AC2407">
      <w:pPr>
        <w:tabs>
          <w:tab w:val="left" w:pos="-2552"/>
          <w:tab w:val="right" w:leader="dot" w:pos="9090"/>
        </w:tabs>
        <w:spacing w:before="120" w:after="120"/>
        <w:ind w:left="709" w:right="-14"/>
        <w:rPr>
          <w:color w:val="000000"/>
        </w:rPr>
      </w:pPr>
    </w:p>
    <w:p w:rsidR="00FC1B65" w:rsidRDefault="00FC1B65"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Default="00695E7E" w:rsidP="00AC2407">
      <w:pPr>
        <w:tabs>
          <w:tab w:val="left" w:pos="-2552"/>
          <w:tab w:val="right" w:leader="dot" w:pos="9090"/>
        </w:tabs>
        <w:spacing w:before="120" w:after="120"/>
        <w:ind w:left="709" w:right="-14"/>
        <w:rPr>
          <w:color w:val="000000"/>
        </w:rPr>
      </w:pPr>
    </w:p>
    <w:p w:rsidR="00695E7E" w:rsidRPr="00AC2407" w:rsidRDefault="00695E7E" w:rsidP="00AC2407">
      <w:pPr>
        <w:tabs>
          <w:tab w:val="left" w:pos="-2552"/>
          <w:tab w:val="right" w:leader="dot" w:pos="9090"/>
        </w:tabs>
        <w:spacing w:before="120" w:after="120"/>
        <w:ind w:left="709" w:right="-14"/>
        <w:rPr>
          <w:color w:val="000000"/>
        </w:rPr>
      </w:pPr>
    </w:p>
    <w:p w:rsidR="00C92F34" w:rsidRPr="009347C8" w:rsidRDefault="00801290" w:rsidP="00C92F34">
      <w:pPr>
        <w:shd w:val="clear" w:color="auto" w:fill="BFBFBF" w:themeFill="background1" w:themeFillShade="BF"/>
        <w:tabs>
          <w:tab w:val="left" w:pos="426"/>
          <w:tab w:val="right" w:leader="dot" w:pos="9090"/>
        </w:tabs>
        <w:spacing w:before="120" w:after="120"/>
        <w:ind w:right="-14"/>
        <w:rPr>
          <w:noProof/>
          <w:sz w:val="28"/>
          <w:szCs w:val="28"/>
          <w:lang w:val="sr-Cyrl-CS"/>
        </w:rPr>
      </w:pPr>
      <w:r>
        <w:rPr>
          <w:noProof/>
          <w:sz w:val="28"/>
          <w:szCs w:val="28"/>
          <w:lang w:val="sr-Cyrl-CS"/>
        </w:rPr>
        <w:t>5</w:t>
      </w:r>
      <w:r w:rsidR="00C92F34" w:rsidRPr="009347C8">
        <w:rPr>
          <w:noProof/>
          <w:sz w:val="28"/>
          <w:szCs w:val="28"/>
          <w:lang w:val="sr-Cyrl-CS"/>
        </w:rPr>
        <w:t xml:space="preserve">.  </w:t>
      </w:r>
      <w:r w:rsidR="00C92F34">
        <w:rPr>
          <w:noProof/>
          <w:sz w:val="28"/>
          <w:szCs w:val="28"/>
        </w:rPr>
        <w:t>ЗАВРШНЕ ОДРЕДБЕ</w:t>
      </w:r>
    </w:p>
    <w:p w:rsidR="00F11E98" w:rsidRPr="00E9624B" w:rsidRDefault="00AC2407" w:rsidP="00E9624B">
      <w:pPr>
        <w:tabs>
          <w:tab w:val="left" w:pos="1260"/>
          <w:tab w:val="left" w:pos="1620"/>
        </w:tabs>
        <w:ind w:firstLine="720"/>
        <w:jc w:val="both"/>
        <w:rPr>
          <w:sz w:val="22"/>
          <w:szCs w:val="22"/>
        </w:rPr>
      </w:pPr>
      <w:r w:rsidRPr="00E9624B">
        <w:rPr>
          <w:sz w:val="22"/>
          <w:szCs w:val="22"/>
        </w:rPr>
        <w:t xml:space="preserve">Треће измене и допуне Плана </w:t>
      </w:r>
      <w:r w:rsidR="00F11E98" w:rsidRPr="00E9624B">
        <w:rPr>
          <w:sz w:val="22"/>
          <w:szCs w:val="22"/>
        </w:rPr>
        <w:t>израђен</w:t>
      </w:r>
      <w:r w:rsidRPr="00E9624B">
        <w:rPr>
          <w:sz w:val="22"/>
          <w:szCs w:val="22"/>
        </w:rPr>
        <w:t>е су</w:t>
      </w:r>
      <w:r w:rsidR="00F11E98" w:rsidRPr="00E9624B">
        <w:rPr>
          <w:sz w:val="22"/>
          <w:szCs w:val="22"/>
        </w:rPr>
        <w:t xml:space="preserve"> у аналогном и дигиталном облику и доставља</w:t>
      </w:r>
      <w:r w:rsidRPr="00E9624B">
        <w:rPr>
          <w:sz w:val="22"/>
          <w:szCs w:val="22"/>
        </w:rPr>
        <w:t>ју</w:t>
      </w:r>
      <w:r w:rsidR="00F11E98" w:rsidRPr="00E9624B">
        <w:rPr>
          <w:sz w:val="22"/>
          <w:szCs w:val="22"/>
        </w:rPr>
        <w:t xml:space="preserve"> се: </w:t>
      </w:r>
      <w:r w:rsidRPr="00E9624B">
        <w:rPr>
          <w:sz w:val="22"/>
          <w:szCs w:val="22"/>
        </w:rPr>
        <w:t>Градској управи за грађевинарство</w:t>
      </w:r>
      <w:r w:rsidR="00F11E98" w:rsidRPr="00E9624B">
        <w:rPr>
          <w:sz w:val="22"/>
          <w:szCs w:val="22"/>
        </w:rPr>
        <w:t>, Архиву Града Ниша, Министарству грађевинарства</w:t>
      </w:r>
      <w:r w:rsidR="007D12AB" w:rsidRPr="00E9624B">
        <w:rPr>
          <w:sz w:val="22"/>
          <w:szCs w:val="22"/>
        </w:rPr>
        <w:t>, саобраћаја и инфраструктуре</w:t>
      </w:r>
      <w:r w:rsidR="00F11E98" w:rsidRPr="00E9624B">
        <w:rPr>
          <w:sz w:val="22"/>
          <w:szCs w:val="22"/>
        </w:rPr>
        <w:t xml:space="preserve"> и ЈП Заводу за урбанизам Ниш.</w:t>
      </w:r>
    </w:p>
    <w:p w:rsidR="003C0565" w:rsidRDefault="003C0565" w:rsidP="00E9624B">
      <w:pPr>
        <w:tabs>
          <w:tab w:val="left" w:pos="1260"/>
          <w:tab w:val="left" w:pos="1620"/>
        </w:tabs>
        <w:spacing w:before="20"/>
        <w:ind w:firstLine="720"/>
        <w:jc w:val="both"/>
        <w:rPr>
          <w:sz w:val="22"/>
          <w:szCs w:val="22"/>
        </w:rPr>
      </w:pPr>
      <w:r w:rsidRPr="00E9624B">
        <w:rPr>
          <w:sz w:val="22"/>
          <w:szCs w:val="22"/>
        </w:rPr>
        <w:t xml:space="preserve">За потребе Централног регистра, Треће измене и допуне Плана се достављају у дигиталном облику. </w:t>
      </w:r>
    </w:p>
    <w:p w:rsidR="00A235DC" w:rsidRPr="00E9624B" w:rsidRDefault="00A235DC" w:rsidP="00E9624B">
      <w:pPr>
        <w:tabs>
          <w:tab w:val="left" w:pos="1260"/>
          <w:tab w:val="left" w:pos="1620"/>
        </w:tabs>
        <w:spacing w:before="20"/>
        <w:ind w:firstLine="720"/>
        <w:jc w:val="both"/>
        <w:rPr>
          <w:sz w:val="22"/>
          <w:szCs w:val="22"/>
        </w:rPr>
      </w:pPr>
      <w:r>
        <w:rPr>
          <w:sz w:val="22"/>
          <w:szCs w:val="22"/>
        </w:rPr>
        <w:t>Даном ступања на снагу Трећих измена и допуна Плана, престаје да важи графички део Генералног урбанистичког плана Ниша 2010-2025 ("Службени лист града Ниша" број 43/2011, 136/2016 и 26/2018) у границама обухвата Трећих измена и допуна Плана. Текстуални део Трећих измена и допуна Плана примењиваће се на целокупном подручју обухвата основног планског документа који се мења.</w:t>
      </w:r>
    </w:p>
    <w:p w:rsidR="00F11E98" w:rsidRPr="00E9624B" w:rsidRDefault="003C0565" w:rsidP="00E9624B">
      <w:pPr>
        <w:tabs>
          <w:tab w:val="left" w:pos="1260"/>
          <w:tab w:val="left" w:pos="1620"/>
        </w:tabs>
        <w:spacing w:before="20"/>
        <w:ind w:firstLine="720"/>
        <w:jc w:val="both"/>
        <w:rPr>
          <w:color w:val="000000"/>
          <w:sz w:val="22"/>
          <w:szCs w:val="22"/>
          <w:lang w:val="sr-Cyrl-CS"/>
        </w:rPr>
      </w:pPr>
      <w:r w:rsidRPr="00E9624B">
        <w:rPr>
          <w:sz w:val="22"/>
          <w:szCs w:val="22"/>
        </w:rPr>
        <w:t xml:space="preserve">Треће измене и допуне Плана </w:t>
      </w:r>
      <w:r w:rsidR="00F11E98" w:rsidRPr="00E9624B">
        <w:rPr>
          <w:color w:val="000000"/>
          <w:sz w:val="22"/>
          <w:szCs w:val="22"/>
          <w:lang w:val="sr-Cyrl-CS"/>
        </w:rPr>
        <w:t>ступа</w:t>
      </w:r>
      <w:r w:rsidRPr="00E9624B">
        <w:rPr>
          <w:color w:val="000000"/>
          <w:sz w:val="22"/>
          <w:szCs w:val="22"/>
          <w:lang w:val="sr-Cyrl-CS"/>
        </w:rPr>
        <w:t>ју</w:t>
      </w:r>
      <w:r w:rsidR="00F11E98" w:rsidRPr="00E9624B">
        <w:rPr>
          <w:color w:val="000000"/>
          <w:sz w:val="22"/>
          <w:szCs w:val="22"/>
          <w:lang w:val="sr-Cyrl-CS"/>
        </w:rPr>
        <w:t xml:space="preserve"> на снагу </w:t>
      </w:r>
      <w:r w:rsidR="00F11E98" w:rsidRPr="00E9624B">
        <w:rPr>
          <w:color w:val="000000"/>
          <w:sz w:val="22"/>
          <w:szCs w:val="22"/>
        </w:rPr>
        <w:t>осмог</w:t>
      </w:r>
      <w:r w:rsidR="00F11E98" w:rsidRPr="00E9624B">
        <w:rPr>
          <w:color w:val="000000"/>
          <w:sz w:val="22"/>
          <w:szCs w:val="22"/>
          <w:lang w:val="sr-Cyrl-CS"/>
        </w:rPr>
        <w:t xml:space="preserve"> дана од дана објављивања у „Службеном листу Града </w:t>
      </w:r>
      <w:proofErr w:type="gramStart"/>
      <w:r w:rsidR="00F11E98" w:rsidRPr="00E9624B">
        <w:rPr>
          <w:color w:val="000000"/>
          <w:sz w:val="22"/>
          <w:szCs w:val="22"/>
          <w:lang w:val="sr-Cyrl-CS"/>
        </w:rPr>
        <w:t>Ниша“</w:t>
      </w:r>
      <w:proofErr w:type="gramEnd"/>
      <w:r w:rsidR="00F11E98" w:rsidRPr="00E9624B">
        <w:rPr>
          <w:color w:val="000000"/>
          <w:sz w:val="22"/>
          <w:szCs w:val="22"/>
          <w:lang w:val="sr-Cyrl-CS"/>
        </w:rPr>
        <w:t xml:space="preserve">. </w:t>
      </w:r>
    </w:p>
    <w:p w:rsidR="00F11E98" w:rsidRPr="00E9624B" w:rsidRDefault="003C0565" w:rsidP="00E9624B">
      <w:pPr>
        <w:tabs>
          <w:tab w:val="left" w:pos="1260"/>
          <w:tab w:val="left" w:pos="1620"/>
        </w:tabs>
        <w:spacing w:before="20"/>
        <w:ind w:firstLine="720"/>
        <w:jc w:val="both"/>
        <w:rPr>
          <w:color w:val="000000"/>
          <w:sz w:val="22"/>
          <w:szCs w:val="22"/>
          <w:lang w:val="sr-Cyrl-CS"/>
        </w:rPr>
      </w:pPr>
      <w:r w:rsidRPr="00E9624B">
        <w:rPr>
          <w:sz w:val="22"/>
          <w:szCs w:val="22"/>
        </w:rPr>
        <w:t xml:space="preserve">Треће измене и допуне Плана </w:t>
      </w:r>
      <w:r w:rsidR="00F11E98" w:rsidRPr="00E9624B">
        <w:rPr>
          <w:color w:val="000000"/>
          <w:sz w:val="22"/>
          <w:szCs w:val="22"/>
          <w:lang w:val="sr-Cyrl-CS"/>
        </w:rPr>
        <w:t>објављуј</w:t>
      </w:r>
      <w:r w:rsidRPr="00E9624B">
        <w:rPr>
          <w:color w:val="000000"/>
          <w:sz w:val="22"/>
          <w:szCs w:val="22"/>
          <w:lang w:val="sr-Cyrl-CS"/>
        </w:rPr>
        <w:t>у</w:t>
      </w:r>
      <w:r w:rsidR="00F11E98" w:rsidRPr="00E9624B">
        <w:rPr>
          <w:color w:val="000000"/>
          <w:sz w:val="22"/>
          <w:szCs w:val="22"/>
          <w:lang w:val="sr-Cyrl-CS"/>
        </w:rPr>
        <w:t xml:space="preserve"> </w:t>
      </w:r>
      <w:r w:rsidR="008F7F5C" w:rsidRPr="00821396">
        <w:rPr>
          <w:color w:val="000000"/>
          <w:sz w:val="22"/>
          <w:szCs w:val="22"/>
          <w:lang w:val="sr-Cyrl-CS"/>
        </w:rPr>
        <w:t xml:space="preserve">се </w:t>
      </w:r>
      <w:r w:rsidR="00F11E98" w:rsidRPr="00E9624B">
        <w:rPr>
          <w:color w:val="000000"/>
          <w:sz w:val="22"/>
          <w:szCs w:val="22"/>
          <w:lang w:val="sr-Cyrl-CS"/>
        </w:rPr>
        <w:t>и у електронском облику</w:t>
      </w:r>
      <w:r w:rsidRPr="00E9624B">
        <w:rPr>
          <w:color w:val="000000"/>
          <w:sz w:val="22"/>
          <w:szCs w:val="22"/>
          <w:lang w:val="sr-Cyrl-CS"/>
        </w:rPr>
        <w:t xml:space="preserve"> путем интернета, и доступне</w:t>
      </w:r>
      <w:r w:rsidR="00F11E98" w:rsidRPr="00E9624B">
        <w:rPr>
          <w:color w:val="000000"/>
          <w:sz w:val="22"/>
          <w:szCs w:val="22"/>
          <w:lang w:val="sr-Cyrl-CS"/>
        </w:rPr>
        <w:t xml:space="preserve"> </w:t>
      </w:r>
      <w:r w:rsidRPr="00E9624B">
        <w:rPr>
          <w:color w:val="000000"/>
          <w:sz w:val="22"/>
          <w:szCs w:val="22"/>
          <w:lang w:val="sr-Cyrl-CS"/>
        </w:rPr>
        <w:t>су</w:t>
      </w:r>
      <w:r w:rsidR="00F11E98" w:rsidRPr="00E9624B">
        <w:rPr>
          <w:color w:val="000000"/>
          <w:sz w:val="22"/>
          <w:szCs w:val="22"/>
          <w:lang w:val="sr-Cyrl-CS"/>
        </w:rPr>
        <w:t xml:space="preserve"> на увид јавности.</w:t>
      </w:r>
    </w:p>
    <w:p w:rsidR="00F11E98" w:rsidRPr="00726907" w:rsidRDefault="00F11E98" w:rsidP="00F11E98">
      <w:pPr>
        <w:tabs>
          <w:tab w:val="left" w:pos="1260"/>
          <w:tab w:val="left" w:pos="1620"/>
        </w:tabs>
        <w:spacing w:before="20"/>
        <w:ind w:firstLine="720"/>
        <w:rPr>
          <w:color w:val="000000"/>
          <w:szCs w:val="22"/>
          <w:lang w:val="sr-Cyrl-CS"/>
        </w:rPr>
      </w:pPr>
    </w:p>
    <w:p w:rsidR="00F11E98" w:rsidRPr="00726907" w:rsidRDefault="00F11E98" w:rsidP="00F11E98">
      <w:pPr>
        <w:tabs>
          <w:tab w:val="left" w:pos="1260"/>
          <w:tab w:val="left" w:pos="1620"/>
        </w:tabs>
        <w:spacing w:before="20"/>
        <w:ind w:left="567"/>
        <w:rPr>
          <w:b/>
          <w:color w:val="000000"/>
          <w:szCs w:val="22"/>
          <w:lang w:val="sr-Cyrl-CS"/>
        </w:rPr>
      </w:pPr>
      <w:r w:rsidRPr="00726907">
        <w:rPr>
          <w:b/>
          <w:color w:val="000000"/>
          <w:szCs w:val="22"/>
          <w:lang w:val="sr-Cyrl-CS"/>
        </w:rPr>
        <w:t>Број: _____________</w:t>
      </w:r>
    </w:p>
    <w:p w:rsidR="00F11E98" w:rsidRPr="00726907" w:rsidRDefault="00F11E98" w:rsidP="00F11E98">
      <w:pPr>
        <w:tabs>
          <w:tab w:val="left" w:pos="1260"/>
          <w:tab w:val="left" w:pos="1620"/>
        </w:tabs>
        <w:spacing w:before="20"/>
        <w:ind w:left="567"/>
        <w:rPr>
          <w:b/>
          <w:color w:val="000000"/>
          <w:szCs w:val="22"/>
          <w:lang w:val="sr-Cyrl-CS"/>
        </w:rPr>
      </w:pPr>
      <w:r w:rsidRPr="00726907">
        <w:rPr>
          <w:b/>
          <w:color w:val="000000"/>
          <w:szCs w:val="22"/>
          <w:lang w:val="sr-Cyrl-CS"/>
        </w:rPr>
        <w:t xml:space="preserve">Ниш, _______ </w:t>
      </w:r>
      <w:r>
        <w:rPr>
          <w:b/>
          <w:color w:val="000000"/>
          <w:szCs w:val="22"/>
          <w:lang w:val="sr-Cyrl-CS"/>
        </w:rPr>
        <w:t xml:space="preserve"> </w:t>
      </w:r>
      <w:r w:rsidRPr="00726907">
        <w:rPr>
          <w:b/>
          <w:color w:val="000000"/>
          <w:szCs w:val="22"/>
          <w:lang w:val="sr-Cyrl-CS"/>
        </w:rPr>
        <w:t>20</w:t>
      </w:r>
      <w:r w:rsidR="003C0565">
        <w:rPr>
          <w:b/>
          <w:color w:val="000000"/>
          <w:szCs w:val="22"/>
          <w:lang w:val="sr-Cyrl-CS"/>
        </w:rPr>
        <w:t>21</w:t>
      </w:r>
      <w:r w:rsidRPr="00726907">
        <w:rPr>
          <w:b/>
          <w:color w:val="000000"/>
          <w:szCs w:val="22"/>
          <w:lang w:val="sr-Cyrl-CS"/>
        </w:rPr>
        <w:t>. године</w:t>
      </w:r>
    </w:p>
    <w:p w:rsidR="00F11E98" w:rsidRPr="00726907" w:rsidRDefault="00F11E98" w:rsidP="00F11E98">
      <w:pPr>
        <w:tabs>
          <w:tab w:val="left" w:pos="1260"/>
          <w:tab w:val="left" w:pos="1620"/>
        </w:tabs>
        <w:spacing w:before="20"/>
        <w:jc w:val="center"/>
        <w:rPr>
          <w:b/>
          <w:color w:val="000000"/>
          <w:szCs w:val="22"/>
        </w:rPr>
      </w:pPr>
    </w:p>
    <w:p w:rsidR="00B13795" w:rsidRDefault="00B13795" w:rsidP="00F11E98">
      <w:pPr>
        <w:tabs>
          <w:tab w:val="left" w:pos="1260"/>
          <w:tab w:val="left" w:pos="1620"/>
        </w:tabs>
        <w:spacing w:before="20"/>
        <w:jc w:val="center"/>
        <w:rPr>
          <w:b/>
          <w:color w:val="000000"/>
          <w:szCs w:val="22"/>
          <w:lang w:val="sr-Cyrl-CS"/>
        </w:rPr>
      </w:pPr>
    </w:p>
    <w:p w:rsidR="00F11E98" w:rsidRPr="00726907" w:rsidRDefault="00F11E98" w:rsidP="00F11E98">
      <w:pPr>
        <w:tabs>
          <w:tab w:val="left" w:pos="1260"/>
          <w:tab w:val="left" w:pos="1620"/>
        </w:tabs>
        <w:spacing w:before="20"/>
        <w:jc w:val="center"/>
        <w:rPr>
          <w:b/>
          <w:color w:val="000000"/>
          <w:szCs w:val="22"/>
        </w:rPr>
      </w:pPr>
      <w:r w:rsidRPr="00726907">
        <w:rPr>
          <w:b/>
          <w:color w:val="000000"/>
          <w:szCs w:val="22"/>
          <w:lang w:val="sr-Cyrl-CS"/>
        </w:rPr>
        <w:t>СКУПШТИНА ГРАДА НИША</w:t>
      </w:r>
    </w:p>
    <w:p w:rsidR="00F11E98" w:rsidRPr="00726907" w:rsidRDefault="00F11E98" w:rsidP="00E9624B">
      <w:pPr>
        <w:tabs>
          <w:tab w:val="left" w:pos="567"/>
          <w:tab w:val="left" w:pos="1260"/>
          <w:tab w:val="left" w:pos="1620"/>
          <w:tab w:val="center" w:pos="7200"/>
        </w:tabs>
        <w:spacing w:before="480"/>
        <w:jc w:val="right"/>
        <w:rPr>
          <w:b/>
          <w:color w:val="000000"/>
          <w:szCs w:val="22"/>
          <w:lang w:val="sr-Cyrl-CS"/>
        </w:rPr>
      </w:pPr>
      <w:r w:rsidRPr="00726907">
        <w:rPr>
          <w:b/>
          <w:color w:val="000000"/>
          <w:szCs w:val="22"/>
          <w:lang w:val="sr-Cyrl-CS"/>
        </w:rPr>
        <w:t>ПРЕДСЕДНИК СКУПШТИНЕ</w:t>
      </w:r>
    </w:p>
    <w:p w:rsidR="00F11E98" w:rsidRPr="00726907" w:rsidRDefault="00F11E98" w:rsidP="00F11E98">
      <w:pPr>
        <w:tabs>
          <w:tab w:val="left" w:pos="1260"/>
          <w:tab w:val="left" w:pos="1620"/>
          <w:tab w:val="center" w:pos="7200"/>
        </w:tabs>
        <w:spacing w:before="20"/>
        <w:rPr>
          <w:b/>
          <w:color w:val="000000"/>
          <w:szCs w:val="22"/>
          <w:lang w:val="sr-Cyrl-CS"/>
        </w:rPr>
      </w:pPr>
    </w:p>
    <w:p w:rsidR="00F11E98" w:rsidRPr="00EB0C81" w:rsidRDefault="00F11E98" w:rsidP="00F11E98">
      <w:pPr>
        <w:tabs>
          <w:tab w:val="left" w:pos="1260"/>
          <w:tab w:val="left" w:pos="1620"/>
          <w:tab w:val="center" w:pos="7200"/>
        </w:tabs>
        <w:spacing w:before="20"/>
        <w:rPr>
          <w:b/>
          <w:color w:val="000000"/>
          <w:szCs w:val="22"/>
          <w:lang w:val="sr-Cyrl-CS"/>
        </w:rPr>
      </w:pPr>
      <w:r w:rsidRPr="00726907">
        <w:rPr>
          <w:b/>
          <w:color w:val="000000"/>
          <w:szCs w:val="22"/>
          <w:lang w:val="sr-Cyrl-CS"/>
        </w:rPr>
        <w:tab/>
      </w:r>
      <w:r w:rsidRPr="00726907">
        <w:rPr>
          <w:b/>
          <w:color w:val="000000"/>
          <w:szCs w:val="22"/>
          <w:lang w:val="sr-Cyrl-CS"/>
        </w:rPr>
        <w:tab/>
      </w:r>
      <w:r w:rsidRPr="00726907">
        <w:rPr>
          <w:b/>
          <w:color w:val="000000"/>
          <w:szCs w:val="22"/>
          <w:lang w:val="sr-Cyrl-CS"/>
        </w:rPr>
        <w:tab/>
      </w:r>
      <w:r w:rsidR="006A25A5">
        <w:rPr>
          <w:b/>
          <w:color w:val="000000"/>
          <w:szCs w:val="22"/>
          <w:lang w:val="sr-Cyrl-CS"/>
        </w:rPr>
        <w:t xml:space="preserve">         </w:t>
      </w:r>
      <w:r w:rsidR="003C0565">
        <w:rPr>
          <w:b/>
          <w:color w:val="000000"/>
          <w:szCs w:val="22"/>
          <w:lang w:val="sr-Cyrl-CS"/>
        </w:rPr>
        <w:t>др Бобан Џунић</w:t>
      </w:r>
    </w:p>
    <w:p w:rsidR="00F11E98" w:rsidRDefault="00F11E98" w:rsidP="00F11E98">
      <w:pPr>
        <w:jc w:val="center"/>
        <w:rPr>
          <w:b/>
          <w:sz w:val="20"/>
        </w:rPr>
        <w:sectPr w:rsidR="00F11E98" w:rsidSect="00E9624B">
          <w:headerReference w:type="default" r:id="rId14"/>
          <w:footerReference w:type="default" r:id="rId15"/>
          <w:headerReference w:type="first" r:id="rId16"/>
          <w:footerReference w:type="first" r:id="rId17"/>
          <w:pgSz w:w="11907" w:h="16840" w:code="9"/>
          <w:pgMar w:top="1980" w:right="1134" w:bottom="1843" w:left="1701" w:header="709" w:footer="966" w:gutter="0"/>
          <w:pgNumType w:start="1"/>
          <w:cols w:space="708"/>
          <w:docGrid w:linePitch="360"/>
        </w:sectPr>
      </w:pPr>
    </w:p>
    <w:p w:rsidR="00E4562D" w:rsidRDefault="00E4562D" w:rsidP="00B87BA3">
      <w:pPr>
        <w:tabs>
          <w:tab w:val="left" w:pos="-5387"/>
        </w:tabs>
        <w:spacing w:before="360"/>
        <w:ind w:right="-108"/>
        <w:jc w:val="center"/>
        <w:outlineLvl w:val="0"/>
        <w:rPr>
          <w:b/>
          <w:bCs/>
          <w:szCs w:val="22"/>
        </w:rPr>
      </w:pPr>
    </w:p>
    <w:p w:rsidR="00B87BA3" w:rsidRPr="00B87BA3" w:rsidRDefault="00B87BA3" w:rsidP="00B87BA3">
      <w:pPr>
        <w:tabs>
          <w:tab w:val="left" w:pos="-5387"/>
        </w:tabs>
        <w:spacing w:before="360"/>
        <w:ind w:right="-108"/>
        <w:jc w:val="center"/>
        <w:outlineLvl w:val="0"/>
        <w:rPr>
          <w:bCs/>
          <w:szCs w:val="22"/>
        </w:rPr>
      </w:pPr>
      <w:r w:rsidRPr="00B87BA3">
        <w:rPr>
          <w:b/>
          <w:bCs/>
          <w:szCs w:val="22"/>
        </w:rPr>
        <w:t>ОБРАЗЛОЖЕЊЕ</w:t>
      </w:r>
    </w:p>
    <w:p w:rsidR="00B87BA3" w:rsidRPr="00B87BA3" w:rsidRDefault="00B87BA3" w:rsidP="00B87BA3">
      <w:pPr>
        <w:tabs>
          <w:tab w:val="left" w:pos="-5387"/>
        </w:tabs>
        <w:spacing w:before="120"/>
        <w:ind w:right="-108"/>
        <w:jc w:val="center"/>
        <w:outlineLvl w:val="0"/>
        <w:rPr>
          <w:bCs/>
          <w:szCs w:val="22"/>
        </w:rPr>
      </w:pPr>
      <w:r w:rsidRPr="00B87BA3">
        <w:rPr>
          <w:b/>
          <w:bCs/>
          <w:szCs w:val="22"/>
        </w:rPr>
        <w:t>ТРЕЋИХ ИЗМЕНА И ДОПУНА</w:t>
      </w:r>
    </w:p>
    <w:p w:rsidR="00B87BA3" w:rsidRDefault="00B87BA3" w:rsidP="00B87BA3">
      <w:pPr>
        <w:tabs>
          <w:tab w:val="left" w:pos="-5387"/>
        </w:tabs>
        <w:spacing w:before="120"/>
        <w:ind w:right="-108"/>
        <w:jc w:val="center"/>
        <w:outlineLvl w:val="0"/>
        <w:rPr>
          <w:b/>
          <w:bCs/>
          <w:szCs w:val="22"/>
        </w:rPr>
      </w:pPr>
      <w:r w:rsidRPr="00B87BA3">
        <w:rPr>
          <w:b/>
          <w:bCs/>
          <w:szCs w:val="22"/>
        </w:rPr>
        <w:t>ГЕНЕРАЛНОГ УРБАНИСТИЧКОГ ПЛАНА НИША 2010-2025</w:t>
      </w:r>
    </w:p>
    <w:p w:rsidR="00FC569B" w:rsidRDefault="00FC569B" w:rsidP="00B87BA3">
      <w:pPr>
        <w:tabs>
          <w:tab w:val="left" w:pos="-5387"/>
        </w:tabs>
        <w:spacing w:before="120"/>
        <w:ind w:right="-108"/>
        <w:jc w:val="center"/>
        <w:outlineLvl w:val="0"/>
        <w:rPr>
          <w:bCs/>
          <w:szCs w:val="22"/>
        </w:rPr>
      </w:pPr>
    </w:p>
    <w:p w:rsidR="00E4562D" w:rsidRPr="00FC569B" w:rsidRDefault="00E4562D" w:rsidP="00B87BA3">
      <w:pPr>
        <w:tabs>
          <w:tab w:val="left" w:pos="-5387"/>
        </w:tabs>
        <w:spacing w:before="120"/>
        <w:ind w:right="-108"/>
        <w:jc w:val="center"/>
        <w:outlineLvl w:val="0"/>
        <w:rPr>
          <w:bCs/>
          <w:szCs w:val="22"/>
        </w:rPr>
      </w:pPr>
    </w:p>
    <w:p w:rsidR="00730E52" w:rsidRPr="001F4EA5" w:rsidRDefault="00730E52" w:rsidP="001F4EA5">
      <w:pPr>
        <w:pStyle w:val="BodyText"/>
        <w:spacing w:before="120"/>
        <w:ind w:right="60" w:firstLine="561"/>
        <w:jc w:val="both"/>
        <w:rPr>
          <w:sz w:val="22"/>
          <w:szCs w:val="22"/>
        </w:rPr>
      </w:pPr>
      <w:r w:rsidRPr="001F4EA5">
        <w:rPr>
          <w:sz w:val="22"/>
          <w:szCs w:val="22"/>
        </w:rPr>
        <w:t>Изради Трећих измена и допуна Генералног урбанистичког плана Ниша 2010-2025 ("Службени лист Града Ниша", бр. 43/2011, 136/2016 и 26/2018), у даљем тексту: Треће измене и допуне Плана, приступа се на основу Одлуке о изради Трећих измена и допуна Генералног урбанистичког плана Ниша 2010- 2025. ("Службени лист Града Ниша", бр.108/2020) у даљем тексту: Одлука о изради, и Иницијативе Главног урбанисте Града Ниша од 13.11.2020. године.</w:t>
      </w:r>
    </w:p>
    <w:p w:rsidR="00730E52" w:rsidRPr="001F4EA5" w:rsidRDefault="00730E52" w:rsidP="001F4EA5">
      <w:pPr>
        <w:pStyle w:val="BodyText"/>
        <w:spacing w:before="120"/>
        <w:ind w:right="60" w:firstLine="561"/>
        <w:jc w:val="both"/>
        <w:rPr>
          <w:sz w:val="22"/>
          <w:szCs w:val="22"/>
        </w:rPr>
      </w:pPr>
      <w:r w:rsidRPr="001F4EA5">
        <w:rPr>
          <w:sz w:val="22"/>
          <w:szCs w:val="22"/>
        </w:rPr>
        <w:t>Треће измене и допуне Плана израђују се за део грађевинског подручја у обухвату Генералног урбанистичког плана Ниша 2010-2025. ("Службени лист Града Ниша", бр. 43/2011, 136/2016 и 26/2018), у даљем тексту: "Oсновни план", а на основу Програма развоја Града Ниша за 2020.годину ("Службени лист Града Ниша", 107/2019), Поглавље 2.1. "Студијска, урбанистичка и планска документација-уређење простора".</w:t>
      </w:r>
    </w:p>
    <w:p w:rsidR="00730E52" w:rsidRPr="001F4EA5" w:rsidRDefault="00730E52" w:rsidP="001F4EA5">
      <w:pPr>
        <w:pStyle w:val="BodyText"/>
        <w:spacing w:before="120"/>
        <w:ind w:right="60" w:firstLine="561"/>
        <w:jc w:val="both"/>
        <w:rPr>
          <w:sz w:val="22"/>
          <w:szCs w:val="22"/>
        </w:rPr>
      </w:pPr>
      <w:r w:rsidRPr="001F4EA5">
        <w:rPr>
          <w:sz w:val="22"/>
          <w:szCs w:val="22"/>
        </w:rPr>
        <w:t>Повод израде Трећих измена и допуна Плана је преиспитивање планских решења дефинисаних Основним планом, у складу са насталим потребама уређења и изградње простора, уз поштовање утврђених генералних праваца и коридора за саобраћајну, енергетску, водопривредну и другу инфраструктуру, и стварање планског основа за уређење и изградњу блокова / комплекса мешовитих намена.</w:t>
      </w:r>
    </w:p>
    <w:p w:rsidR="00730E52" w:rsidRPr="001F4EA5" w:rsidRDefault="00730E52" w:rsidP="001F4EA5">
      <w:pPr>
        <w:pStyle w:val="BodyText"/>
        <w:spacing w:before="120"/>
        <w:ind w:right="60" w:firstLine="561"/>
        <w:jc w:val="both"/>
        <w:rPr>
          <w:sz w:val="22"/>
          <w:szCs w:val="22"/>
        </w:rPr>
      </w:pPr>
      <w:r w:rsidRPr="001F4EA5">
        <w:rPr>
          <w:sz w:val="22"/>
          <w:szCs w:val="22"/>
        </w:rPr>
        <w:t xml:space="preserve">Циљ израде Трећих измена и допуна Плана је сагледавање могућности за изградњу вискоких објеката и дефинисање осталих параметара у обухвату Трећих измена и допуна Плана, као и прецизирање локација нових јавних функција. Пратећи циљ израде Трећих измена и допуна Плана је обезбеђивање услова за просторно уређење и изградњу објеката, у складу са генералним урбанистичким решењима у широј зони и планираном саобраћајном матрицом, као и преиспитивање планских решења у складу са потребама уређења и изградње простора. </w:t>
      </w:r>
    </w:p>
    <w:p w:rsidR="00730E52" w:rsidRPr="001F4EA5" w:rsidRDefault="00730E52" w:rsidP="001F4EA5">
      <w:pPr>
        <w:pStyle w:val="BodyText"/>
        <w:spacing w:before="120"/>
        <w:ind w:right="60" w:firstLine="561"/>
        <w:jc w:val="both"/>
        <w:rPr>
          <w:sz w:val="22"/>
          <w:szCs w:val="22"/>
        </w:rPr>
      </w:pPr>
      <w:r w:rsidRPr="001F4EA5">
        <w:rPr>
          <w:sz w:val="22"/>
          <w:szCs w:val="22"/>
        </w:rPr>
        <w:t>Треће измене и допуне Плана јесу парцијалне измене којима се поштује континуитет планских поставки Основног плана као стратешког документа, уз стварање основа за формирање зона мешовит</w:t>
      </w:r>
      <w:r w:rsidR="002671EC" w:rsidRPr="001F4EA5">
        <w:rPr>
          <w:sz w:val="22"/>
          <w:szCs w:val="22"/>
          <w:lang w:val="sr-Cyrl-RS"/>
        </w:rPr>
        <w:t>е</w:t>
      </w:r>
      <w:r w:rsidRPr="001F4EA5">
        <w:rPr>
          <w:sz w:val="22"/>
          <w:szCs w:val="22"/>
        </w:rPr>
        <w:t xml:space="preserve"> намен</w:t>
      </w:r>
      <w:r w:rsidR="002671EC" w:rsidRPr="001F4EA5">
        <w:rPr>
          <w:sz w:val="22"/>
          <w:szCs w:val="22"/>
          <w:lang w:val="sr-Cyrl-RS"/>
        </w:rPr>
        <w:t>е</w:t>
      </w:r>
      <w:r w:rsidRPr="001F4EA5">
        <w:rPr>
          <w:sz w:val="22"/>
          <w:szCs w:val="22"/>
        </w:rPr>
        <w:t>, потенцијалних локација за изградњу високих објеката, и решава потреба за локацијама јавне намене.</w:t>
      </w:r>
    </w:p>
    <w:p w:rsidR="00B87BA3" w:rsidRPr="001F4EA5" w:rsidRDefault="00730E52" w:rsidP="001F4EA5">
      <w:pPr>
        <w:pStyle w:val="BodyText"/>
        <w:spacing w:before="120"/>
        <w:ind w:right="60" w:firstLine="561"/>
        <w:jc w:val="both"/>
        <w:rPr>
          <w:sz w:val="22"/>
          <w:szCs w:val="22"/>
        </w:rPr>
      </w:pPr>
      <w:r w:rsidRPr="001F4EA5">
        <w:rPr>
          <w:sz w:val="22"/>
          <w:szCs w:val="22"/>
        </w:rPr>
        <w:t>За потребе израде Трећих измена и допуна Плана, извршена је анализа критеријума за одређивање могућих карактеристика значајних утицаја Плана на животну средину, на основу које је Секретаријат за планирање и изградњу, уз претходно мишљење Секретаријата за животну средину, донео Одлуку о неприступању изради стратешке процене утицаја Трећих измена и допуна Генералног урбанистичког плана Ниша 2010-2025. - на животну средину, број 353-1389/2020-06 од 25.11.2020. године ("Службени лист Града Ниша", бр.108/2020), која је саставни део Одлуке о изради.</w:t>
      </w:r>
    </w:p>
    <w:p w:rsidR="00062497" w:rsidRPr="001F4EA5" w:rsidRDefault="00062497" w:rsidP="001F4EA5">
      <w:pPr>
        <w:pStyle w:val="BodyText"/>
        <w:spacing w:before="120"/>
        <w:ind w:right="58" w:firstLine="562"/>
        <w:jc w:val="both"/>
        <w:rPr>
          <w:sz w:val="22"/>
          <w:szCs w:val="22"/>
        </w:rPr>
      </w:pPr>
      <w:r w:rsidRPr="001F4EA5">
        <w:rPr>
          <w:sz w:val="22"/>
          <w:szCs w:val="22"/>
        </w:rPr>
        <w:t>Треће измене и допуне Плана израђују се у дефинисаном обухвату Основног плана, на простору укупне површине 1</w:t>
      </w:r>
      <w:r w:rsidR="004128D7" w:rsidRPr="001F4EA5">
        <w:rPr>
          <w:sz w:val="22"/>
          <w:szCs w:val="22"/>
        </w:rPr>
        <w:t>70</w:t>
      </w:r>
      <w:r w:rsidRPr="001F4EA5">
        <w:rPr>
          <w:sz w:val="22"/>
          <w:szCs w:val="22"/>
        </w:rPr>
        <w:t xml:space="preserve"> ha, што представља 0,6%</w:t>
      </w:r>
      <w:r w:rsidRPr="001F4EA5">
        <w:rPr>
          <w:color w:val="0000FF"/>
          <w:sz w:val="22"/>
          <w:szCs w:val="22"/>
        </w:rPr>
        <w:t xml:space="preserve"> </w:t>
      </w:r>
      <w:r w:rsidRPr="001F4EA5">
        <w:rPr>
          <w:sz w:val="22"/>
          <w:szCs w:val="22"/>
        </w:rPr>
        <w:t>површине Основног плана (266,77 km2, односно 26.677 ha).</w:t>
      </w:r>
    </w:p>
    <w:p w:rsidR="00062497" w:rsidRPr="001F4EA5" w:rsidRDefault="00062497" w:rsidP="001F4EA5">
      <w:pPr>
        <w:pStyle w:val="BodyText"/>
        <w:spacing w:before="120"/>
        <w:ind w:right="58" w:firstLine="562"/>
        <w:jc w:val="both"/>
        <w:rPr>
          <w:sz w:val="22"/>
          <w:szCs w:val="22"/>
        </w:rPr>
      </w:pPr>
      <w:r w:rsidRPr="001F4EA5">
        <w:rPr>
          <w:sz w:val="22"/>
          <w:szCs w:val="22"/>
        </w:rPr>
        <w:lastRenderedPageBreak/>
        <w:t>Трећим изменама и допунама Плана обухваћено је 1</w:t>
      </w:r>
      <w:r w:rsidR="008C2A8E" w:rsidRPr="001F4EA5">
        <w:rPr>
          <w:sz w:val="22"/>
          <w:szCs w:val="22"/>
          <w:lang w:val="sr-Cyrl-RS"/>
        </w:rPr>
        <w:t>6</w:t>
      </w:r>
      <w:r w:rsidRPr="001F4EA5">
        <w:rPr>
          <w:sz w:val="22"/>
          <w:szCs w:val="22"/>
        </w:rPr>
        <w:t xml:space="preserve"> зона на подручју 4 градске општине: ГО Медијана, ГО Црвени Крст, ГО Пантелеј и ГО Палилула (приказ у Табели 1).</w:t>
      </w:r>
    </w:p>
    <w:p w:rsidR="00062497" w:rsidRPr="001F4EA5" w:rsidRDefault="00062497" w:rsidP="001F4EA5">
      <w:pPr>
        <w:pStyle w:val="ListParagraph"/>
        <w:tabs>
          <w:tab w:val="left" w:pos="994"/>
        </w:tabs>
        <w:spacing w:before="120" w:after="120"/>
        <w:ind w:left="0" w:right="60" w:firstLine="561"/>
        <w:rPr>
          <w:i/>
          <w:sz w:val="22"/>
          <w:szCs w:val="22"/>
        </w:rPr>
      </w:pPr>
      <w:r w:rsidRPr="001F4EA5">
        <w:rPr>
          <w:sz w:val="22"/>
          <w:szCs w:val="22"/>
        </w:rPr>
        <w:t>Табела 1:</w:t>
      </w:r>
      <w:r w:rsidRPr="001F4EA5">
        <w:rPr>
          <w:i/>
          <w:sz w:val="22"/>
          <w:szCs w:val="22"/>
        </w:rPr>
        <w:t xml:space="preserve"> Обухват Трећих измена и допуна Плана по градским</w:t>
      </w:r>
      <w:r w:rsidRPr="001F4EA5">
        <w:rPr>
          <w:i/>
          <w:spacing w:val="21"/>
          <w:sz w:val="22"/>
          <w:szCs w:val="22"/>
        </w:rPr>
        <w:t xml:space="preserve"> </w:t>
      </w:r>
      <w:r w:rsidRPr="001F4EA5">
        <w:rPr>
          <w:i/>
          <w:sz w:val="22"/>
          <w:szCs w:val="22"/>
        </w:rPr>
        <w:t>општинама</w:t>
      </w:r>
    </w:p>
    <w:tbl>
      <w:tblPr>
        <w:tblW w:w="0" w:type="auto"/>
        <w:jc w:val="center"/>
        <w:tblLayout w:type="fixed"/>
        <w:tblCellMar>
          <w:left w:w="30" w:type="dxa"/>
          <w:right w:w="30" w:type="dxa"/>
        </w:tblCellMar>
        <w:tblLook w:val="0000" w:firstRow="0" w:lastRow="0" w:firstColumn="0" w:lastColumn="0" w:noHBand="0" w:noVBand="0"/>
      </w:tblPr>
      <w:tblGrid>
        <w:gridCol w:w="3061"/>
        <w:gridCol w:w="1786"/>
        <w:gridCol w:w="1020"/>
      </w:tblGrid>
      <w:tr w:rsidR="005851FF" w:rsidRPr="001F4EA5" w:rsidTr="005851FF">
        <w:trPr>
          <w:trHeight w:val="401"/>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градска општина</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површина (ha)</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 xml:space="preserve">% </w:t>
            </w:r>
          </w:p>
        </w:tc>
      </w:tr>
      <w:tr w:rsidR="005851FF" w:rsidRPr="001F4EA5" w:rsidTr="005851FF">
        <w:trPr>
          <w:trHeight w:val="287"/>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ind w:right="97"/>
              <w:jc w:val="right"/>
              <w:rPr>
                <w:color w:val="000000"/>
                <w:sz w:val="22"/>
                <w:szCs w:val="22"/>
              </w:rPr>
            </w:pPr>
            <w:r w:rsidRPr="001F4EA5">
              <w:rPr>
                <w:color w:val="000000"/>
                <w:sz w:val="22"/>
                <w:szCs w:val="22"/>
              </w:rPr>
              <w:t>ГО Медијана</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12.</w:t>
            </w:r>
            <w:r w:rsidR="00643056" w:rsidRPr="001F4EA5">
              <w:rPr>
                <w:color w:val="000000"/>
                <w:sz w:val="22"/>
                <w:szCs w:val="22"/>
              </w:rPr>
              <w:t>6</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C624BD" w:rsidP="001F4EA5">
            <w:pPr>
              <w:autoSpaceDE w:val="0"/>
              <w:autoSpaceDN w:val="0"/>
              <w:adjustRightInd w:val="0"/>
              <w:spacing w:before="120" w:after="120"/>
              <w:jc w:val="center"/>
              <w:rPr>
                <w:color w:val="000000"/>
                <w:sz w:val="22"/>
                <w:szCs w:val="22"/>
              </w:rPr>
            </w:pPr>
            <w:r w:rsidRPr="001F4EA5">
              <w:rPr>
                <w:color w:val="000000"/>
                <w:sz w:val="22"/>
                <w:szCs w:val="22"/>
              </w:rPr>
              <w:t>7</w:t>
            </w:r>
            <w:r w:rsidR="005851FF" w:rsidRPr="001F4EA5">
              <w:rPr>
                <w:color w:val="000000"/>
                <w:sz w:val="22"/>
                <w:szCs w:val="22"/>
              </w:rPr>
              <w:t>%</w:t>
            </w:r>
          </w:p>
        </w:tc>
      </w:tr>
      <w:tr w:rsidR="005851FF" w:rsidRPr="001F4EA5" w:rsidTr="005851FF">
        <w:trPr>
          <w:trHeight w:val="287"/>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ind w:right="97"/>
              <w:jc w:val="right"/>
              <w:rPr>
                <w:color w:val="000000"/>
                <w:sz w:val="22"/>
                <w:szCs w:val="22"/>
              </w:rPr>
            </w:pPr>
            <w:r w:rsidRPr="001F4EA5">
              <w:rPr>
                <w:color w:val="000000"/>
                <w:sz w:val="22"/>
                <w:szCs w:val="22"/>
              </w:rPr>
              <w:t>ГО Црвени Крст</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27.9</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1</w:t>
            </w:r>
            <w:r w:rsidR="00C624BD" w:rsidRPr="001F4EA5">
              <w:rPr>
                <w:color w:val="000000"/>
                <w:sz w:val="22"/>
                <w:szCs w:val="22"/>
              </w:rPr>
              <w:t>6</w:t>
            </w:r>
            <w:r w:rsidRPr="001F4EA5">
              <w:rPr>
                <w:color w:val="000000"/>
                <w:sz w:val="22"/>
                <w:szCs w:val="22"/>
              </w:rPr>
              <w:t>%</w:t>
            </w:r>
          </w:p>
        </w:tc>
      </w:tr>
      <w:tr w:rsidR="005851FF" w:rsidRPr="001F4EA5" w:rsidTr="005851FF">
        <w:trPr>
          <w:trHeight w:val="287"/>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ind w:right="97"/>
              <w:jc w:val="right"/>
              <w:rPr>
                <w:color w:val="000000"/>
                <w:sz w:val="22"/>
                <w:szCs w:val="22"/>
              </w:rPr>
            </w:pPr>
            <w:r w:rsidRPr="001F4EA5">
              <w:rPr>
                <w:color w:val="000000"/>
                <w:sz w:val="22"/>
                <w:szCs w:val="22"/>
              </w:rPr>
              <w:t>ГО Пантелеј</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52.2</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31%</w:t>
            </w:r>
          </w:p>
        </w:tc>
      </w:tr>
      <w:tr w:rsidR="005851FF" w:rsidRPr="001F4EA5" w:rsidTr="005851FF">
        <w:trPr>
          <w:trHeight w:val="287"/>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ind w:right="97"/>
              <w:jc w:val="right"/>
              <w:rPr>
                <w:color w:val="000000"/>
                <w:sz w:val="22"/>
                <w:szCs w:val="22"/>
              </w:rPr>
            </w:pPr>
            <w:r w:rsidRPr="001F4EA5">
              <w:rPr>
                <w:color w:val="000000"/>
                <w:sz w:val="22"/>
                <w:szCs w:val="22"/>
              </w:rPr>
              <w:t>ГО Палилула</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7</w:t>
            </w:r>
            <w:r w:rsidR="00F20222" w:rsidRPr="001F4EA5">
              <w:rPr>
                <w:color w:val="000000"/>
                <w:sz w:val="22"/>
                <w:szCs w:val="22"/>
              </w:rPr>
              <w:t>7.3</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4</w:t>
            </w:r>
            <w:r w:rsidR="00C624BD" w:rsidRPr="001F4EA5">
              <w:rPr>
                <w:color w:val="000000"/>
                <w:sz w:val="22"/>
                <w:szCs w:val="22"/>
              </w:rPr>
              <w:t>6</w:t>
            </w:r>
            <w:r w:rsidRPr="001F4EA5">
              <w:rPr>
                <w:color w:val="000000"/>
                <w:sz w:val="22"/>
                <w:szCs w:val="22"/>
              </w:rPr>
              <w:t>%</w:t>
            </w:r>
          </w:p>
        </w:tc>
      </w:tr>
      <w:tr w:rsidR="005851FF" w:rsidRPr="001F4EA5" w:rsidTr="005851FF">
        <w:trPr>
          <w:trHeight w:val="574"/>
          <w:jc w:val="center"/>
        </w:trPr>
        <w:tc>
          <w:tcPr>
            <w:tcW w:w="3061"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ind w:right="97"/>
              <w:jc w:val="right"/>
              <w:rPr>
                <w:color w:val="000000"/>
                <w:sz w:val="22"/>
                <w:szCs w:val="22"/>
              </w:rPr>
            </w:pPr>
            <w:r w:rsidRPr="001F4EA5">
              <w:rPr>
                <w:color w:val="000000"/>
                <w:sz w:val="22"/>
                <w:szCs w:val="22"/>
              </w:rPr>
              <w:t>Треће измене и допуне Плана укупно</w:t>
            </w:r>
          </w:p>
        </w:tc>
        <w:tc>
          <w:tcPr>
            <w:tcW w:w="1786"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1</w:t>
            </w:r>
            <w:r w:rsidR="00F20222" w:rsidRPr="001F4EA5">
              <w:rPr>
                <w:color w:val="000000"/>
                <w:sz w:val="22"/>
                <w:szCs w:val="22"/>
              </w:rPr>
              <w:t>70</w:t>
            </w:r>
          </w:p>
        </w:tc>
        <w:tc>
          <w:tcPr>
            <w:tcW w:w="1020" w:type="dxa"/>
            <w:tcBorders>
              <w:top w:val="single" w:sz="6" w:space="0" w:color="auto"/>
              <w:left w:val="single" w:sz="6" w:space="0" w:color="auto"/>
              <w:bottom w:val="single" w:sz="6" w:space="0" w:color="auto"/>
              <w:right w:val="single" w:sz="6" w:space="0" w:color="auto"/>
            </w:tcBorders>
          </w:tcPr>
          <w:p w:rsidR="005851FF" w:rsidRPr="001F4EA5" w:rsidRDefault="005851FF" w:rsidP="001F4EA5">
            <w:pPr>
              <w:autoSpaceDE w:val="0"/>
              <w:autoSpaceDN w:val="0"/>
              <w:adjustRightInd w:val="0"/>
              <w:spacing w:before="120" w:after="120"/>
              <w:jc w:val="center"/>
              <w:rPr>
                <w:color w:val="000000"/>
                <w:sz w:val="22"/>
                <w:szCs w:val="22"/>
              </w:rPr>
            </w:pPr>
            <w:r w:rsidRPr="001F4EA5">
              <w:rPr>
                <w:color w:val="000000"/>
                <w:sz w:val="22"/>
                <w:szCs w:val="22"/>
              </w:rPr>
              <w:t>100%</w:t>
            </w:r>
          </w:p>
        </w:tc>
      </w:tr>
    </w:tbl>
    <w:p w:rsidR="00E4562D" w:rsidRPr="001F4EA5" w:rsidRDefault="00E4562D" w:rsidP="001F4EA5">
      <w:pPr>
        <w:pStyle w:val="BodyText"/>
        <w:spacing w:before="120"/>
        <w:ind w:right="60" w:firstLine="561"/>
        <w:jc w:val="both"/>
        <w:rPr>
          <w:sz w:val="22"/>
          <w:szCs w:val="22"/>
        </w:rPr>
      </w:pPr>
      <w:r w:rsidRPr="001F4EA5">
        <w:rPr>
          <w:sz w:val="22"/>
          <w:szCs w:val="22"/>
        </w:rPr>
        <w:t>Предметни обухват Трећих измена и допуна Плана биће даље разрађен и утврђен израдом/ изменом планова генералне и детаљне регулације.</w:t>
      </w:r>
    </w:p>
    <w:p w:rsidR="00E4562D" w:rsidRPr="001F4EA5" w:rsidRDefault="00062497" w:rsidP="001F4EA5">
      <w:pPr>
        <w:pStyle w:val="BodyText"/>
        <w:spacing w:before="120"/>
        <w:ind w:right="60" w:firstLine="561"/>
        <w:jc w:val="both"/>
        <w:rPr>
          <w:sz w:val="22"/>
          <w:szCs w:val="22"/>
        </w:rPr>
      </w:pPr>
      <w:r w:rsidRPr="001F4EA5">
        <w:rPr>
          <w:sz w:val="22"/>
          <w:szCs w:val="22"/>
        </w:rPr>
        <w:t>Трећим изменама и допунама Плана обухваћене су следеће зоне</w:t>
      </w:r>
      <w:r w:rsidR="00730E52" w:rsidRPr="001F4EA5">
        <w:rPr>
          <w:sz w:val="22"/>
          <w:szCs w:val="22"/>
        </w:rPr>
        <w:t xml:space="preserve"> (намене)</w:t>
      </w:r>
      <w:r w:rsidRPr="001F4EA5">
        <w:rPr>
          <w:sz w:val="22"/>
          <w:szCs w:val="22"/>
        </w:rPr>
        <w:t xml:space="preserve"> из Основног плана: становање великих густина у градском подручју,</w:t>
      </w:r>
      <w:r w:rsidR="00730E52" w:rsidRPr="001F4EA5">
        <w:rPr>
          <w:sz w:val="22"/>
          <w:szCs w:val="22"/>
        </w:rPr>
        <w:t xml:space="preserve"> </w:t>
      </w:r>
      <w:r w:rsidRPr="001F4EA5">
        <w:rPr>
          <w:sz w:val="22"/>
          <w:szCs w:val="22"/>
        </w:rPr>
        <w:t>становање средњих густина у градском подручју,</w:t>
      </w:r>
      <w:r w:rsidR="00730E52" w:rsidRPr="001F4EA5">
        <w:rPr>
          <w:sz w:val="22"/>
          <w:szCs w:val="22"/>
        </w:rPr>
        <w:t xml:space="preserve"> </w:t>
      </w:r>
      <w:r w:rsidRPr="001F4EA5">
        <w:rPr>
          <w:sz w:val="22"/>
          <w:szCs w:val="22"/>
        </w:rPr>
        <w:t>становање умерених густина у градском подручју,</w:t>
      </w:r>
      <w:r w:rsidR="00730E52" w:rsidRPr="001F4EA5">
        <w:rPr>
          <w:sz w:val="22"/>
          <w:szCs w:val="22"/>
        </w:rPr>
        <w:t xml:space="preserve"> </w:t>
      </w:r>
      <w:r w:rsidRPr="001F4EA5">
        <w:rPr>
          <w:sz w:val="22"/>
          <w:szCs w:val="22"/>
        </w:rPr>
        <w:t>пословно-стамбена зона,</w:t>
      </w:r>
      <w:r w:rsidR="00730E52" w:rsidRPr="001F4EA5">
        <w:rPr>
          <w:sz w:val="22"/>
          <w:szCs w:val="22"/>
        </w:rPr>
        <w:t xml:space="preserve"> </w:t>
      </w:r>
      <w:r w:rsidRPr="001F4EA5">
        <w:rPr>
          <w:sz w:val="22"/>
          <w:szCs w:val="22"/>
        </w:rPr>
        <w:t>социјално становање,</w:t>
      </w:r>
      <w:r w:rsidR="00730E52" w:rsidRPr="001F4EA5">
        <w:rPr>
          <w:sz w:val="22"/>
          <w:szCs w:val="22"/>
        </w:rPr>
        <w:t xml:space="preserve"> </w:t>
      </w:r>
      <w:r w:rsidRPr="001F4EA5">
        <w:rPr>
          <w:sz w:val="22"/>
          <w:szCs w:val="22"/>
        </w:rPr>
        <w:t>пословно-трговински комплекс,</w:t>
      </w:r>
      <w:r w:rsidR="00730E52" w:rsidRPr="001F4EA5">
        <w:rPr>
          <w:sz w:val="22"/>
          <w:szCs w:val="22"/>
        </w:rPr>
        <w:t xml:space="preserve"> </w:t>
      </w:r>
      <w:r w:rsidRPr="001F4EA5">
        <w:rPr>
          <w:sz w:val="22"/>
          <w:szCs w:val="22"/>
        </w:rPr>
        <w:t>пословно-производно-трговински комплекс,</w:t>
      </w:r>
      <w:r w:rsidR="00730E52" w:rsidRPr="001F4EA5">
        <w:rPr>
          <w:sz w:val="22"/>
          <w:szCs w:val="22"/>
        </w:rPr>
        <w:t xml:space="preserve"> </w:t>
      </w:r>
      <w:r w:rsidRPr="001F4EA5">
        <w:rPr>
          <w:sz w:val="22"/>
          <w:szCs w:val="22"/>
        </w:rPr>
        <w:t>основно образовање,</w:t>
      </w:r>
      <w:r w:rsidR="00730E52" w:rsidRPr="001F4EA5">
        <w:rPr>
          <w:sz w:val="22"/>
          <w:szCs w:val="22"/>
        </w:rPr>
        <w:t xml:space="preserve"> </w:t>
      </w:r>
      <w:r w:rsidRPr="001F4EA5">
        <w:rPr>
          <w:sz w:val="22"/>
          <w:szCs w:val="22"/>
        </w:rPr>
        <w:t>дечија заштита,</w:t>
      </w:r>
      <w:r w:rsidR="00730E52" w:rsidRPr="001F4EA5">
        <w:rPr>
          <w:sz w:val="22"/>
          <w:szCs w:val="22"/>
        </w:rPr>
        <w:t xml:space="preserve"> </w:t>
      </w:r>
      <w:r w:rsidRPr="001F4EA5">
        <w:rPr>
          <w:sz w:val="22"/>
          <w:szCs w:val="22"/>
        </w:rPr>
        <w:t>спортски терен,</w:t>
      </w:r>
      <w:r w:rsidR="00730E52" w:rsidRPr="001F4EA5">
        <w:rPr>
          <w:sz w:val="22"/>
          <w:szCs w:val="22"/>
        </w:rPr>
        <w:t xml:space="preserve"> </w:t>
      </w:r>
      <w:r w:rsidRPr="001F4EA5">
        <w:rPr>
          <w:sz w:val="22"/>
          <w:szCs w:val="22"/>
        </w:rPr>
        <w:t>парковско зеленило,</w:t>
      </w:r>
      <w:r w:rsidR="00730E52" w:rsidRPr="001F4EA5">
        <w:rPr>
          <w:sz w:val="22"/>
          <w:szCs w:val="22"/>
        </w:rPr>
        <w:t xml:space="preserve"> </w:t>
      </w:r>
      <w:r w:rsidRPr="001F4EA5">
        <w:rPr>
          <w:sz w:val="22"/>
          <w:szCs w:val="22"/>
        </w:rPr>
        <w:t>култура и информисање (мултифункционални центар),</w:t>
      </w:r>
      <w:r w:rsidR="00730E52" w:rsidRPr="001F4EA5">
        <w:rPr>
          <w:sz w:val="22"/>
          <w:szCs w:val="22"/>
        </w:rPr>
        <w:t xml:space="preserve"> </w:t>
      </w:r>
      <w:r w:rsidRPr="001F4EA5">
        <w:rPr>
          <w:sz w:val="22"/>
          <w:szCs w:val="22"/>
        </w:rPr>
        <w:t>саобраћајне површине,</w:t>
      </w:r>
      <w:r w:rsidR="00730E52" w:rsidRPr="001F4EA5">
        <w:rPr>
          <w:sz w:val="22"/>
          <w:szCs w:val="22"/>
        </w:rPr>
        <w:t xml:space="preserve"> </w:t>
      </w:r>
      <w:r w:rsidRPr="001F4EA5">
        <w:rPr>
          <w:sz w:val="22"/>
          <w:szCs w:val="22"/>
        </w:rPr>
        <w:t>аутобуска станица,</w:t>
      </w:r>
      <w:r w:rsidR="00730E52" w:rsidRPr="001F4EA5">
        <w:rPr>
          <w:sz w:val="22"/>
          <w:szCs w:val="22"/>
        </w:rPr>
        <w:t xml:space="preserve"> </w:t>
      </w:r>
      <w:r w:rsidRPr="001F4EA5">
        <w:rPr>
          <w:sz w:val="22"/>
          <w:szCs w:val="22"/>
        </w:rPr>
        <w:t>комунални објекти,</w:t>
      </w:r>
      <w:r w:rsidR="00730E52" w:rsidRPr="001F4EA5">
        <w:rPr>
          <w:sz w:val="22"/>
          <w:szCs w:val="22"/>
        </w:rPr>
        <w:t xml:space="preserve"> </w:t>
      </w:r>
      <w:r w:rsidRPr="001F4EA5">
        <w:rPr>
          <w:sz w:val="22"/>
          <w:szCs w:val="22"/>
        </w:rPr>
        <w:t>зелена пијаца.</w:t>
      </w:r>
    </w:p>
    <w:p w:rsidR="00E4562D" w:rsidRPr="001F4EA5" w:rsidRDefault="00E4562D" w:rsidP="001F4EA5">
      <w:pPr>
        <w:pStyle w:val="BodyText"/>
        <w:spacing w:before="120"/>
        <w:ind w:right="60" w:firstLine="561"/>
        <w:jc w:val="both"/>
        <w:rPr>
          <w:sz w:val="22"/>
          <w:szCs w:val="22"/>
          <w:lang w:val="sr-Cyrl-RS"/>
        </w:rPr>
      </w:pPr>
      <w:r w:rsidRPr="001F4EA5">
        <w:rPr>
          <w:sz w:val="22"/>
          <w:szCs w:val="22"/>
        </w:rPr>
        <w:t>Од укупно 1</w:t>
      </w:r>
      <w:r w:rsidRPr="001F4EA5">
        <w:rPr>
          <w:sz w:val="22"/>
          <w:szCs w:val="22"/>
          <w:lang w:val="sr-Cyrl-RS"/>
        </w:rPr>
        <w:t>6</w:t>
      </w:r>
      <w:r w:rsidRPr="001F4EA5">
        <w:rPr>
          <w:sz w:val="22"/>
          <w:szCs w:val="22"/>
        </w:rPr>
        <w:t xml:space="preserve"> зона обухваћених Трећим изменама и допунама Плана, 7 </w:t>
      </w:r>
      <w:r w:rsidRPr="001F4EA5">
        <w:rPr>
          <w:sz w:val="22"/>
          <w:szCs w:val="22"/>
          <w:lang w:val="en-US"/>
        </w:rPr>
        <w:t>je</w:t>
      </w:r>
      <w:r w:rsidRPr="001F4EA5">
        <w:rPr>
          <w:sz w:val="22"/>
          <w:szCs w:val="22"/>
        </w:rPr>
        <w:t xml:space="preserve"> дефинисан</w:t>
      </w:r>
      <w:r w:rsidRPr="001F4EA5">
        <w:rPr>
          <w:sz w:val="22"/>
          <w:szCs w:val="22"/>
          <w:lang w:val="en-US"/>
        </w:rPr>
        <w:t xml:space="preserve">o </w:t>
      </w:r>
      <w:r w:rsidRPr="001F4EA5">
        <w:rPr>
          <w:sz w:val="22"/>
          <w:szCs w:val="22"/>
        </w:rPr>
        <w:t xml:space="preserve">као "зоне мешовите намене", које обухватају претежно стамбене и пословне зоне укупне површине од око 137 </w:t>
      </w:r>
      <w:r w:rsidRPr="001F4EA5">
        <w:rPr>
          <w:sz w:val="22"/>
          <w:szCs w:val="22"/>
          <w:lang w:val="en-US"/>
        </w:rPr>
        <w:t>ha,</w:t>
      </w:r>
      <w:r w:rsidRPr="001F4EA5">
        <w:rPr>
          <w:sz w:val="22"/>
          <w:szCs w:val="22"/>
        </w:rPr>
        <w:t xml:space="preserve"> у којима ће се потенцијално градити високи објекти. </w:t>
      </w:r>
    </w:p>
    <w:p w:rsidR="00E4562D" w:rsidRPr="00B65764" w:rsidRDefault="00E4562D" w:rsidP="001F4EA5">
      <w:pPr>
        <w:pStyle w:val="BodyText"/>
        <w:spacing w:before="120"/>
        <w:ind w:right="60" w:firstLine="561"/>
        <w:jc w:val="both"/>
        <w:rPr>
          <w:sz w:val="22"/>
          <w:szCs w:val="22"/>
          <w:lang w:val="sr-Cyrl-RS"/>
        </w:rPr>
      </w:pPr>
      <w:r w:rsidRPr="00B65764">
        <w:rPr>
          <w:sz w:val="22"/>
          <w:szCs w:val="22"/>
          <w:lang w:val="sr-Cyrl-RS"/>
        </w:rPr>
        <w:t>Одлуком о изради Трећих измена и допуна Плана биле су обухваћене 23 зоне у којима се потенцијално могу градити високи објекти. Ове зоне претпостављене су према критеријуму планираних претежних намена становања средњих густина, високих густина, као и пословно-стамбене зоне. У проц</w:t>
      </w:r>
      <w:bookmarkStart w:id="0" w:name="_GoBack"/>
      <w:bookmarkEnd w:id="0"/>
      <w:r w:rsidRPr="00B65764">
        <w:rPr>
          <w:sz w:val="22"/>
          <w:szCs w:val="22"/>
          <w:lang w:val="sr-Cyrl-RS"/>
        </w:rPr>
        <w:t xml:space="preserve">есу израде планског документа, у складу са пристиглим условима надлежних институција, у првом реду Директората цивилног ваздухопловства, као и прелиминарним анализама појединачних локација, њихове величине и положаја, постојеће изграђености, саобраћајне доступности и инфраструктурне опремљености, дошло се до 7 зона које су у коначном дефинисане као „зоне мешовите намене“ у којима ће се потенцијално градити високи објекти, </w:t>
      </w:r>
      <w:r w:rsidRPr="00B65764">
        <w:rPr>
          <w:sz w:val="22"/>
          <w:szCs w:val="22"/>
        </w:rPr>
        <w:t>објекти јавне намене и друге компатибилне намене.</w:t>
      </w:r>
    </w:p>
    <w:p w:rsidR="00E4562D" w:rsidRPr="001F4EA5" w:rsidRDefault="00E4562D" w:rsidP="001F4EA5">
      <w:pPr>
        <w:pStyle w:val="BodyText"/>
        <w:spacing w:before="120"/>
        <w:ind w:right="60" w:firstLine="561"/>
        <w:jc w:val="both"/>
        <w:rPr>
          <w:sz w:val="22"/>
          <w:szCs w:val="22"/>
        </w:rPr>
      </w:pPr>
      <w:r w:rsidRPr="001F4EA5">
        <w:rPr>
          <w:sz w:val="22"/>
          <w:szCs w:val="22"/>
        </w:rPr>
        <w:t>Тачан обухват зона мешовите намене утврђује се планом генералне, односно детаљне регулације, сагледавањем капацитета саобраћајне, комуналне и друге инфраструктуре, капацитета потребних зелених површина, површина и објеката јавне намене и других компатибилних намена.</w:t>
      </w:r>
    </w:p>
    <w:p w:rsidR="00730E52" w:rsidRPr="001F4EA5" w:rsidRDefault="008216A2" w:rsidP="001F4EA5">
      <w:pPr>
        <w:pStyle w:val="BodyText"/>
        <w:spacing w:before="120"/>
        <w:ind w:right="62" w:firstLine="561"/>
        <w:jc w:val="both"/>
        <w:rPr>
          <w:sz w:val="22"/>
          <w:szCs w:val="22"/>
        </w:rPr>
      </w:pPr>
      <w:r w:rsidRPr="001F4EA5">
        <w:rPr>
          <w:sz w:val="22"/>
          <w:szCs w:val="22"/>
        </w:rPr>
        <w:t>Изградња високих објеката у оквиру зона мешовите намене условљена је анализом и потврдом испуњености критеријума за изградњу високих објеката кроз план генералне, односно детаљне регулације, поштујући смернице из овог Плана</w:t>
      </w:r>
      <w:r w:rsidR="00730E52" w:rsidRPr="001F4EA5">
        <w:rPr>
          <w:sz w:val="22"/>
          <w:szCs w:val="22"/>
        </w:rPr>
        <w:t>.</w:t>
      </w:r>
    </w:p>
    <w:p w:rsidR="00FB40EE" w:rsidRPr="001F4EA5" w:rsidRDefault="00FB40EE" w:rsidP="001F4EA5">
      <w:pPr>
        <w:pStyle w:val="BodyText"/>
        <w:spacing w:before="120"/>
        <w:ind w:right="62" w:firstLine="561"/>
        <w:jc w:val="both"/>
        <w:rPr>
          <w:sz w:val="22"/>
          <w:szCs w:val="22"/>
        </w:rPr>
      </w:pPr>
      <w:r w:rsidRPr="001F4EA5">
        <w:rPr>
          <w:sz w:val="22"/>
          <w:szCs w:val="22"/>
        </w:rPr>
        <w:t xml:space="preserve">Правила грађења </w:t>
      </w:r>
      <w:r w:rsidRPr="001F4EA5">
        <w:rPr>
          <w:sz w:val="22"/>
          <w:szCs w:val="22"/>
          <w:lang w:val="sr-Cyrl-RS"/>
        </w:rPr>
        <w:t>дата овим Планом</w:t>
      </w:r>
      <w:r w:rsidRPr="001F4EA5">
        <w:rPr>
          <w:sz w:val="22"/>
          <w:szCs w:val="22"/>
        </w:rPr>
        <w:t xml:space="preserve"> представљају опште смернице за изградњу објеката</w:t>
      </w:r>
      <w:r w:rsidRPr="001F4EA5">
        <w:rPr>
          <w:sz w:val="22"/>
          <w:szCs w:val="22"/>
          <w:lang w:val="en-US"/>
        </w:rPr>
        <w:t xml:space="preserve"> </w:t>
      </w:r>
      <w:r w:rsidRPr="001F4EA5">
        <w:rPr>
          <w:sz w:val="22"/>
          <w:szCs w:val="22"/>
        </w:rPr>
        <w:t>приликом израде планова генералне и детаљне регулације.</w:t>
      </w:r>
    </w:p>
    <w:p w:rsidR="00EA2A81" w:rsidRPr="001F4EA5" w:rsidRDefault="003530A8" w:rsidP="001F4EA5">
      <w:pPr>
        <w:pStyle w:val="BodyText"/>
        <w:spacing w:before="120"/>
        <w:ind w:right="60" w:firstLine="561"/>
        <w:jc w:val="both"/>
        <w:rPr>
          <w:sz w:val="22"/>
          <w:szCs w:val="22"/>
          <w:lang w:val="sr-Cyrl-RS"/>
        </w:rPr>
      </w:pPr>
      <w:r w:rsidRPr="001F4EA5">
        <w:rPr>
          <w:sz w:val="22"/>
          <w:szCs w:val="22"/>
          <w:lang w:val="sr-Cyrl-RS"/>
        </w:rPr>
        <w:lastRenderedPageBreak/>
        <w:t>Јавни увид обављен је у периоду од 05.08.2021. године до 19.08.2021. године, а поновљени јавни увид у периоду од 19.11.2021. године до 0</w:t>
      </w:r>
      <w:r w:rsidR="00F61BF3" w:rsidRPr="001F4EA5">
        <w:rPr>
          <w:sz w:val="22"/>
          <w:szCs w:val="22"/>
          <w:lang w:val="en-US"/>
        </w:rPr>
        <w:t>3</w:t>
      </w:r>
      <w:r w:rsidRPr="001F4EA5">
        <w:rPr>
          <w:sz w:val="22"/>
          <w:szCs w:val="22"/>
          <w:lang w:val="sr-Cyrl-RS"/>
        </w:rPr>
        <w:t>.12.2021. године.</w:t>
      </w:r>
    </w:p>
    <w:p w:rsidR="005C0F70" w:rsidRPr="001F4EA5" w:rsidRDefault="005C0F70" w:rsidP="001F4EA5">
      <w:pPr>
        <w:pStyle w:val="BodyText"/>
        <w:spacing w:before="120"/>
        <w:ind w:right="60" w:firstLine="561"/>
        <w:jc w:val="both"/>
        <w:rPr>
          <w:sz w:val="22"/>
          <w:szCs w:val="22"/>
          <w:lang w:val="sr-Cyrl-RS"/>
        </w:rPr>
      </w:pPr>
      <w:r w:rsidRPr="001F4EA5">
        <w:rPr>
          <w:sz w:val="22"/>
          <w:szCs w:val="22"/>
          <w:lang w:val="sr-Cyrl-RS"/>
        </w:rPr>
        <w:t>На Треће измене и допуне Плана прибављено је позитивно мишљење ГО Медијана, Пантелеј, Палилула и Црвени Крст, као и сагласност Министарства грађевинарства, саобраћаја и инфраструктуре.</w:t>
      </w:r>
    </w:p>
    <w:p w:rsidR="00EA2A81" w:rsidRDefault="00EA2A81" w:rsidP="00062497">
      <w:pPr>
        <w:pStyle w:val="BodyText"/>
        <w:spacing w:before="120"/>
        <w:ind w:right="60" w:firstLine="561"/>
        <w:jc w:val="both"/>
        <w:rPr>
          <w:sz w:val="22"/>
          <w:szCs w:val="22"/>
        </w:rPr>
      </w:pPr>
    </w:p>
    <w:p w:rsidR="00EA2A81" w:rsidRPr="00EA2A81" w:rsidRDefault="00EA2A81" w:rsidP="00EA2A81">
      <w:pPr>
        <w:pStyle w:val="BodyText"/>
        <w:spacing w:before="120"/>
        <w:ind w:right="60"/>
        <w:rPr>
          <w:b/>
          <w:sz w:val="22"/>
          <w:szCs w:val="22"/>
        </w:rPr>
      </w:pPr>
      <w:r w:rsidRPr="00EA2A81">
        <w:rPr>
          <w:rFonts w:hint="eastAsia"/>
          <w:b/>
          <w:sz w:val="22"/>
          <w:szCs w:val="22"/>
        </w:rPr>
        <w:t>ЈП</w:t>
      </w:r>
      <w:r w:rsidRPr="00EA2A81">
        <w:rPr>
          <w:b/>
          <w:sz w:val="22"/>
          <w:szCs w:val="22"/>
        </w:rPr>
        <w:t xml:space="preserve"> </w:t>
      </w:r>
      <w:r w:rsidRPr="00EA2A81">
        <w:rPr>
          <w:rFonts w:hint="eastAsia"/>
          <w:b/>
          <w:sz w:val="22"/>
          <w:szCs w:val="22"/>
        </w:rPr>
        <w:t>Завод</w:t>
      </w:r>
      <w:r w:rsidRPr="00EA2A81">
        <w:rPr>
          <w:b/>
          <w:sz w:val="22"/>
          <w:szCs w:val="22"/>
        </w:rPr>
        <w:t xml:space="preserve"> </w:t>
      </w:r>
      <w:r w:rsidRPr="00EA2A81">
        <w:rPr>
          <w:rFonts w:hint="eastAsia"/>
          <w:b/>
          <w:sz w:val="22"/>
          <w:szCs w:val="22"/>
        </w:rPr>
        <w:t>за</w:t>
      </w:r>
      <w:r w:rsidRPr="00EA2A81">
        <w:rPr>
          <w:b/>
          <w:sz w:val="22"/>
          <w:szCs w:val="22"/>
        </w:rPr>
        <w:t xml:space="preserve"> </w:t>
      </w:r>
      <w:r w:rsidRPr="00EA2A81">
        <w:rPr>
          <w:rFonts w:hint="eastAsia"/>
          <w:b/>
          <w:sz w:val="22"/>
          <w:szCs w:val="22"/>
        </w:rPr>
        <w:t>урбанизам</w:t>
      </w:r>
      <w:r w:rsidRPr="00EA2A81">
        <w:rPr>
          <w:b/>
          <w:sz w:val="22"/>
          <w:szCs w:val="22"/>
        </w:rPr>
        <w:t xml:space="preserve"> </w:t>
      </w:r>
      <w:r w:rsidRPr="00EA2A81">
        <w:rPr>
          <w:rFonts w:hint="eastAsia"/>
          <w:b/>
          <w:sz w:val="22"/>
          <w:szCs w:val="22"/>
        </w:rPr>
        <w:t>Ниш</w:t>
      </w:r>
      <w:r w:rsidRPr="00EA2A81">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sidRPr="00EA2A81">
        <w:rPr>
          <w:rFonts w:hint="eastAsia"/>
          <w:b/>
          <w:sz w:val="22"/>
          <w:szCs w:val="22"/>
        </w:rPr>
        <w:t>Градска</w:t>
      </w:r>
      <w:r w:rsidRPr="00EA2A81">
        <w:rPr>
          <w:b/>
          <w:sz w:val="22"/>
          <w:szCs w:val="22"/>
        </w:rPr>
        <w:t xml:space="preserve"> </w:t>
      </w:r>
      <w:r>
        <w:rPr>
          <w:rFonts w:hint="eastAsia"/>
          <w:b/>
          <w:sz w:val="22"/>
          <w:szCs w:val="22"/>
        </w:rPr>
        <w:t>упр</w:t>
      </w:r>
      <w:r>
        <w:rPr>
          <w:b/>
          <w:sz w:val="22"/>
          <w:szCs w:val="22"/>
        </w:rPr>
        <w:t>а</w:t>
      </w:r>
      <w:r w:rsidRPr="00EA2A81">
        <w:rPr>
          <w:rFonts w:hint="eastAsia"/>
          <w:b/>
          <w:sz w:val="22"/>
          <w:szCs w:val="22"/>
        </w:rPr>
        <w:t>ва</w:t>
      </w:r>
      <w:r w:rsidRPr="00EA2A81">
        <w:rPr>
          <w:b/>
          <w:sz w:val="22"/>
          <w:szCs w:val="22"/>
        </w:rPr>
        <w:t xml:space="preserve"> </w:t>
      </w:r>
      <w:r w:rsidRPr="00EA2A81">
        <w:rPr>
          <w:rFonts w:hint="eastAsia"/>
          <w:b/>
          <w:sz w:val="22"/>
          <w:szCs w:val="22"/>
        </w:rPr>
        <w:t>за</w:t>
      </w:r>
      <w:r w:rsidRPr="00EA2A81">
        <w:rPr>
          <w:b/>
          <w:sz w:val="22"/>
          <w:szCs w:val="22"/>
        </w:rPr>
        <w:t xml:space="preserve"> </w:t>
      </w:r>
      <w:r w:rsidRPr="00EA2A81">
        <w:rPr>
          <w:rFonts w:hint="eastAsia"/>
          <w:b/>
          <w:sz w:val="22"/>
          <w:szCs w:val="22"/>
        </w:rPr>
        <w:t>грађевинарство</w:t>
      </w:r>
    </w:p>
    <w:p w:rsidR="00EA2A81" w:rsidRDefault="00EA2A81" w:rsidP="00EA2A81">
      <w:pPr>
        <w:pStyle w:val="BodyText"/>
        <w:spacing w:before="120"/>
        <w:ind w:right="60"/>
        <w:rPr>
          <w:sz w:val="22"/>
          <w:szCs w:val="22"/>
        </w:rPr>
      </w:pPr>
      <w:r>
        <w:rPr>
          <w:sz w:val="22"/>
          <w:szCs w:val="22"/>
        </w:rPr>
        <w:t xml:space="preserve">         </w:t>
      </w:r>
      <w:r w:rsidRPr="00EA2A81">
        <w:rPr>
          <w:rFonts w:hint="eastAsia"/>
          <w:sz w:val="22"/>
          <w:szCs w:val="22"/>
        </w:rPr>
        <w:t>в</w:t>
      </w:r>
      <w:r w:rsidRPr="00EA2A81">
        <w:rPr>
          <w:sz w:val="22"/>
          <w:szCs w:val="22"/>
        </w:rPr>
        <w:t>.</w:t>
      </w:r>
      <w:r w:rsidRPr="00EA2A81">
        <w:rPr>
          <w:rFonts w:hint="eastAsia"/>
          <w:sz w:val="22"/>
          <w:szCs w:val="22"/>
        </w:rPr>
        <w:t>д</w:t>
      </w:r>
      <w:r w:rsidRPr="00EA2A81">
        <w:rPr>
          <w:sz w:val="22"/>
          <w:szCs w:val="22"/>
        </w:rPr>
        <w:t xml:space="preserve">. </w:t>
      </w:r>
      <w:r w:rsidRPr="00EA2A81">
        <w:rPr>
          <w:rFonts w:hint="eastAsia"/>
          <w:sz w:val="22"/>
          <w:szCs w:val="22"/>
        </w:rPr>
        <w:t>Директор</w:t>
      </w:r>
      <w:r>
        <w:rPr>
          <w:sz w:val="22"/>
          <w:szCs w:val="22"/>
        </w:rPr>
        <w:t>а</w:t>
      </w:r>
      <w:r w:rsidRPr="00EA2A81">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C2A8E">
        <w:rPr>
          <w:sz w:val="22"/>
          <w:szCs w:val="22"/>
        </w:rPr>
        <w:t xml:space="preserve">         </w:t>
      </w:r>
      <w:r w:rsidRPr="00EA2A81">
        <w:rPr>
          <w:rFonts w:hint="eastAsia"/>
          <w:sz w:val="22"/>
          <w:szCs w:val="22"/>
        </w:rPr>
        <w:t>в</w:t>
      </w:r>
      <w:r w:rsidRPr="00EA2A81">
        <w:rPr>
          <w:sz w:val="22"/>
          <w:szCs w:val="22"/>
        </w:rPr>
        <w:t>.</w:t>
      </w:r>
      <w:r w:rsidRPr="00EA2A81">
        <w:rPr>
          <w:rFonts w:hint="eastAsia"/>
          <w:sz w:val="22"/>
          <w:szCs w:val="22"/>
        </w:rPr>
        <w:t>д</w:t>
      </w:r>
      <w:r w:rsidRPr="00EA2A81">
        <w:rPr>
          <w:sz w:val="22"/>
          <w:szCs w:val="22"/>
        </w:rPr>
        <w:t xml:space="preserve">. </w:t>
      </w:r>
      <w:r w:rsidRPr="00EA2A81">
        <w:rPr>
          <w:rFonts w:hint="eastAsia"/>
          <w:sz w:val="22"/>
          <w:szCs w:val="22"/>
        </w:rPr>
        <w:t>Начелника</w:t>
      </w:r>
      <w:r w:rsidRPr="00EA2A81">
        <w:rPr>
          <w:sz w:val="22"/>
          <w:szCs w:val="22"/>
        </w:rPr>
        <w:t>,</w:t>
      </w:r>
    </w:p>
    <w:p w:rsidR="00EA2A81" w:rsidRPr="00EA2A81" w:rsidRDefault="00EA2A81" w:rsidP="00EA2A81">
      <w:pPr>
        <w:pStyle w:val="BodyText"/>
        <w:spacing w:before="120"/>
        <w:ind w:right="60"/>
        <w:rPr>
          <w:sz w:val="22"/>
          <w:szCs w:val="22"/>
        </w:rPr>
      </w:pPr>
    </w:p>
    <w:p w:rsidR="00EA2A81" w:rsidRPr="00EA2A81" w:rsidRDefault="00EA2A81" w:rsidP="00EA2A81">
      <w:pPr>
        <w:pStyle w:val="BodyText"/>
        <w:spacing w:before="120"/>
        <w:ind w:right="60"/>
        <w:rPr>
          <w:sz w:val="22"/>
          <w:szCs w:val="22"/>
        </w:rPr>
      </w:pPr>
      <w:r w:rsidRPr="00EA2A81">
        <w:rPr>
          <w:rFonts w:hint="eastAsia"/>
          <w:sz w:val="22"/>
          <w:szCs w:val="22"/>
        </w:rPr>
        <w:t>Иван</w:t>
      </w:r>
      <w:r w:rsidRPr="00EA2A81">
        <w:rPr>
          <w:sz w:val="22"/>
          <w:szCs w:val="22"/>
        </w:rPr>
        <w:t xml:space="preserve"> </w:t>
      </w:r>
      <w:r w:rsidRPr="00EA2A81">
        <w:rPr>
          <w:rFonts w:hint="eastAsia"/>
          <w:sz w:val="22"/>
          <w:szCs w:val="22"/>
        </w:rPr>
        <w:t>Грмуша</w:t>
      </w:r>
      <w:r w:rsidRPr="00EA2A81">
        <w:rPr>
          <w:sz w:val="22"/>
          <w:szCs w:val="22"/>
        </w:rPr>
        <w:t xml:space="preserve">, </w:t>
      </w:r>
      <w:proofErr w:type="gramStart"/>
      <w:r w:rsidRPr="00EA2A81">
        <w:rPr>
          <w:rFonts w:hint="eastAsia"/>
          <w:sz w:val="22"/>
          <w:szCs w:val="22"/>
        </w:rPr>
        <w:t>дипл</w:t>
      </w:r>
      <w:r w:rsidRPr="00EA2A81">
        <w:rPr>
          <w:sz w:val="22"/>
          <w:szCs w:val="22"/>
        </w:rPr>
        <w:t>.</w:t>
      </w:r>
      <w:r w:rsidRPr="00EA2A81">
        <w:rPr>
          <w:rFonts w:hint="eastAsia"/>
          <w:sz w:val="22"/>
          <w:szCs w:val="22"/>
        </w:rPr>
        <w:t>инж</w:t>
      </w:r>
      <w:proofErr w:type="gramEnd"/>
      <w:r w:rsidRPr="00EA2A81">
        <w:rPr>
          <w:sz w:val="22"/>
          <w:szCs w:val="22"/>
        </w:rPr>
        <w:t>.</w:t>
      </w:r>
      <w:r w:rsidRPr="00EA2A81">
        <w:rPr>
          <w:rFonts w:hint="eastAsia"/>
          <w:sz w:val="22"/>
          <w:szCs w:val="22"/>
        </w:rPr>
        <w:t>грађ</w:t>
      </w:r>
      <w:r w:rsidR="00196576">
        <w:rPr>
          <w:sz w:val="22"/>
          <w:szCs w:val="22"/>
        </w:rPr>
        <w:t>.</w:t>
      </w:r>
      <w:r w:rsidRPr="00EA2A81">
        <w:rPr>
          <w:sz w:val="22"/>
          <w:szCs w:val="22"/>
        </w:rPr>
        <w:t xml:space="preserve"> </w:t>
      </w:r>
      <w:r w:rsidR="00965CBD">
        <w:rPr>
          <w:sz w:val="22"/>
          <w:szCs w:val="22"/>
        </w:rPr>
        <w:t xml:space="preserve">         </w:t>
      </w:r>
      <w:r w:rsidR="00965CBD">
        <w:rPr>
          <w:sz w:val="22"/>
          <w:szCs w:val="22"/>
        </w:rPr>
        <w:tab/>
      </w:r>
      <w:r w:rsidR="00965CBD">
        <w:rPr>
          <w:sz w:val="22"/>
          <w:szCs w:val="22"/>
        </w:rPr>
        <w:tab/>
      </w:r>
      <w:r w:rsidR="00965CBD">
        <w:rPr>
          <w:sz w:val="22"/>
          <w:szCs w:val="22"/>
        </w:rPr>
        <w:tab/>
        <w:t xml:space="preserve"> </w:t>
      </w:r>
      <w:r w:rsidR="008C2A8E">
        <w:rPr>
          <w:sz w:val="22"/>
          <w:szCs w:val="22"/>
        </w:rPr>
        <w:t xml:space="preserve"> </w:t>
      </w:r>
      <w:r w:rsidR="00965CBD">
        <w:rPr>
          <w:sz w:val="22"/>
          <w:szCs w:val="22"/>
          <w:lang w:val="sr-Cyrl-RS"/>
        </w:rPr>
        <w:t xml:space="preserve">мр </w:t>
      </w:r>
      <w:r w:rsidR="008C2A8E">
        <w:rPr>
          <w:sz w:val="22"/>
          <w:szCs w:val="22"/>
          <w:lang w:val="sr-Cyrl-RS"/>
        </w:rPr>
        <w:t>Мирољуб Станковић</w:t>
      </w:r>
      <w:r w:rsidRPr="00EA2A81">
        <w:rPr>
          <w:sz w:val="22"/>
          <w:szCs w:val="22"/>
        </w:rPr>
        <w:t xml:space="preserve">, </w:t>
      </w:r>
      <w:r w:rsidRPr="00EA2A81">
        <w:rPr>
          <w:rFonts w:hint="eastAsia"/>
          <w:sz w:val="22"/>
          <w:szCs w:val="22"/>
        </w:rPr>
        <w:t>дипл</w:t>
      </w:r>
      <w:r w:rsidRPr="00EA2A81">
        <w:rPr>
          <w:sz w:val="22"/>
          <w:szCs w:val="22"/>
        </w:rPr>
        <w:t>.</w:t>
      </w:r>
      <w:r w:rsidRPr="00EA2A81">
        <w:rPr>
          <w:rFonts w:hint="eastAsia"/>
          <w:sz w:val="22"/>
          <w:szCs w:val="22"/>
        </w:rPr>
        <w:t>инж</w:t>
      </w:r>
      <w:r w:rsidRPr="00EA2A81">
        <w:rPr>
          <w:sz w:val="22"/>
          <w:szCs w:val="22"/>
        </w:rPr>
        <w:t>.</w:t>
      </w:r>
      <w:r w:rsidR="008C2A8E">
        <w:rPr>
          <w:rFonts w:hint="eastAsia"/>
          <w:sz w:val="22"/>
          <w:szCs w:val="22"/>
        </w:rPr>
        <w:t>арх</w:t>
      </w:r>
      <w:r w:rsidRPr="00EA2A81">
        <w:rPr>
          <w:sz w:val="22"/>
          <w:szCs w:val="22"/>
        </w:rPr>
        <w:t>.</w:t>
      </w:r>
    </w:p>
    <w:p w:rsidR="00EA2A81" w:rsidRDefault="00EA2A81" w:rsidP="00EA2A81">
      <w:pPr>
        <w:pStyle w:val="BodyText"/>
        <w:spacing w:before="120"/>
        <w:ind w:right="60"/>
        <w:jc w:val="both"/>
        <w:rPr>
          <w:sz w:val="22"/>
          <w:szCs w:val="22"/>
        </w:rPr>
      </w:pPr>
    </w:p>
    <w:p w:rsidR="00295788" w:rsidRDefault="00295788" w:rsidP="00062497">
      <w:pPr>
        <w:tabs>
          <w:tab w:val="left" w:pos="-5387"/>
        </w:tabs>
        <w:spacing w:before="120"/>
        <w:ind w:right="-108" w:firstLine="567"/>
        <w:outlineLvl w:val="0"/>
        <w:rPr>
          <w:bCs/>
          <w:szCs w:val="22"/>
        </w:rPr>
      </w:pPr>
    </w:p>
    <w:p w:rsidR="00295788" w:rsidRPr="009E4437" w:rsidRDefault="00295788" w:rsidP="00E9624B">
      <w:pPr>
        <w:rPr>
          <w:szCs w:val="22"/>
        </w:rPr>
      </w:pPr>
    </w:p>
    <w:p w:rsidR="00295788" w:rsidRDefault="00295788" w:rsidP="00295788">
      <w:pPr>
        <w:rPr>
          <w:szCs w:val="22"/>
        </w:rPr>
      </w:pPr>
    </w:p>
    <w:p w:rsidR="00062497" w:rsidRDefault="00062497"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C43A99" w:rsidRDefault="00C43A99" w:rsidP="00E9624B">
      <w:pPr>
        <w:rPr>
          <w:szCs w:val="22"/>
        </w:rPr>
      </w:pPr>
    </w:p>
    <w:p w:rsidR="00295788" w:rsidRDefault="00295788" w:rsidP="00E9624B">
      <w:pPr>
        <w:rPr>
          <w:szCs w:val="22"/>
        </w:rPr>
      </w:pPr>
    </w:p>
    <w:p w:rsidR="00295788" w:rsidRPr="00C239BA" w:rsidRDefault="00295788" w:rsidP="00295788">
      <w:pPr>
        <w:spacing w:before="480"/>
        <w:ind w:right="-32"/>
        <w:jc w:val="right"/>
        <w:rPr>
          <w:b/>
          <w:noProof/>
          <w:sz w:val="28"/>
          <w:szCs w:val="28"/>
          <w:lang w:val="sr-Cyrl-CS"/>
        </w:rPr>
      </w:pPr>
      <w:r w:rsidRPr="00C239BA">
        <w:rPr>
          <w:b/>
          <w:noProof/>
          <w:sz w:val="28"/>
          <w:szCs w:val="28"/>
          <w:lang w:val="sr-Cyrl-CS"/>
        </w:rPr>
        <w:t>Б.    ГРАФИЧКИ ДЕО</w:t>
      </w:r>
    </w:p>
    <w:p w:rsidR="00295788" w:rsidRPr="00707E05" w:rsidRDefault="00295788" w:rsidP="00295788">
      <w:pPr>
        <w:tabs>
          <w:tab w:val="left" w:pos="709"/>
          <w:tab w:val="left" w:pos="900"/>
          <w:tab w:val="right" w:leader="dot" w:pos="9020"/>
          <w:tab w:val="right" w:pos="9099"/>
          <w:tab w:val="right" w:pos="9355"/>
        </w:tabs>
        <w:spacing w:before="120"/>
        <w:ind w:firstLine="547"/>
        <w:rPr>
          <w:szCs w:val="22"/>
          <w:lang w:val="sr-Cyrl-CS"/>
        </w:rPr>
      </w:pPr>
    </w:p>
    <w:p w:rsidR="00295788" w:rsidRPr="00821396" w:rsidRDefault="00295788" w:rsidP="00E9624B">
      <w:pPr>
        <w:tabs>
          <w:tab w:val="left" w:pos="426"/>
          <w:tab w:val="right" w:leader="dot" w:pos="9086"/>
        </w:tabs>
        <w:spacing w:before="120"/>
        <w:ind w:right="-14"/>
        <w:rPr>
          <w:noProof/>
          <w:sz w:val="22"/>
          <w:szCs w:val="22"/>
        </w:rPr>
      </w:pPr>
      <w:r w:rsidRPr="00821396">
        <w:rPr>
          <w:noProof/>
          <w:sz w:val="22"/>
          <w:szCs w:val="22"/>
        </w:rPr>
        <w:t>Карта 1.1. Прегледна карта обухвата Трећих измена и допуна Плана</w:t>
      </w:r>
      <w:r w:rsidRPr="00821396">
        <w:rPr>
          <w:noProof/>
          <w:sz w:val="22"/>
          <w:szCs w:val="22"/>
          <w:lang w:val="sr-Cyrl-CS"/>
        </w:rPr>
        <w:tab/>
        <w:t>Р 1:</w:t>
      </w:r>
      <w:r w:rsidR="00BD580A">
        <w:rPr>
          <w:noProof/>
          <w:sz w:val="22"/>
          <w:szCs w:val="22"/>
        </w:rPr>
        <w:t>5</w:t>
      </w:r>
      <w:r w:rsidRPr="00821396">
        <w:rPr>
          <w:noProof/>
          <w:sz w:val="22"/>
          <w:szCs w:val="22"/>
        </w:rPr>
        <w:t>0000</w:t>
      </w:r>
    </w:p>
    <w:p w:rsidR="00295788" w:rsidRPr="00821396" w:rsidRDefault="00295788" w:rsidP="00E9624B">
      <w:pPr>
        <w:tabs>
          <w:tab w:val="left" w:pos="426"/>
          <w:tab w:val="right" w:leader="dot" w:pos="9090"/>
        </w:tabs>
        <w:spacing w:before="120"/>
        <w:ind w:right="-18"/>
        <w:rPr>
          <w:rFonts w:asciiTheme="minorHAnsi" w:hAnsiTheme="minorHAnsi"/>
          <w:sz w:val="22"/>
          <w:szCs w:val="22"/>
        </w:rPr>
      </w:pPr>
      <w:r w:rsidRPr="00821396">
        <w:rPr>
          <w:noProof/>
          <w:sz w:val="22"/>
          <w:szCs w:val="22"/>
          <w:lang w:val="sr-Cyrl-CS"/>
        </w:rPr>
        <w:t xml:space="preserve">Карта 1.2.  </w:t>
      </w:r>
      <w:r w:rsidRPr="00821396">
        <w:rPr>
          <w:sz w:val="22"/>
          <w:szCs w:val="22"/>
        </w:rPr>
        <w:t xml:space="preserve">Извод из Генералног урбанистичког плана Ниша 2010-2025 </w:t>
      </w:r>
    </w:p>
    <w:p w:rsidR="00295788" w:rsidRPr="00821396" w:rsidRDefault="00295788" w:rsidP="00E9624B">
      <w:pPr>
        <w:tabs>
          <w:tab w:val="left" w:pos="426"/>
          <w:tab w:val="right" w:leader="dot" w:pos="9090"/>
        </w:tabs>
        <w:spacing w:before="120"/>
        <w:ind w:right="-18"/>
        <w:rPr>
          <w:noProof/>
          <w:sz w:val="22"/>
          <w:szCs w:val="22"/>
        </w:rPr>
      </w:pPr>
      <w:r w:rsidRPr="00821396">
        <w:rPr>
          <w:sz w:val="22"/>
          <w:szCs w:val="22"/>
        </w:rPr>
        <w:t>("Службени лист града Ниша" бр. 43/11, 136/16 и 26/18)</w:t>
      </w:r>
      <w:r w:rsidRPr="00821396">
        <w:rPr>
          <w:noProof/>
          <w:sz w:val="22"/>
          <w:szCs w:val="22"/>
          <w:lang w:val="sr-Cyrl-CS"/>
        </w:rPr>
        <w:tab/>
        <w:t xml:space="preserve">Р </w:t>
      </w:r>
      <w:r w:rsidRPr="00821396">
        <w:rPr>
          <w:noProof/>
          <w:sz w:val="22"/>
          <w:szCs w:val="22"/>
        </w:rPr>
        <w:t xml:space="preserve">1: 5000 </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2.1. </w:t>
      </w:r>
      <w:r w:rsidRPr="00821396">
        <w:rPr>
          <w:noProof/>
          <w:sz w:val="22"/>
          <w:szCs w:val="22"/>
          <w:lang w:val="sr-Cyrl-CS"/>
        </w:rPr>
        <w:t>Б-05 План намене простора</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2.2. </w:t>
      </w:r>
      <w:r w:rsidRPr="00821396">
        <w:rPr>
          <w:noProof/>
          <w:sz w:val="22"/>
          <w:szCs w:val="22"/>
          <w:lang w:val="sr-Cyrl-CS"/>
        </w:rPr>
        <w:t xml:space="preserve">Б-06 </w:t>
      </w:r>
      <w:r w:rsidRPr="00821396">
        <w:rPr>
          <w:noProof/>
          <w:spacing w:val="-10"/>
          <w:sz w:val="22"/>
          <w:szCs w:val="22"/>
          <w:lang w:val="sr-Cyrl-CS"/>
        </w:rPr>
        <w:t>П</w:t>
      </w:r>
      <w:r w:rsidRPr="00821396">
        <w:rPr>
          <w:rFonts w:hint="eastAsia"/>
          <w:noProof/>
          <w:spacing w:val="-10"/>
          <w:sz w:val="22"/>
          <w:szCs w:val="22"/>
          <w:lang w:val="sr-Cyrl-CS"/>
        </w:rPr>
        <w:t>лан</w:t>
      </w:r>
      <w:r w:rsidRPr="00821396">
        <w:rPr>
          <w:noProof/>
          <w:spacing w:val="-10"/>
          <w:sz w:val="22"/>
          <w:szCs w:val="22"/>
          <w:lang w:val="sr-Cyrl-CS"/>
        </w:rPr>
        <w:t xml:space="preserve"> </w:t>
      </w:r>
      <w:r w:rsidRPr="00821396">
        <w:rPr>
          <w:rFonts w:hint="eastAsia"/>
          <w:noProof/>
          <w:spacing w:val="-10"/>
          <w:sz w:val="22"/>
          <w:szCs w:val="22"/>
          <w:lang w:val="sr-Cyrl-CS"/>
        </w:rPr>
        <w:t>диспозиције</w:t>
      </w:r>
      <w:r w:rsidRPr="00821396">
        <w:rPr>
          <w:noProof/>
          <w:spacing w:val="-10"/>
          <w:sz w:val="22"/>
          <w:szCs w:val="22"/>
          <w:lang w:val="sr-Cyrl-CS"/>
        </w:rPr>
        <w:t xml:space="preserve"> </w:t>
      </w:r>
      <w:r w:rsidRPr="00821396">
        <w:rPr>
          <w:rFonts w:hint="eastAsia"/>
          <w:noProof/>
          <w:spacing w:val="-10"/>
          <w:sz w:val="22"/>
          <w:szCs w:val="22"/>
          <w:lang w:val="sr-Cyrl-CS"/>
        </w:rPr>
        <w:t>објеката</w:t>
      </w:r>
      <w:r w:rsidRPr="00821396">
        <w:rPr>
          <w:noProof/>
          <w:spacing w:val="-10"/>
          <w:sz w:val="22"/>
          <w:szCs w:val="22"/>
          <w:lang w:val="sr-Cyrl-CS"/>
        </w:rPr>
        <w:t xml:space="preserve"> </w:t>
      </w:r>
      <w:r w:rsidRPr="00821396">
        <w:rPr>
          <w:rFonts w:hint="eastAsia"/>
          <w:noProof/>
          <w:spacing w:val="-10"/>
          <w:sz w:val="22"/>
          <w:szCs w:val="22"/>
          <w:lang w:val="sr-Cyrl-CS"/>
        </w:rPr>
        <w:t>за</w:t>
      </w:r>
      <w:r w:rsidRPr="00821396">
        <w:rPr>
          <w:noProof/>
          <w:spacing w:val="-10"/>
          <w:sz w:val="22"/>
          <w:szCs w:val="22"/>
          <w:lang w:val="sr-Cyrl-CS"/>
        </w:rPr>
        <w:t xml:space="preserve"> </w:t>
      </w:r>
      <w:r w:rsidRPr="00821396">
        <w:rPr>
          <w:rFonts w:hint="eastAsia"/>
          <w:noProof/>
          <w:spacing w:val="-10"/>
          <w:sz w:val="22"/>
          <w:szCs w:val="22"/>
          <w:lang w:val="sr-Cyrl-CS"/>
        </w:rPr>
        <w:t>јавне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комуналне</w:t>
      </w:r>
      <w:r w:rsidRPr="00821396">
        <w:rPr>
          <w:noProof/>
          <w:spacing w:val="-10"/>
          <w:sz w:val="22"/>
          <w:szCs w:val="22"/>
          <w:lang w:val="sr-Cyrl-CS"/>
        </w:rPr>
        <w:t xml:space="preserve"> </w:t>
      </w:r>
      <w:r w:rsidRPr="00821396">
        <w:rPr>
          <w:rFonts w:hint="eastAsia"/>
          <w:noProof/>
          <w:spacing w:val="-10"/>
          <w:sz w:val="22"/>
          <w:szCs w:val="22"/>
          <w:lang w:val="sr-Cyrl-CS"/>
        </w:rPr>
        <w:t>функције</w:t>
      </w:r>
      <w:r w:rsidRPr="00821396">
        <w:rPr>
          <w:noProof/>
          <w:spacing w:val="-10"/>
          <w:sz w:val="22"/>
          <w:szCs w:val="22"/>
          <w:lang w:val="sr-Cyrl-CS"/>
        </w:rPr>
        <w:t xml:space="preserve"> </w:t>
      </w:r>
      <w:r w:rsidRPr="00821396">
        <w:rPr>
          <w:rFonts w:hint="eastAsia"/>
          <w:noProof/>
          <w:spacing w:val="-10"/>
          <w:sz w:val="22"/>
          <w:szCs w:val="22"/>
          <w:lang w:val="sr-Cyrl-CS"/>
        </w:rPr>
        <w:t>и</w:t>
      </w:r>
      <w:r w:rsidRPr="00821396">
        <w:rPr>
          <w:noProof/>
          <w:spacing w:val="-10"/>
          <w:sz w:val="22"/>
          <w:szCs w:val="22"/>
          <w:lang w:val="sr-Cyrl-CS"/>
        </w:rPr>
        <w:t xml:space="preserve"> </w:t>
      </w:r>
      <w:r w:rsidRPr="00821396">
        <w:rPr>
          <w:rFonts w:hint="eastAsia"/>
          <w:noProof/>
          <w:spacing w:val="-10"/>
          <w:sz w:val="22"/>
          <w:szCs w:val="22"/>
          <w:lang w:val="sr-Cyrl-CS"/>
        </w:rPr>
        <w:t>мрежа</w:t>
      </w:r>
      <w:r w:rsidRPr="00821396">
        <w:rPr>
          <w:noProof/>
          <w:spacing w:val="-10"/>
          <w:sz w:val="22"/>
          <w:szCs w:val="22"/>
          <w:lang w:val="sr-Cyrl-CS"/>
        </w:rPr>
        <w:t xml:space="preserve"> </w:t>
      </w:r>
      <w:r w:rsidRPr="00821396">
        <w:rPr>
          <w:rFonts w:hint="eastAsia"/>
          <w:noProof/>
          <w:spacing w:val="-10"/>
          <w:sz w:val="22"/>
          <w:szCs w:val="22"/>
          <w:lang w:val="sr-Cyrl-CS"/>
        </w:rPr>
        <w:t>центара</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2.3. </w:t>
      </w:r>
      <w:r w:rsidRPr="00821396">
        <w:rPr>
          <w:noProof/>
          <w:sz w:val="22"/>
          <w:szCs w:val="22"/>
          <w:lang w:val="sr-Cyrl-CS"/>
        </w:rPr>
        <w:t>Б-07 План стамбених површина</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2.4. </w:t>
      </w:r>
      <w:r w:rsidRPr="00821396">
        <w:rPr>
          <w:noProof/>
          <w:sz w:val="22"/>
          <w:szCs w:val="22"/>
          <w:lang w:val="sr-Cyrl-CS"/>
        </w:rPr>
        <w:t>Б-08 План радних и пословних зона</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2.5. </w:t>
      </w:r>
      <w:r w:rsidRPr="00821396">
        <w:rPr>
          <w:noProof/>
          <w:sz w:val="22"/>
          <w:szCs w:val="22"/>
          <w:lang w:val="sr-Cyrl-CS"/>
        </w:rPr>
        <w:t>Б-09 План површина за јавне намене</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2.6. </w:t>
      </w:r>
      <w:r w:rsidRPr="00821396">
        <w:rPr>
          <w:noProof/>
          <w:sz w:val="22"/>
          <w:szCs w:val="22"/>
          <w:lang w:val="sr-Cyrl-CS"/>
        </w:rPr>
        <w:t xml:space="preserve">Б-10 </w:t>
      </w:r>
      <w:r w:rsidRPr="00821396">
        <w:rPr>
          <w:noProof/>
          <w:spacing w:val="-4"/>
          <w:sz w:val="22"/>
          <w:szCs w:val="22"/>
          <w:lang w:val="sr-Cyrl-CS"/>
        </w:rPr>
        <w:t>Правила грађења према просторним целинама и урбанистичким зонама</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2.7. </w:t>
      </w:r>
      <w:r w:rsidRPr="00821396">
        <w:rPr>
          <w:noProof/>
          <w:sz w:val="22"/>
          <w:szCs w:val="22"/>
          <w:lang w:val="sr-Cyrl-CS"/>
        </w:rPr>
        <w:t>Б-11 План саобраћајне мреже</w:t>
      </w:r>
      <w:r w:rsidRPr="00821396">
        <w:rPr>
          <w:noProof/>
          <w:sz w:val="22"/>
          <w:szCs w:val="22"/>
          <w:lang w:val="sr-Cyrl-CS"/>
        </w:rPr>
        <w:tab/>
        <w:t>Р 1:</w:t>
      </w:r>
      <w:r w:rsidRPr="00821396">
        <w:rPr>
          <w:noProof/>
          <w:sz w:val="22"/>
          <w:szCs w:val="22"/>
        </w:rPr>
        <w:t>5000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2.8. </w:t>
      </w:r>
      <w:r w:rsidRPr="00821396">
        <w:rPr>
          <w:noProof/>
          <w:sz w:val="22"/>
          <w:szCs w:val="22"/>
          <w:lang w:val="sr-Cyrl-CS"/>
        </w:rPr>
        <w:t>Б-11-1 Зоне полетно-слетних равни аеродрома</w:t>
      </w:r>
      <w:r w:rsidRPr="00821396">
        <w:rPr>
          <w:noProof/>
          <w:sz w:val="22"/>
          <w:szCs w:val="22"/>
          <w:lang w:val="sr-Cyrl-CS"/>
        </w:rPr>
        <w:tab/>
        <w:t>Р 1:</w:t>
      </w:r>
      <w:r w:rsidRPr="00821396">
        <w:rPr>
          <w:noProof/>
          <w:sz w:val="22"/>
          <w:szCs w:val="22"/>
        </w:rPr>
        <w:t>10000</w:t>
      </w:r>
    </w:p>
    <w:p w:rsidR="00295788" w:rsidRPr="00821396" w:rsidRDefault="00295788" w:rsidP="00E9624B">
      <w:pPr>
        <w:tabs>
          <w:tab w:val="left" w:pos="426"/>
          <w:tab w:val="right" w:leader="dot" w:pos="9090"/>
        </w:tabs>
        <w:spacing w:before="120"/>
        <w:ind w:right="-18"/>
        <w:rPr>
          <w:noProof/>
          <w:sz w:val="22"/>
          <w:szCs w:val="22"/>
        </w:rPr>
      </w:pPr>
      <w:r w:rsidRPr="00821396">
        <w:rPr>
          <w:noProof/>
          <w:sz w:val="22"/>
          <w:szCs w:val="22"/>
        </w:rPr>
        <w:t xml:space="preserve">Карта 2.9. </w:t>
      </w:r>
      <w:r w:rsidRPr="00821396">
        <w:rPr>
          <w:noProof/>
          <w:sz w:val="22"/>
          <w:szCs w:val="22"/>
          <w:lang w:val="sr-Cyrl-CS"/>
        </w:rPr>
        <w:t>Б-19 План уређења слободних површина и зеленила</w:t>
      </w:r>
      <w:r w:rsidRPr="00821396">
        <w:rPr>
          <w:noProof/>
          <w:sz w:val="22"/>
          <w:szCs w:val="22"/>
          <w:lang w:val="sr-Cyrl-CS"/>
        </w:rPr>
        <w:tab/>
        <w:t>Р 1:</w:t>
      </w:r>
      <w:r w:rsidRPr="00821396">
        <w:rPr>
          <w:noProof/>
          <w:sz w:val="22"/>
          <w:szCs w:val="22"/>
        </w:rPr>
        <w:t>5000</w:t>
      </w:r>
    </w:p>
    <w:p w:rsidR="00295788" w:rsidRDefault="00295788" w:rsidP="00295788">
      <w:pPr>
        <w:tabs>
          <w:tab w:val="left" w:pos="-5387"/>
          <w:tab w:val="left" w:pos="851"/>
        </w:tabs>
        <w:ind w:firstLine="720"/>
        <w:outlineLvl w:val="0"/>
        <w:rPr>
          <w:bCs/>
          <w:w w:val="101"/>
          <w:szCs w:val="22"/>
          <w:lang w:val="sr-Cyrl-CS"/>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295788" w:rsidRDefault="00295788" w:rsidP="00E9624B">
      <w:pPr>
        <w:rPr>
          <w:szCs w:val="22"/>
        </w:rPr>
      </w:pPr>
    </w:p>
    <w:p w:rsidR="004657D2" w:rsidRDefault="004657D2" w:rsidP="00295788">
      <w:pPr>
        <w:spacing w:before="480"/>
        <w:ind w:right="-32"/>
        <w:jc w:val="right"/>
        <w:rPr>
          <w:szCs w:val="22"/>
        </w:rPr>
      </w:pPr>
    </w:p>
    <w:p w:rsidR="00295788" w:rsidRDefault="00295788" w:rsidP="00295788">
      <w:pPr>
        <w:spacing w:before="480"/>
        <w:ind w:right="-32"/>
        <w:jc w:val="right"/>
        <w:rPr>
          <w:b/>
          <w:noProof/>
          <w:sz w:val="28"/>
          <w:szCs w:val="28"/>
          <w:lang w:val="sr-Cyrl-CS"/>
        </w:rPr>
      </w:pPr>
      <w:r w:rsidRPr="00C239BA">
        <w:rPr>
          <w:b/>
          <w:noProof/>
          <w:sz w:val="28"/>
          <w:szCs w:val="28"/>
          <w:lang w:val="sr-Cyrl-CS"/>
        </w:rPr>
        <w:t>В.    ДОКУМЕНТАЦИЈА</w:t>
      </w:r>
    </w:p>
    <w:p w:rsidR="00295788" w:rsidRDefault="00295788" w:rsidP="00295788">
      <w:pPr>
        <w:tabs>
          <w:tab w:val="left" w:pos="709"/>
          <w:tab w:val="left" w:pos="900"/>
          <w:tab w:val="right" w:leader="dot" w:pos="9020"/>
          <w:tab w:val="right" w:pos="9099"/>
          <w:tab w:val="right" w:pos="9355"/>
        </w:tabs>
        <w:spacing w:before="120"/>
        <w:rPr>
          <w:szCs w:val="22"/>
          <w:lang w:val="sr-Cyrl-CS"/>
        </w:rPr>
      </w:pPr>
    </w:p>
    <w:p w:rsidR="00295788" w:rsidRPr="00AC2407" w:rsidRDefault="00295788"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rPr>
        <w:t xml:space="preserve">Иницијатива </w:t>
      </w:r>
      <w:r>
        <w:rPr>
          <w:color w:val="000000"/>
          <w:sz w:val="22"/>
          <w:szCs w:val="22"/>
          <w:lang w:val="sr-Cyrl-RS"/>
        </w:rPr>
        <w:t>Г</w:t>
      </w:r>
      <w:r w:rsidRPr="00AC2407">
        <w:rPr>
          <w:color w:val="000000"/>
          <w:sz w:val="22"/>
          <w:szCs w:val="22"/>
        </w:rPr>
        <w:t xml:space="preserve">лавног урбанисте Града Ниша; </w:t>
      </w:r>
    </w:p>
    <w:p w:rsidR="00295788" w:rsidRPr="00AC2407" w:rsidRDefault="00295788"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rPr>
        <w:t>Одлук</w:t>
      </w:r>
      <w:r>
        <w:rPr>
          <w:color w:val="000000"/>
          <w:sz w:val="22"/>
          <w:szCs w:val="22"/>
          <w:lang w:val="sr-Cyrl-RS"/>
        </w:rPr>
        <w:t>а</w:t>
      </w:r>
      <w:r w:rsidRPr="00AC2407">
        <w:rPr>
          <w:color w:val="000000"/>
          <w:sz w:val="22"/>
          <w:szCs w:val="22"/>
        </w:rPr>
        <w:t xml:space="preserve"> о изради Плана</w:t>
      </w:r>
      <w:r w:rsidR="00D92022">
        <w:rPr>
          <w:color w:val="000000"/>
          <w:sz w:val="22"/>
          <w:szCs w:val="22"/>
          <w:lang w:val="sr-Cyrl-RS"/>
        </w:rPr>
        <w:t xml:space="preserve"> са критеријумима</w:t>
      </w:r>
      <w:r w:rsidRPr="00AC2407">
        <w:rPr>
          <w:color w:val="000000"/>
          <w:sz w:val="22"/>
          <w:szCs w:val="22"/>
        </w:rPr>
        <w:t xml:space="preserve">; </w:t>
      </w:r>
    </w:p>
    <w:p w:rsidR="00295788" w:rsidRPr="00AC2407" w:rsidRDefault="00665949"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Јавни увид</w:t>
      </w:r>
      <w:r w:rsidR="00295788" w:rsidRPr="00AC2407">
        <w:rPr>
          <w:color w:val="000000"/>
          <w:sz w:val="22"/>
          <w:szCs w:val="22"/>
        </w:rPr>
        <w:t xml:space="preserve">; </w:t>
      </w:r>
    </w:p>
    <w:p w:rsidR="00295788" w:rsidRPr="00036667" w:rsidRDefault="00665949"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Поновљени јавни увид</w:t>
      </w:r>
      <w:r w:rsidR="00295788" w:rsidRPr="00036667">
        <w:rPr>
          <w:color w:val="000000"/>
          <w:sz w:val="22"/>
          <w:szCs w:val="22"/>
        </w:rPr>
        <w:t xml:space="preserve">; </w:t>
      </w:r>
    </w:p>
    <w:p w:rsidR="00295788" w:rsidRPr="00036667" w:rsidRDefault="00295788"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Извештај</w:t>
      </w:r>
      <w:r>
        <w:rPr>
          <w:color w:val="000000"/>
          <w:sz w:val="22"/>
          <w:szCs w:val="22"/>
          <w:lang w:val="sr-Cyrl-RS"/>
        </w:rPr>
        <w:t>и</w:t>
      </w:r>
      <w:r w:rsidRPr="00036667">
        <w:rPr>
          <w:color w:val="000000"/>
          <w:sz w:val="22"/>
          <w:szCs w:val="22"/>
        </w:rPr>
        <w:t xml:space="preserve"> Комисије за планове; </w:t>
      </w:r>
    </w:p>
    <w:p w:rsidR="00295788" w:rsidRPr="00295788" w:rsidRDefault="00295788" w:rsidP="00295788">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proofErr w:type="gramStart"/>
      <w:r w:rsidRPr="00E9624B">
        <w:rPr>
          <w:bCs/>
          <w:color w:val="000000"/>
          <w:sz w:val="22"/>
          <w:szCs w:val="22"/>
          <w:lang w:val="en-US"/>
        </w:rPr>
        <w:t>Услови</w:t>
      </w:r>
      <w:r w:rsidR="00D92022">
        <w:rPr>
          <w:bCs/>
          <w:color w:val="000000"/>
          <w:sz w:val="22"/>
          <w:szCs w:val="22"/>
          <w:lang w:val="en-US"/>
        </w:rPr>
        <w:t>,</w:t>
      </w:r>
      <w:r w:rsidRPr="00E9624B">
        <w:rPr>
          <w:bCs/>
          <w:color w:val="000000"/>
          <w:sz w:val="22"/>
          <w:szCs w:val="22"/>
        </w:rPr>
        <w:t>подаци</w:t>
      </w:r>
      <w:proofErr w:type="gramEnd"/>
      <w:r w:rsidRPr="00E9624B">
        <w:rPr>
          <w:bCs/>
          <w:color w:val="000000"/>
          <w:sz w:val="22"/>
          <w:szCs w:val="22"/>
          <w:lang w:val="en-US"/>
        </w:rPr>
        <w:t xml:space="preserve"> </w:t>
      </w:r>
      <w:r w:rsidR="00D92022">
        <w:rPr>
          <w:bCs/>
          <w:color w:val="000000"/>
          <w:sz w:val="22"/>
          <w:szCs w:val="22"/>
          <w:lang w:val="sr-Cyrl-RS"/>
        </w:rPr>
        <w:t xml:space="preserve">и мишљења </w:t>
      </w:r>
      <w:r w:rsidRPr="00E9624B">
        <w:rPr>
          <w:bCs/>
          <w:color w:val="000000"/>
          <w:sz w:val="22"/>
          <w:szCs w:val="22"/>
          <w:lang w:val="en-US"/>
        </w:rPr>
        <w:t xml:space="preserve">надлежних </w:t>
      </w:r>
      <w:r w:rsidRPr="00E9624B">
        <w:rPr>
          <w:bCs/>
          <w:color w:val="000000"/>
          <w:sz w:val="22"/>
          <w:szCs w:val="22"/>
        </w:rPr>
        <w:t>институција</w:t>
      </w:r>
      <w:r w:rsidRPr="00E9624B">
        <w:rPr>
          <w:bCs/>
          <w:color w:val="000000"/>
          <w:sz w:val="22"/>
          <w:szCs w:val="22"/>
          <w:lang w:val="en-US"/>
        </w:rPr>
        <w:t xml:space="preserve">: </w:t>
      </w:r>
    </w:p>
    <w:p w:rsidR="00813936" w:rsidRPr="00813936" w:rsidRDefault="00813936" w:rsidP="00813936">
      <w:pPr>
        <w:tabs>
          <w:tab w:val="left" w:pos="-2552"/>
          <w:tab w:val="right" w:leader="dot" w:pos="9090"/>
        </w:tabs>
        <w:spacing w:after="60"/>
        <w:ind w:left="720" w:right="-14"/>
        <w:rPr>
          <w:color w:val="000000"/>
          <w:sz w:val="22"/>
          <w:szCs w:val="22"/>
        </w:rPr>
      </w:pPr>
      <w:r w:rsidRPr="00813936">
        <w:rPr>
          <w:color w:val="000000"/>
          <w:sz w:val="22"/>
          <w:szCs w:val="22"/>
        </w:rPr>
        <w:t xml:space="preserve">1. ЈКП "Градска топлана"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 ЈКП "Горица"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3. ЈКП "Тржница"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5. ЈКП за водовод и канализацију "Naissus"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6. ЈКП Дирекција за јавни превоз Града Ниша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7. Завод за заштиту споменика културе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8. Завод за заштиту природе Србије - Радна јединица у Нишу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9. Градска Управа за имовину и одрживи развој (организациони део за заштиту животне средине),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10. Градска Управа за имовину и одрживи развој (организациони део за имовинско-правне послове),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12. Канцеларија за локални економски развој,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15. Министарство рударства и енергетике,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16. Министарство унутрашњих послова, Сектор за ванредне ситуације - Одељење за ванредне ситуације у Нишу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17. АД "Електромрежа Србије" - Инвестиције и стратегија,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19. "VIP Mobile" д.о.о., Нови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20. Предузеће за изградњу гасоводних система, транспорт и промет природног гаса, А.Д. "Југоросгаз",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21. "Железнице Србије" а.д.,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22. ЈП "Путеви Србије", Сектор за стратегију, пројектовање и развој,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23. ЈВП "СРБИЈАВОДЕ", Водопривредни центар "Морава"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25. "Телеком Србија" а.д., Регија Ниш/ИЈ Ниш/Служба за планирање и развој Ниш, Одељење за планирање и развој приступне мреже Ниш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 xml:space="preserve">26. Директорат цивилног ваздухопловства Републике Србије, Београд </w:t>
      </w:r>
    </w:p>
    <w:p w:rsidR="00813936" w:rsidRPr="00813936" w:rsidRDefault="00813936" w:rsidP="00813936">
      <w:pPr>
        <w:tabs>
          <w:tab w:val="left" w:pos="-2552"/>
          <w:tab w:val="right" w:leader="dot" w:pos="9090"/>
        </w:tabs>
        <w:spacing w:after="60"/>
        <w:ind w:left="720" w:right="-11"/>
        <w:rPr>
          <w:color w:val="000000"/>
          <w:sz w:val="22"/>
          <w:szCs w:val="22"/>
        </w:rPr>
      </w:pPr>
      <w:r w:rsidRPr="00813936">
        <w:rPr>
          <w:color w:val="000000"/>
          <w:sz w:val="22"/>
          <w:szCs w:val="22"/>
        </w:rPr>
        <w:t>27. Министарство грађевинарства, саобраћаја и инфраструктуре, Београд</w:t>
      </w:r>
    </w:p>
    <w:p w:rsidR="00D94603" w:rsidRPr="00D94603" w:rsidRDefault="00D94603" w:rsidP="00D94603">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Мишљења градских општина;</w:t>
      </w:r>
    </w:p>
    <w:p w:rsidR="00D94603" w:rsidRPr="00036667" w:rsidRDefault="00D94603" w:rsidP="00D94603">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Pr>
          <w:color w:val="000000"/>
          <w:sz w:val="22"/>
          <w:szCs w:val="22"/>
          <w:lang w:val="sr-Cyrl-RS"/>
        </w:rPr>
        <w:t>Сагласност Министарства грађевинарства, саобраћаја и инфраструктуре;</w:t>
      </w:r>
    </w:p>
    <w:p w:rsidR="00D92022" w:rsidRPr="00036667" w:rsidRDefault="00D92022" w:rsidP="00D92022">
      <w:pPr>
        <w:pStyle w:val="ListParagraph"/>
        <w:numPr>
          <w:ilvl w:val="0"/>
          <w:numId w:val="35"/>
        </w:numPr>
        <w:tabs>
          <w:tab w:val="left" w:pos="426"/>
          <w:tab w:val="right" w:leader="dot" w:pos="9090"/>
        </w:tabs>
        <w:spacing w:before="60" w:after="0"/>
        <w:ind w:left="714" w:right="-11" w:hanging="357"/>
        <w:contextualSpacing w:val="0"/>
        <w:jc w:val="left"/>
        <w:rPr>
          <w:color w:val="000000"/>
          <w:sz w:val="22"/>
          <w:szCs w:val="22"/>
        </w:rPr>
      </w:pPr>
      <w:r w:rsidRPr="00036667">
        <w:rPr>
          <w:color w:val="000000"/>
          <w:sz w:val="22"/>
          <w:szCs w:val="22"/>
        </w:rPr>
        <w:t>Образложење Трећих измена и допуна Плана</w:t>
      </w:r>
      <w:r>
        <w:rPr>
          <w:color w:val="000000"/>
          <w:sz w:val="22"/>
          <w:szCs w:val="22"/>
          <w:lang w:val="sr-Cyrl-RS"/>
        </w:rPr>
        <w:t>;</w:t>
      </w:r>
    </w:p>
    <w:p w:rsidR="00295788" w:rsidRPr="00295788" w:rsidRDefault="00295788">
      <w:pPr>
        <w:rPr>
          <w:szCs w:val="22"/>
        </w:rPr>
      </w:pPr>
    </w:p>
    <w:p w:rsidR="00295788" w:rsidRPr="00295788" w:rsidRDefault="00295788">
      <w:pPr>
        <w:rPr>
          <w:szCs w:val="22"/>
        </w:rPr>
      </w:pPr>
    </w:p>
    <w:p w:rsidR="00295788" w:rsidRPr="00295788" w:rsidRDefault="00295788">
      <w:pPr>
        <w:rPr>
          <w:szCs w:val="22"/>
        </w:rPr>
      </w:pPr>
    </w:p>
    <w:p w:rsidR="00295788" w:rsidRPr="00295788" w:rsidRDefault="00295788">
      <w:pPr>
        <w:rPr>
          <w:szCs w:val="22"/>
        </w:rPr>
      </w:pPr>
    </w:p>
    <w:p w:rsidR="00295788" w:rsidRPr="00295788" w:rsidRDefault="00295788">
      <w:pPr>
        <w:rPr>
          <w:szCs w:val="22"/>
        </w:rPr>
      </w:pPr>
    </w:p>
    <w:p w:rsidR="00295788" w:rsidRPr="00295788" w:rsidRDefault="00295788">
      <w:pPr>
        <w:rPr>
          <w:szCs w:val="22"/>
        </w:rPr>
      </w:pPr>
    </w:p>
    <w:p w:rsidR="00295788" w:rsidRPr="00295788" w:rsidRDefault="00295788">
      <w:pPr>
        <w:rPr>
          <w:szCs w:val="22"/>
        </w:rPr>
      </w:pPr>
    </w:p>
    <w:p w:rsidR="00295788" w:rsidRDefault="00295788" w:rsidP="00295788">
      <w:pPr>
        <w:rPr>
          <w:szCs w:val="22"/>
        </w:rPr>
      </w:pPr>
    </w:p>
    <w:p w:rsidR="00295788" w:rsidRDefault="00295788" w:rsidP="00295788">
      <w:pPr>
        <w:rPr>
          <w:szCs w:val="22"/>
        </w:rPr>
      </w:pPr>
    </w:p>
    <w:p w:rsidR="00295788" w:rsidRPr="007E6101" w:rsidRDefault="00295788" w:rsidP="00295788">
      <w:pPr>
        <w:pStyle w:val="Naslovglavni"/>
        <w:spacing w:before="0" w:after="0"/>
        <w:jc w:val="right"/>
        <w:rPr>
          <w:rFonts w:ascii="Times New Roman" w:hAnsi="Times New Roman"/>
          <w:b/>
          <w:sz w:val="32"/>
          <w:szCs w:val="32"/>
          <w:lang w:val="sr-Cyrl-CS"/>
        </w:rPr>
      </w:pPr>
      <w:r>
        <w:rPr>
          <w:szCs w:val="22"/>
        </w:rPr>
        <w:tab/>
      </w:r>
      <w:r w:rsidRPr="007E6101">
        <w:rPr>
          <w:rFonts w:ascii="Times New Roman" w:hAnsi="Times New Roman"/>
          <w:b/>
          <w:sz w:val="32"/>
          <w:szCs w:val="32"/>
          <w:lang w:val="sr-Cyrl-CS"/>
        </w:rPr>
        <w:t>ОПШТА ДОКУМЕНТАЦИЈА</w:t>
      </w:r>
    </w:p>
    <w:p w:rsidR="00295788" w:rsidRDefault="00295788" w:rsidP="00E9624B">
      <w:pPr>
        <w:tabs>
          <w:tab w:val="left" w:pos="6810"/>
        </w:tabs>
        <w:rPr>
          <w:szCs w:val="22"/>
        </w:rPr>
      </w:pPr>
    </w:p>
    <w:p w:rsidR="00295788" w:rsidRDefault="00295788" w:rsidP="00E9624B">
      <w:pPr>
        <w:tabs>
          <w:tab w:val="left" w:pos="6810"/>
        </w:tabs>
        <w:rPr>
          <w:szCs w:val="22"/>
        </w:rPr>
      </w:pPr>
    </w:p>
    <w:p w:rsidR="00295788" w:rsidRDefault="00295788" w:rsidP="00295788">
      <w:pPr>
        <w:tabs>
          <w:tab w:val="left" w:pos="6810"/>
        </w:tabs>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Pr="00295788" w:rsidRDefault="00295788" w:rsidP="00E9624B">
      <w:pPr>
        <w:rPr>
          <w:szCs w:val="22"/>
        </w:rPr>
      </w:pPr>
    </w:p>
    <w:p w:rsidR="00295788" w:rsidRDefault="00295788" w:rsidP="00295788">
      <w:pPr>
        <w:rPr>
          <w:szCs w:val="22"/>
        </w:rPr>
      </w:pPr>
    </w:p>
    <w:p w:rsidR="00295788" w:rsidRPr="00295788" w:rsidRDefault="00295788">
      <w:pPr>
        <w:rPr>
          <w:szCs w:val="22"/>
        </w:rPr>
      </w:pPr>
    </w:p>
    <w:p w:rsidR="00295788" w:rsidRDefault="00295788" w:rsidP="00295788">
      <w:pPr>
        <w:rPr>
          <w:szCs w:val="22"/>
        </w:rPr>
      </w:pPr>
    </w:p>
    <w:p w:rsidR="00295788" w:rsidRDefault="00295788" w:rsidP="00E9624B">
      <w:pPr>
        <w:tabs>
          <w:tab w:val="left" w:pos="1125"/>
        </w:tabs>
        <w:rPr>
          <w:szCs w:val="22"/>
        </w:rPr>
      </w:pPr>
      <w:r>
        <w:rPr>
          <w:szCs w:val="22"/>
        </w:rPr>
        <w:tab/>
      </w:r>
    </w:p>
    <w:p w:rsidR="00295788" w:rsidRDefault="00295788" w:rsidP="00E9624B">
      <w:pPr>
        <w:tabs>
          <w:tab w:val="left" w:pos="1125"/>
        </w:tabs>
        <w:rPr>
          <w:szCs w:val="22"/>
        </w:rPr>
      </w:pPr>
    </w:p>
    <w:p w:rsidR="00295788" w:rsidRDefault="00295788" w:rsidP="00E9624B">
      <w:pPr>
        <w:tabs>
          <w:tab w:val="left" w:pos="1125"/>
        </w:tabs>
        <w:rPr>
          <w:szCs w:val="22"/>
        </w:rPr>
      </w:pPr>
    </w:p>
    <w:p w:rsidR="00295788" w:rsidRDefault="00295788" w:rsidP="00E9624B">
      <w:pPr>
        <w:tabs>
          <w:tab w:val="left" w:pos="1125"/>
        </w:tabs>
        <w:rPr>
          <w:szCs w:val="22"/>
        </w:rPr>
      </w:pPr>
    </w:p>
    <w:p w:rsidR="00295788" w:rsidRDefault="00295788" w:rsidP="00E9624B">
      <w:pPr>
        <w:tabs>
          <w:tab w:val="left" w:pos="1125"/>
        </w:tabs>
        <w:rPr>
          <w:szCs w:val="22"/>
        </w:rPr>
      </w:pPr>
    </w:p>
    <w:p w:rsidR="00295788" w:rsidRDefault="00295788" w:rsidP="00E9624B">
      <w:pPr>
        <w:tabs>
          <w:tab w:val="left" w:pos="1125"/>
        </w:tabs>
        <w:rPr>
          <w:szCs w:val="22"/>
        </w:rPr>
      </w:pPr>
    </w:p>
    <w:p w:rsidR="00295788" w:rsidRDefault="00295788" w:rsidP="00E9624B">
      <w:pPr>
        <w:tabs>
          <w:tab w:val="left" w:pos="1125"/>
        </w:tabs>
        <w:rPr>
          <w:szCs w:val="22"/>
        </w:rPr>
      </w:pPr>
    </w:p>
    <w:p w:rsidR="00295788" w:rsidRDefault="00295788" w:rsidP="00E9624B">
      <w:pPr>
        <w:tabs>
          <w:tab w:val="left" w:pos="1125"/>
        </w:tabs>
        <w:rPr>
          <w:szCs w:val="22"/>
        </w:rPr>
      </w:pPr>
    </w:p>
    <w:p w:rsidR="00D02506" w:rsidRDefault="00D02506" w:rsidP="00E9624B">
      <w:pPr>
        <w:tabs>
          <w:tab w:val="left" w:pos="1125"/>
        </w:tabs>
        <w:rPr>
          <w:szCs w:val="22"/>
        </w:rPr>
      </w:pPr>
    </w:p>
    <w:p w:rsidR="00D02506" w:rsidRDefault="00D02506" w:rsidP="00E9624B">
      <w:pPr>
        <w:tabs>
          <w:tab w:val="left" w:pos="1125"/>
        </w:tabs>
        <w:rPr>
          <w:szCs w:val="22"/>
        </w:rPr>
      </w:pPr>
    </w:p>
    <w:p w:rsidR="00295788" w:rsidRDefault="00295788" w:rsidP="00E9624B">
      <w:pPr>
        <w:pStyle w:val="Naslovglavni"/>
        <w:spacing w:before="0" w:after="0"/>
        <w:jc w:val="left"/>
        <w:rPr>
          <w:rFonts w:ascii="Times New Roman" w:hAnsi="Times New Roman"/>
          <w:b/>
          <w:sz w:val="32"/>
          <w:szCs w:val="32"/>
          <w:lang w:val="sr-Cyrl-RS"/>
        </w:rPr>
      </w:pPr>
    </w:p>
    <w:p w:rsidR="00295788" w:rsidRDefault="00295788" w:rsidP="00295788">
      <w:pPr>
        <w:pStyle w:val="Naslovglavni"/>
        <w:spacing w:before="0" w:after="0"/>
        <w:jc w:val="right"/>
        <w:rPr>
          <w:rFonts w:ascii="Times New Roman" w:hAnsi="Times New Roman"/>
          <w:b/>
          <w:sz w:val="32"/>
          <w:szCs w:val="32"/>
          <w:lang w:val="sr-Cyrl-RS"/>
        </w:rPr>
      </w:pPr>
    </w:p>
    <w:p w:rsidR="00295788" w:rsidRDefault="00295788" w:rsidP="00295788">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А. ТЕКСТУАЛНИ ДЕО</w:t>
      </w:r>
    </w:p>
    <w:p w:rsidR="00295788" w:rsidRPr="009E4437" w:rsidRDefault="00295788" w:rsidP="00E9624B">
      <w:pPr>
        <w:tabs>
          <w:tab w:val="left" w:pos="1125"/>
        </w:tabs>
        <w:rPr>
          <w:szCs w:val="22"/>
        </w:rPr>
      </w:pPr>
    </w:p>
    <w:sectPr w:rsidR="00295788" w:rsidRPr="009E4437" w:rsidSect="00F6539D">
      <w:headerReference w:type="even" r:id="rId18"/>
      <w:headerReference w:type="default" r:id="rId19"/>
      <w:footerReference w:type="even" r:id="rId20"/>
      <w:footerReference w:type="default" r:id="rId21"/>
      <w:headerReference w:type="first" r:id="rId22"/>
      <w:footerReference w:type="first" r:id="rId23"/>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110" w:rsidRDefault="00242110">
      <w:r>
        <w:separator/>
      </w:r>
    </w:p>
  </w:endnote>
  <w:endnote w:type="continuationSeparator" w:id="0">
    <w:p w:rsidR="00242110" w:rsidRDefault="0024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rial">
    <w:altName w:val="Times New Roman"/>
    <w:charset w:val="02"/>
    <w:family w:val="auto"/>
    <w:pitch w:val="default"/>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829307"/>
      <w:docPartObj>
        <w:docPartGallery w:val="Page Numbers (Bottom of Page)"/>
        <w:docPartUnique/>
      </w:docPartObj>
    </w:sdtPr>
    <w:sdtEndPr>
      <w:rPr>
        <w:noProof/>
      </w:rPr>
    </w:sdtEndPr>
    <w:sdtContent>
      <w:p w:rsidR="00E4562D" w:rsidRDefault="00E4562D">
        <w:pPr>
          <w:pStyle w:val="Footer"/>
          <w:jc w:val="center"/>
        </w:pPr>
      </w:p>
      <w:p w:rsidR="00E4562D" w:rsidRDefault="00242110">
        <w:pPr>
          <w:pStyle w:val="Footer"/>
          <w:jc w:val="center"/>
        </w:pPr>
      </w:p>
    </w:sdtContent>
  </w:sdt>
  <w:p w:rsidR="00E4562D" w:rsidRPr="00D66063" w:rsidRDefault="00E4562D"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216339"/>
      <w:docPartObj>
        <w:docPartGallery w:val="Page Numbers (Bottom of Page)"/>
        <w:docPartUnique/>
      </w:docPartObj>
    </w:sdtPr>
    <w:sdtEndPr>
      <w:rPr>
        <w:noProof/>
      </w:rPr>
    </w:sdtEndPr>
    <w:sdtContent>
      <w:p w:rsidR="00E4562D" w:rsidRDefault="00E4562D">
        <w:pPr>
          <w:pStyle w:val="Footer"/>
          <w:jc w:val="center"/>
        </w:pPr>
        <w:r>
          <w:fldChar w:fldCharType="begin"/>
        </w:r>
        <w:r>
          <w:instrText xml:space="preserve"> PAGE   \* MERGEFORMAT </w:instrText>
        </w:r>
        <w:r>
          <w:fldChar w:fldCharType="separate"/>
        </w:r>
        <w:r w:rsidR="00B65764">
          <w:rPr>
            <w:noProof/>
          </w:rPr>
          <w:t>16</w:t>
        </w:r>
        <w:r>
          <w:rPr>
            <w:noProof/>
          </w:rPr>
          <w:fldChar w:fldCharType="end"/>
        </w:r>
      </w:p>
    </w:sdtContent>
  </w:sdt>
  <w:p w:rsidR="00E4562D" w:rsidRPr="00D66063" w:rsidRDefault="00E4562D" w:rsidP="00D66063">
    <w:pPr>
      <w:pStyle w:val="Footer"/>
      <w:ind w:firstLine="0"/>
      <w:rPr>
        <w:rFonts w:asciiTheme="minorHAnsi" w:hAnsiTheme="min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662155"/>
      <w:docPartObj>
        <w:docPartGallery w:val="Page Numbers (Bottom of Page)"/>
        <w:docPartUnique/>
      </w:docPartObj>
    </w:sdtPr>
    <w:sdtEndPr>
      <w:rPr>
        <w:noProof/>
      </w:rPr>
    </w:sdtEndPr>
    <w:sdtContent>
      <w:p w:rsidR="00E4562D" w:rsidRDefault="00E4562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4562D" w:rsidRDefault="00E4562D" w:rsidP="00E00580">
    <w:pPr>
      <w:pStyle w:val="Footer"/>
      <w:ind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Pr="00791903" w:rsidRDefault="00E4562D" w:rsidP="0079190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F6539D">
    <w:pPr>
      <w:pStyle w:val="Footer"/>
      <w:ind w:firstLine="0"/>
      <w:jc w:val="center"/>
    </w:pPr>
  </w:p>
  <w:p w:rsidR="00E4562D" w:rsidRPr="00D66063" w:rsidRDefault="00E4562D" w:rsidP="00D66063">
    <w:pPr>
      <w:pStyle w:val="Footer"/>
      <w:ind w:firstLine="0"/>
      <w:rPr>
        <w:rFonts w:asciiTheme="minorHAnsi" w:hAnsiTheme="minorHAnsi"/>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rsidR="00E4562D" w:rsidRDefault="00E4562D"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rsidR="00E4562D" w:rsidRPr="00D66063" w:rsidRDefault="00E4562D" w:rsidP="00D660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110" w:rsidRDefault="00242110">
      <w:r>
        <w:separator/>
      </w:r>
    </w:p>
  </w:footnote>
  <w:footnote w:type="continuationSeparator" w:id="0">
    <w:p w:rsidR="00242110" w:rsidRDefault="002421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Pr="001879E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6704" behindDoc="0" locked="0" layoutInCell="1" allowOverlap="1">
          <wp:simplePos x="0" y="0"/>
          <wp:positionH relativeFrom="column">
            <wp:posOffset>4579620</wp:posOffset>
          </wp:positionH>
          <wp:positionV relativeFrom="paragraph">
            <wp:posOffset>4445</wp:posOffset>
          </wp:positionV>
          <wp:extent cx="1178560" cy="438785"/>
          <wp:effectExtent l="19050" t="0" r="2540" b="0"/>
          <wp:wrapNone/>
          <wp:docPr id="9"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E4562D" w:rsidRDefault="00E4562D" w:rsidP="006178F0">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6178F0">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eastAsia="sr-Latn-CS"/>
      </w:rPr>
      <w:t>Треће измене и допуне Генереалног урбанистичког плана Ниша 2010-2025</w:t>
    </w:r>
  </w:p>
  <w:p w:rsidR="00E4562D" w:rsidRPr="00721DC3" w:rsidRDefault="00E4562D" w:rsidP="00721DC3">
    <w:pPr>
      <w:pStyle w:val="Header"/>
      <w:tabs>
        <w:tab w:val="clear" w:pos="4320"/>
        <w:tab w:val="clear" w:pos="8640"/>
      </w:tabs>
      <w:spacing w:before="0" w:after="0"/>
      <w:ind w:firstLine="0"/>
      <w:rPr>
        <w:rFonts w:ascii="Times New Roman" w:hAnsi="Times New Roman"/>
        <w:b/>
        <w:i/>
        <w:noProof/>
        <w:sz w:val="16"/>
        <w:szCs w:val="16"/>
      </w:rPr>
    </w:pPr>
    <w:r>
      <w:rPr>
        <w:rFonts w:ascii="Verdana" w:hAnsi="Verdana"/>
        <w:b/>
        <w:bCs/>
        <w:i/>
        <w:iCs/>
        <w:noProof/>
        <w:sz w:val="16"/>
        <w:szCs w:val="16"/>
      </w:rPr>
      <mc:AlternateContent>
        <mc:Choice Requires="wps">
          <w:drawing>
            <wp:anchor distT="0" distB="0" distL="114300" distR="114300" simplePos="0" relativeHeight="251661824" behindDoc="0" locked="0" layoutInCell="1" allowOverlap="1">
              <wp:simplePos x="0" y="0"/>
              <wp:positionH relativeFrom="column">
                <wp:posOffset>-70485</wp:posOffset>
              </wp:positionH>
              <wp:positionV relativeFrom="paragraph">
                <wp:posOffset>140970</wp:posOffset>
              </wp:positionV>
              <wp:extent cx="5889625" cy="0"/>
              <wp:effectExtent l="9525" t="13335" r="6350" b="571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D8E75" id="_x0000_t32" coordsize="21600,21600" o:spt="32" o:oned="t" path="m,l21600,21600e" filled="f">
              <v:path arrowok="t" fillok="f" o:connecttype="none"/>
              <o:lock v:ext="edit" shapetype="t"/>
            </v:shapetype>
            <v:shape id="AutoShape 17" o:spid="_x0000_s1026" type="#_x0000_t32" style="position:absolute;margin-left:-5.55pt;margin-top:11.1pt;width:463.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0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Pr="001879E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simplePos x="0" y="0"/>
          <wp:positionH relativeFrom="column">
            <wp:posOffset>4579620</wp:posOffset>
          </wp:positionH>
          <wp:positionV relativeFrom="paragraph">
            <wp:posOffset>4445</wp:posOffset>
          </wp:positionV>
          <wp:extent cx="1178560" cy="438785"/>
          <wp:effectExtent l="19050" t="0" r="2540" b="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E4562D" w:rsidRDefault="00E4562D" w:rsidP="006178F0">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F0684B">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eastAsia="sr-Latn-CS"/>
      </w:rPr>
      <w:t>Треће измене и допуне Генереалног урбанистичког плана Ниша 2010-2025</w:t>
    </w:r>
  </w:p>
  <w:p w:rsidR="00E4562D" w:rsidRPr="00F0684B" w:rsidRDefault="00E4562D" w:rsidP="00F0684B">
    <w:pPr>
      <w:pStyle w:val="Header"/>
      <w:tabs>
        <w:tab w:val="clear" w:pos="4320"/>
        <w:tab w:val="clear" w:pos="8640"/>
      </w:tabs>
      <w:spacing w:before="0" w:after="0"/>
      <w:ind w:firstLine="0"/>
      <w:rPr>
        <w:rFonts w:ascii="Times New Roman" w:hAnsi="Times New Roman"/>
        <w:b/>
        <w:i/>
        <w:sz w:val="16"/>
        <w:szCs w:val="16"/>
        <w:lang w:eastAsia="sr-Latn-CS"/>
      </w:rPr>
    </w:pPr>
    <w:r>
      <w:rPr>
        <w:rFonts w:ascii="Verdana" w:hAnsi="Verdana"/>
        <w:b/>
        <w:bCs/>
        <w:i/>
        <w:iCs/>
        <w:noProof/>
        <w:sz w:val="16"/>
        <w:szCs w:val="16"/>
      </w:rPr>
      <mc:AlternateContent>
        <mc:Choice Requires="wps">
          <w:drawing>
            <wp:anchor distT="0" distB="0" distL="114300" distR="114300" simplePos="0" relativeHeight="251659776" behindDoc="0" locked="0" layoutInCell="1" allowOverlap="1">
              <wp:simplePos x="0" y="0"/>
              <wp:positionH relativeFrom="column">
                <wp:posOffset>-70485</wp:posOffset>
              </wp:positionH>
              <wp:positionV relativeFrom="paragraph">
                <wp:posOffset>140970</wp:posOffset>
              </wp:positionV>
              <wp:extent cx="5889625" cy="0"/>
              <wp:effectExtent l="9525" t="13335" r="6350" b="571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85E797" id="_x0000_t32" coordsize="21600,21600" o:spt="32" o:oned="t" path="m,l21600,21600e" filled="f">
              <v:path arrowok="t" fillok="f" o:connecttype="none"/>
              <o:lock v:ext="edit" shapetype="t"/>
            </v:shapetype>
            <v:shape id="AutoShape 10" o:spid="_x0000_s1026" type="#_x0000_t32" style="position:absolute;margin-left:-5.55pt;margin-top:11.1pt;width:463.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E00580">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E0058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3632" behindDoc="0" locked="0" layoutInCell="1" allowOverlap="1">
          <wp:simplePos x="0" y="0"/>
          <wp:positionH relativeFrom="column">
            <wp:posOffset>4591495</wp:posOffset>
          </wp:positionH>
          <wp:positionV relativeFrom="paragraph">
            <wp:posOffset>77610</wp:posOffset>
          </wp:positionV>
          <wp:extent cx="1178560" cy="438785"/>
          <wp:effectExtent l="19050" t="0" r="2540" b="0"/>
          <wp:wrapNone/>
          <wp:docPr id="3"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E4562D" w:rsidRDefault="00E4562D" w:rsidP="00E00580">
    <w:pPr>
      <w:pStyle w:val="Header"/>
      <w:tabs>
        <w:tab w:val="clear" w:pos="4320"/>
        <w:tab w:val="clear" w:pos="8640"/>
      </w:tabs>
      <w:spacing w:before="0" w:after="0"/>
      <w:ind w:firstLine="0"/>
      <w:rPr>
        <w:rFonts w:ascii="Times New Roman" w:hAnsi="Times New Roman"/>
        <w:b/>
        <w:i/>
        <w:sz w:val="16"/>
        <w:szCs w:val="16"/>
        <w:lang w:val="sr-Cyrl-CS" w:eastAsia="sr-Latn-CS"/>
      </w:rPr>
    </w:pPr>
  </w:p>
  <w:p w:rsidR="00E4562D" w:rsidRDefault="00E4562D" w:rsidP="00E00580">
    <w:pPr>
      <w:pStyle w:val="Header"/>
      <w:tabs>
        <w:tab w:val="clear" w:pos="4320"/>
        <w:tab w:val="clear" w:pos="8640"/>
      </w:tabs>
      <w:spacing w:before="0" w:after="0"/>
      <w:ind w:firstLine="0"/>
      <w:rPr>
        <w:rFonts w:ascii="Times New Roman" w:hAnsi="Times New Roman"/>
        <w:b/>
        <w:i/>
        <w:sz w:val="16"/>
        <w:szCs w:val="16"/>
        <w:lang w:val="sr-Cyrl-CS" w:eastAsia="sr-Latn-CS"/>
      </w:rPr>
    </w:pPr>
  </w:p>
  <w:p w:rsidR="00E4562D" w:rsidRDefault="00E4562D" w:rsidP="00E0058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 насеља Просек,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радске општине Нишка Бања</w:t>
    </w:r>
    <w:r w:rsidRPr="002171D3">
      <w:rPr>
        <w:rFonts w:ascii="Times New Roman" w:hAnsi="Times New Roman"/>
        <w:b/>
        <w:i/>
        <w:sz w:val="16"/>
        <w:szCs w:val="16"/>
        <w:lang w:eastAsia="sr-Latn-CS"/>
      </w:rPr>
      <w:t xml:space="preserve"> </w:t>
    </w:r>
  </w:p>
  <w:p w:rsidR="00E4562D" w:rsidRPr="00E00580" w:rsidRDefault="00E4562D" w:rsidP="00E00580">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58752" behindDoc="0" locked="0" layoutInCell="1" allowOverlap="1">
              <wp:simplePos x="0" y="0"/>
              <wp:positionH relativeFrom="column">
                <wp:posOffset>-70485</wp:posOffset>
              </wp:positionH>
              <wp:positionV relativeFrom="paragraph">
                <wp:posOffset>140970</wp:posOffset>
              </wp:positionV>
              <wp:extent cx="5889625" cy="0"/>
              <wp:effectExtent l="5715" t="7620" r="10160" b="1143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EB942D" id="_x0000_t32" coordsize="21600,21600" o:spt="32" o:oned="t" path="m,l21600,21600e" filled="f">
              <v:path arrowok="t" fillok="f" o:connecttype="none"/>
              <o:lock v:ext="edit" shapetype="t"/>
            </v:shapetype>
            <v:shape id="AutoShape 5" o:spid="_x0000_s1026" type="#_x0000_t32" style="position:absolute;margin-left:-5.55pt;margin-top:11.1pt;width:463.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8QHAIAADs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"/>
          </w:pict>
        </mc:Fallback>
      </mc:AlternateContent>
    </w:r>
    <w:r w:rsidR="00242110">
      <w:rPr>
        <w:rFonts w:ascii="Verdana" w:hAnsi="Verdana"/>
        <w:b/>
        <w:bCs/>
        <w:i/>
        <w:iCs/>
        <w:sz w:val="16"/>
        <w:szCs w:val="16"/>
        <w:lang w:val="sr-Cyrl-CS"/>
      </w:rPr>
      <w:pict>
        <v:rect id="_x0000_i1025"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Pr="00791903" w:rsidRDefault="00E4562D" w:rsidP="00791903">
    <w:pPr>
      <w:pStyle w:val="Header"/>
      <w:rPr>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D66063">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5680" behindDoc="0" locked="0" layoutInCell="1" allowOverlap="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E4562D" w:rsidRDefault="00E4562D" w:rsidP="00B87BA3">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B87BA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eastAsia="sr-Latn-CS"/>
      </w:rPr>
      <w:t>Треће измене и допуне Генереалног урбанистичког плана Ниша 2010-2025</w:t>
    </w:r>
  </w:p>
  <w:p w:rsidR="00E4562D" w:rsidRPr="00F0684B" w:rsidRDefault="00E4562D" w:rsidP="00B87BA3">
    <w:pPr>
      <w:pStyle w:val="Header"/>
      <w:tabs>
        <w:tab w:val="clear" w:pos="4320"/>
        <w:tab w:val="clear" w:pos="8640"/>
      </w:tabs>
      <w:spacing w:before="0" w:after="0"/>
      <w:ind w:firstLine="0"/>
      <w:rPr>
        <w:rFonts w:ascii="Times New Roman" w:hAnsi="Times New Roman"/>
        <w:b/>
        <w:i/>
        <w:sz w:val="16"/>
        <w:szCs w:val="16"/>
        <w:lang w:eastAsia="sr-Latn-CS"/>
      </w:rPr>
    </w:pPr>
    <w:r>
      <w:rPr>
        <w:rFonts w:ascii="Verdana" w:hAnsi="Verdana"/>
        <w:b/>
        <w:bCs/>
        <w:i/>
        <w:iCs/>
        <w:noProof/>
        <w:sz w:val="16"/>
        <w:szCs w:val="16"/>
      </w:rPr>
      <mc:AlternateContent>
        <mc:Choice Requires="wps">
          <w:drawing>
            <wp:anchor distT="0" distB="0" distL="114300" distR="114300" simplePos="0" relativeHeight="251660800" behindDoc="0" locked="0" layoutInCell="1" allowOverlap="1">
              <wp:simplePos x="0" y="0"/>
              <wp:positionH relativeFrom="column">
                <wp:posOffset>-70485</wp:posOffset>
              </wp:positionH>
              <wp:positionV relativeFrom="paragraph">
                <wp:posOffset>140970</wp:posOffset>
              </wp:positionV>
              <wp:extent cx="5889625" cy="0"/>
              <wp:effectExtent l="9525" t="13335" r="6350" b="571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3C974" id="_x0000_t32" coordsize="21600,21600" o:spt="32" o:oned="t" path="m,l21600,21600e" filled="f">
              <v:path arrowok="t" fillok="f" o:connecttype="none"/>
              <o:lock v:ext="edit" shapetype="t"/>
            </v:shapetype>
            <v:shape id="AutoShape 14" o:spid="_x0000_s1026" type="#_x0000_t32" style="position:absolute;margin-left:-5.55pt;margin-top:11.1pt;width:463.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jw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&#1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2D" w:rsidRDefault="00E4562D" w:rsidP="00E3164D">
    <w:pPr>
      <w:pStyle w:val="Header"/>
      <w:tabs>
        <w:tab w:val="clear" w:pos="4320"/>
        <w:tab w:val="clear" w:pos="8640"/>
      </w:tabs>
      <w:spacing w:before="0" w:after="0"/>
      <w:ind w:firstLine="0"/>
      <w:rPr>
        <w:rFonts w:ascii="Times New Roman" w:hAnsi="Times New Roman"/>
        <w:b/>
        <w:i/>
        <w:noProof/>
        <w:sz w:val="16"/>
        <w:szCs w:val="16"/>
      </w:rPr>
    </w:pPr>
  </w:p>
  <w:p w:rsidR="00E4562D" w:rsidRDefault="00E4562D"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4656" behindDoc="0" locked="0" layoutInCell="1" allowOverlap="1">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rsidR="00E4562D" w:rsidRPr="00C80799" w:rsidRDefault="00E4562D"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rsidR="00E4562D" w:rsidRDefault="00E4562D"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rsidR="00E4562D" w:rsidRPr="006C5EAA" w:rsidRDefault="00E4562D"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rsidR="00E4562D" w:rsidRPr="00C54C33" w:rsidRDefault="00242110"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v:rect id="_x0000_i1026"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1333A"/>
    <w:multiLevelType w:val="hybridMultilevel"/>
    <w:tmpl w:val="FBC2F532"/>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ED400D"/>
    <w:multiLevelType w:val="hybridMultilevel"/>
    <w:tmpl w:val="0556F0DA"/>
    <w:lvl w:ilvl="0" w:tplc="DFF661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22BF7"/>
    <w:multiLevelType w:val="hybridMultilevel"/>
    <w:tmpl w:val="DE7273C2"/>
    <w:lvl w:ilvl="0" w:tplc="7042F018">
      <w:numFmt w:val="bullet"/>
      <w:lvlText w:val="-"/>
      <w:lvlJc w:val="left"/>
      <w:pPr>
        <w:ind w:left="142" w:hanging="147"/>
      </w:pPr>
      <w:rPr>
        <w:rFonts w:hint="default"/>
        <w:w w:val="99"/>
        <w:lang w:val="en-US" w:eastAsia="en-US" w:bidi="en-US"/>
      </w:rPr>
    </w:lvl>
    <w:lvl w:ilvl="1" w:tplc="76ECB27E">
      <w:numFmt w:val="bullet"/>
      <w:lvlText w:val="•"/>
      <w:lvlJc w:val="left"/>
      <w:pPr>
        <w:ind w:left="1138" w:hanging="147"/>
      </w:pPr>
      <w:rPr>
        <w:rFonts w:hint="default"/>
        <w:lang w:val="en-US" w:eastAsia="en-US" w:bidi="en-US"/>
      </w:rPr>
    </w:lvl>
    <w:lvl w:ilvl="2" w:tplc="1C9A9B3A">
      <w:numFmt w:val="bullet"/>
      <w:lvlText w:val="•"/>
      <w:lvlJc w:val="left"/>
      <w:pPr>
        <w:ind w:left="2137" w:hanging="147"/>
      </w:pPr>
      <w:rPr>
        <w:rFonts w:hint="default"/>
        <w:lang w:val="en-US" w:eastAsia="en-US" w:bidi="en-US"/>
      </w:rPr>
    </w:lvl>
    <w:lvl w:ilvl="3" w:tplc="6968134C">
      <w:numFmt w:val="bullet"/>
      <w:lvlText w:val="•"/>
      <w:lvlJc w:val="left"/>
      <w:pPr>
        <w:ind w:left="3135" w:hanging="147"/>
      </w:pPr>
      <w:rPr>
        <w:rFonts w:hint="default"/>
        <w:lang w:val="en-US" w:eastAsia="en-US" w:bidi="en-US"/>
      </w:rPr>
    </w:lvl>
    <w:lvl w:ilvl="4" w:tplc="9E5A4D7A">
      <w:numFmt w:val="bullet"/>
      <w:lvlText w:val="•"/>
      <w:lvlJc w:val="left"/>
      <w:pPr>
        <w:ind w:left="4134" w:hanging="147"/>
      </w:pPr>
      <w:rPr>
        <w:rFonts w:hint="default"/>
        <w:lang w:val="en-US" w:eastAsia="en-US" w:bidi="en-US"/>
      </w:rPr>
    </w:lvl>
    <w:lvl w:ilvl="5" w:tplc="944EFD06">
      <w:numFmt w:val="bullet"/>
      <w:lvlText w:val="•"/>
      <w:lvlJc w:val="left"/>
      <w:pPr>
        <w:ind w:left="5133" w:hanging="147"/>
      </w:pPr>
      <w:rPr>
        <w:rFonts w:hint="default"/>
        <w:lang w:val="en-US" w:eastAsia="en-US" w:bidi="en-US"/>
      </w:rPr>
    </w:lvl>
    <w:lvl w:ilvl="6" w:tplc="952412E0">
      <w:numFmt w:val="bullet"/>
      <w:lvlText w:val="•"/>
      <w:lvlJc w:val="left"/>
      <w:pPr>
        <w:ind w:left="6131" w:hanging="147"/>
      </w:pPr>
      <w:rPr>
        <w:rFonts w:hint="default"/>
        <w:lang w:val="en-US" w:eastAsia="en-US" w:bidi="en-US"/>
      </w:rPr>
    </w:lvl>
    <w:lvl w:ilvl="7" w:tplc="A2C62880">
      <w:numFmt w:val="bullet"/>
      <w:lvlText w:val="•"/>
      <w:lvlJc w:val="left"/>
      <w:pPr>
        <w:ind w:left="7130" w:hanging="147"/>
      </w:pPr>
      <w:rPr>
        <w:rFonts w:hint="default"/>
        <w:lang w:val="en-US" w:eastAsia="en-US" w:bidi="en-US"/>
      </w:rPr>
    </w:lvl>
    <w:lvl w:ilvl="8" w:tplc="40429488">
      <w:numFmt w:val="bullet"/>
      <w:lvlText w:val="•"/>
      <w:lvlJc w:val="left"/>
      <w:pPr>
        <w:ind w:left="8129" w:hanging="147"/>
      </w:pPr>
      <w:rPr>
        <w:rFonts w:hint="default"/>
        <w:lang w:val="en-US" w:eastAsia="en-US" w:bidi="en-US"/>
      </w:rPr>
    </w:lvl>
  </w:abstractNum>
  <w:abstractNum w:abstractNumId="6" w15:restartNumberingAfterBreak="0">
    <w:nsid w:val="0A2D0CE9"/>
    <w:multiLevelType w:val="multilevel"/>
    <w:tmpl w:val="3BF20C66"/>
    <w:lvl w:ilvl="0">
      <w:start w:val="2"/>
      <w:numFmt w:val="upperRoman"/>
      <w:lvlText w:val="%1"/>
      <w:lvlJc w:val="left"/>
      <w:pPr>
        <w:ind w:left="689" w:hanging="548"/>
      </w:pPr>
      <w:rPr>
        <w:rFonts w:ascii="Arial" w:eastAsia="Arial" w:hAnsi="Arial" w:cs="Arial" w:hint="default"/>
        <w:b/>
        <w:bCs/>
        <w:spacing w:val="0"/>
        <w:w w:val="100"/>
        <w:sz w:val="28"/>
        <w:szCs w:val="28"/>
        <w:highlight w:val="lightGray"/>
        <w:lang w:val="en-US" w:eastAsia="en-US" w:bidi="en-US"/>
      </w:rPr>
    </w:lvl>
    <w:lvl w:ilvl="1">
      <w:start w:val="1"/>
      <w:numFmt w:val="decimal"/>
      <w:lvlText w:val="%1.%2."/>
      <w:lvlJc w:val="left"/>
      <w:pPr>
        <w:ind w:left="1248" w:hanging="708"/>
      </w:pPr>
      <w:rPr>
        <w:rFonts w:ascii="Arial" w:eastAsia="Arial" w:hAnsi="Arial" w:cs="Arial" w:hint="default"/>
        <w:w w:val="100"/>
        <w:sz w:val="24"/>
        <w:szCs w:val="24"/>
        <w:u w:val="single" w:color="000000"/>
        <w:lang w:val="en-US" w:eastAsia="en-US" w:bidi="en-US"/>
      </w:rPr>
    </w:lvl>
    <w:lvl w:ilvl="2">
      <w:start w:val="1"/>
      <w:numFmt w:val="decimal"/>
      <w:lvlText w:val="%1.%2.%3."/>
      <w:lvlJc w:val="left"/>
      <w:pPr>
        <w:ind w:left="811" w:hanging="670"/>
      </w:pPr>
      <w:rPr>
        <w:rFonts w:ascii="Arial" w:eastAsia="Arial" w:hAnsi="Arial" w:cs="Arial" w:hint="default"/>
        <w:spacing w:val="-3"/>
        <w:w w:val="100"/>
        <w:sz w:val="24"/>
        <w:szCs w:val="24"/>
        <w:u w:val="single" w:color="000000"/>
        <w:lang w:val="en-US" w:eastAsia="en-US" w:bidi="en-US"/>
      </w:rPr>
    </w:lvl>
    <w:lvl w:ilvl="3">
      <w:numFmt w:val="bullet"/>
      <w:lvlText w:val=""/>
      <w:lvlJc w:val="left"/>
      <w:pPr>
        <w:ind w:left="1133" w:hanging="356"/>
      </w:pPr>
      <w:rPr>
        <w:rFonts w:ascii="Symbol" w:eastAsia="Symbol" w:hAnsi="Symbol" w:cs="Symbol" w:hint="default"/>
        <w:w w:val="100"/>
        <w:sz w:val="24"/>
        <w:szCs w:val="24"/>
        <w:lang w:val="en-US" w:eastAsia="en-US" w:bidi="en-US"/>
      </w:rPr>
    </w:lvl>
    <w:lvl w:ilvl="4">
      <w:numFmt w:val="bullet"/>
      <w:lvlText w:val="•"/>
      <w:lvlJc w:val="left"/>
      <w:pPr>
        <w:ind w:left="1420" w:hanging="356"/>
      </w:pPr>
      <w:rPr>
        <w:rFonts w:hint="default"/>
        <w:lang w:val="en-US" w:eastAsia="en-US" w:bidi="en-US"/>
      </w:rPr>
    </w:lvl>
    <w:lvl w:ilvl="5">
      <w:numFmt w:val="bullet"/>
      <w:lvlText w:val="•"/>
      <w:lvlJc w:val="left"/>
      <w:pPr>
        <w:ind w:left="2871" w:hanging="356"/>
      </w:pPr>
      <w:rPr>
        <w:rFonts w:hint="default"/>
        <w:lang w:val="en-US" w:eastAsia="en-US" w:bidi="en-US"/>
      </w:rPr>
    </w:lvl>
    <w:lvl w:ilvl="6">
      <w:numFmt w:val="bullet"/>
      <w:lvlText w:val="•"/>
      <w:lvlJc w:val="left"/>
      <w:pPr>
        <w:ind w:left="4322" w:hanging="356"/>
      </w:pPr>
      <w:rPr>
        <w:rFonts w:hint="default"/>
        <w:lang w:val="en-US" w:eastAsia="en-US" w:bidi="en-US"/>
      </w:rPr>
    </w:lvl>
    <w:lvl w:ilvl="7">
      <w:numFmt w:val="bullet"/>
      <w:lvlText w:val="•"/>
      <w:lvlJc w:val="left"/>
      <w:pPr>
        <w:ind w:left="5773" w:hanging="356"/>
      </w:pPr>
      <w:rPr>
        <w:rFonts w:hint="default"/>
        <w:lang w:val="en-US" w:eastAsia="en-US" w:bidi="en-US"/>
      </w:rPr>
    </w:lvl>
    <w:lvl w:ilvl="8">
      <w:numFmt w:val="bullet"/>
      <w:lvlText w:val="•"/>
      <w:lvlJc w:val="left"/>
      <w:pPr>
        <w:ind w:left="7224" w:hanging="356"/>
      </w:pPr>
      <w:rPr>
        <w:rFonts w:hint="default"/>
        <w:lang w:val="en-US" w:eastAsia="en-US" w:bidi="en-US"/>
      </w:rPr>
    </w:lvl>
  </w:abstractNum>
  <w:abstractNum w:abstractNumId="7" w15:restartNumberingAfterBreak="0">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83641"/>
    <w:multiLevelType w:val="hybridMultilevel"/>
    <w:tmpl w:val="46242646"/>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24BE3"/>
    <w:multiLevelType w:val="hybridMultilevel"/>
    <w:tmpl w:val="3870AC6C"/>
    <w:lvl w:ilvl="0" w:tplc="23C6E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D31D4"/>
    <w:multiLevelType w:val="hybridMultilevel"/>
    <w:tmpl w:val="7D7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0335"/>
    <w:multiLevelType w:val="hybridMultilevel"/>
    <w:tmpl w:val="AACE3F40"/>
    <w:lvl w:ilvl="0" w:tplc="198ECE86">
      <w:start w:val="4"/>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3" w15:restartNumberingAfterBreak="0">
    <w:nsid w:val="21E512D5"/>
    <w:multiLevelType w:val="hybridMultilevel"/>
    <w:tmpl w:val="773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07A25"/>
    <w:multiLevelType w:val="hybridMultilevel"/>
    <w:tmpl w:val="61C8A980"/>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22AE16C7"/>
    <w:multiLevelType w:val="hybridMultilevel"/>
    <w:tmpl w:val="012A203C"/>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546D3C"/>
    <w:multiLevelType w:val="multilevel"/>
    <w:tmpl w:val="B8204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2C16F1"/>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 w15:restartNumberingAfterBreak="0">
    <w:nsid w:val="265E24D3"/>
    <w:multiLevelType w:val="hybridMultilevel"/>
    <w:tmpl w:val="CD6EAD86"/>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C67A61"/>
    <w:multiLevelType w:val="hybridMultilevel"/>
    <w:tmpl w:val="3F16B002"/>
    <w:lvl w:ilvl="0" w:tplc="E848D0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951BF"/>
    <w:multiLevelType w:val="hybridMultilevel"/>
    <w:tmpl w:val="8A566FE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86426"/>
    <w:multiLevelType w:val="hybridMultilevel"/>
    <w:tmpl w:val="AF109478"/>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37DA76EA"/>
    <w:multiLevelType w:val="hybridMultilevel"/>
    <w:tmpl w:val="8764991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8AD12E0"/>
    <w:multiLevelType w:val="hybridMultilevel"/>
    <w:tmpl w:val="811475A0"/>
    <w:lvl w:ilvl="0" w:tplc="1346D4F6">
      <w:numFmt w:val="bullet"/>
      <w:lvlText w:val=""/>
      <w:lvlJc w:val="left"/>
      <w:pPr>
        <w:ind w:left="1135" w:hanging="360"/>
      </w:pPr>
      <w:rPr>
        <w:rFonts w:ascii="Symbol" w:eastAsia="Symbol" w:hAnsi="Symbol" w:cs="Symbol" w:hint="default"/>
        <w:w w:val="100"/>
        <w:sz w:val="24"/>
        <w:szCs w:val="24"/>
        <w:lang w:val="en-US" w:eastAsia="en-US" w:bidi="en-US"/>
      </w:rPr>
    </w:lvl>
    <w:lvl w:ilvl="1" w:tplc="7BC0D234">
      <w:numFmt w:val="bullet"/>
      <w:lvlText w:val="•"/>
      <w:lvlJc w:val="left"/>
      <w:pPr>
        <w:ind w:left="2038" w:hanging="360"/>
      </w:pPr>
      <w:rPr>
        <w:rFonts w:hint="default"/>
        <w:lang w:val="en-US" w:eastAsia="en-US" w:bidi="en-US"/>
      </w:rPr>
    </w:lvl>
    <w:lvl w:ilvl="2" w:tplc="8C54EFEE">
      <w:numFmt w:val="bullet"/>
      <w:lvlText w:val="•"/>
      <w:lvlJc w:val="left"/>
      <w:pPr>
        <w:ind w:left="2937" w:hanging="360"/>
      </w:pPr>
      <w:rPr>
        <w:rFonts w:hint="default"/>
        <w:lang w:val="en-US" w:eastAsia="en-US" w:bidi="en-US"/>
      </w:rPr>
    </w:lvl>
    <w:lvl w:ilvl="3" w:tplc="14348C3A">
      <w:numFmt w:val="bullet"/>
      <w:lvlText w:val="•"/>
      <w:lvlJc w:val="left"/>
      <w:pPr>
        <w:ind w:left="3835" w:hanging="360"/>
      </w:pPr>
      <w:rPr>
        <w:rFonts w:hint="default"/>
        <w:lang w:val="en-US" w:eastAsia="en-US" w:bidi="en-US"/>
      </w:rPr>
    </w:lvl>
    <w:lvl w:ilvl="4" w:tplc="0BF293E6">
      <w:numFmt w:val="bullet"/>
      <w:lvlText w:val="•"/>
      <w:lvlJc w:val="left"/>
      <w:pPr>
        <w:ind w:left="4734" w:hanging="360"/>
      </w:pPr>
      <w:rPr>
        <w:rFonts w:hint="default"/>
        <w:lang w:val="en-US" w:eastAsia="en-US" w:bidi="en-US"/>
      </w:rPr>
    </w:lvl>
    <w:lvl w:ilvl="5" w:tplc="605AB9EE">
      <w:numFmt w:val="bullet"/>
      <w:lvlText w:val="•"/>
      <w:lvlJc w:val="left"/>
      <w:pPr>
        <w:ind w:left="5633" w:hanging="360"/>
      </w:pPr>
      <w:rPr>
        <w:rFonts w:hint="default"/>
        <w:lang w:val="en-US" w:eastAsia="en-US" w:bidi="en-US"/>
      </w:rPr>
    </w:lvl>
    <w:lvl w:ilvl="6" w:tplc="5D96C4EE">
      <w:numFmt w:val="bullet"/>
      <w:lvlText w:val="•"/>
      <w:lvlJc w:val="left"/>
      <w:pPr>
        <w:ind w:left="6531" w:hanging="360"/>
      </w:pPr>
      <w:rPr>
        <w:rFonts w:hint="default"/>
        <w:lang w:val="en-US" w:eastAsia="en-US" w:bidi="en-US"/>
      </w:rPr>
    </w:lvl>
    <w:lvl w:ilvl="7" w:tplc="685AD73E">
      <w:numFmt w:val="bullet"/>
      <w:lvlText w:val="•"/>
      <w:lvlJc w:val="left"/>
      <w:pPr>
        <w:ind w:left="7430" w:hanging="360"/>
      </w:pPr>
      <w:rPr>
        <w:rFonts w:hint="default"/>
        <w:lang w:val="en-US" w:eastAsia="en-US" w:bidi="en-US"/>
      </w:rPr>
    </w:lvl>
    <w:lvl w:ilvl="8" w:tplc="F0A8DFA4">
      <w:numFmt w:val="bullet"/>
      <w:lvlText w:val="•"/>
      <w:lvlJc w:val="left"/>
      <w:pPr>
        <w:ind w:left="8329" w:hanging="360"/>
      </w:pPr>
      <w:rPr>
        <w:rFonts w:hint="default"/>
        <w:lang w:val="en-US" w:eastAsia="en-US" w:bidi="en-US"/>
      </w:rPr>
    </w:lvl>
  </w:abstractNum>
  <w:abstractNum w:abstractNumId="27" w15:restartNumberingAfterBreak="0">
    <w:nsid w:val="3E237C72"/>
    <w:multiLevelType w:val="hybridMultilevel"/>
    <w:tmpl w:val="F74E0BDE"/>
    <w:lvl w:ilvl="0" w:tplc="E848D0AA">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8" w15:restartNumberingAfterBreak="0">
    <w:nsid w:val="3F817011"/>
    <w:multiLevelType w:val="multilevel"/>
    <w:tmpl w:val="36802512"/>
    <w:lvl w:ilvl="0">
      <w:start w:val="2"/>
      <w:numFmt w:val="upperRoman"/>
      <w:lvlText w:val="%1"/>
      <w:lvlJc w:val="left"/>
      <w:pPr>
        <w:ind w:left="689" w:hanging="548"/>
      </w:pPr>
      <w:rPr>
        <w:rFonts w:ascii="Arial" w:eastAsia="Arial" w:hAnsi="Arial" w:cs="Arial" w:hint="default"/>
        <w:b/>
        <w:bCs/>
        <w:spacing w:val="0"/>
        <w:w w:val="100"/>
        <w:sz w:val="28"/>
        <w:szCs w:val="28"/>
        <w:highlight w:val="lightGray"/>
        <w:lang w:val="en-US" w:eastAsia="en-US" w:bidi="en-US"/>
      </w:rPr>
    </w:lvl>
    <w:lvl w:ilvl="1">
      <w:start w:val="1"/>
      <w:numFmt w:val="decimal"/>
      <w:lvlText w:val="%1.%2."/>
      <w:lvlJc w:val="left"/>
      <w:pPr>
        <w:ind w:left="1248" w:hanging="708"/>
      </w:pPr>
      <w:rPr>
        <w:rFonts w:ascii="Arial" w:eastAsia="Arial" w:hAnsi="Arial" w:cs="Arial" w:hint="default"/>
        <w:w w:val="100"/>
        <w:sz w:val="24"/>
        <w:szCs w:val="24"/>
        <w:u w:val="single" w:color="000000"/>
        <w:lang w:val="en-US" w:eastAsia="en-US" w:bidi="en-US"/>
      </w:rPr>
    </w:lvl>
    <w:lvl w:ilvl="2">
      <w:start w:val="1"/>
      <w:numFmt w:val="bullet"/>
      <w:lvlText w:val=""/>
      <w:lvlJc w:val="left"/>
      <w:pPr>
        <w:ind w:left="811" w:hanging="670"/>
      </w:pPr>
      <w:rPr>
        <w:rFonts w:ascii="Symbol" w:hAnsi="Symbol" w:hint="default"/>
        <w:spacing w:val="-3"/>
        <w:w w:val="100"/>
        <w:sz w:val="24"/>
        <w:szCs w:val="24"/>
        <w:u w:val="single" w:color="000000"/>
        <w:lang w:val="en-US" w:eastAsia="en-US" w:bidi="en-US"/>
      </w:rPr>
    </w:lvl>
    <w:lvl w:ilvl="3">
      <w:start w:val="1"/>
      <w:numFmt w:val="bullet"/>
      <w:lvlText w:val=""/>
      <w:lvlJc w:val="left"/>
      <w:pPr>
        <w:ind w:left="1133" w:hanging="356"/>
      </w:pPr>
      <w:rPr>
        <w:rFonts w:ascii="Symbol" w:hAnsi="Symbol" w:hint="default"/>
        <w:w w:val="100"/>
        <w:sz w:val="24"/>
        <w:szCs w:val="24"/>
        <w:lang w:val="en-US" w:eastAsia="en-US" w:bidi="en-US"/>
      </w:rPr>
    </w:lvl>
    <w:lvl w:ilvl="4">
      <w:numFmt w:val="bullet"/>
      <w:lvlText w:val="•"/>
      <w:lvlJc w:val="left"/>
      <w:pPr>
        <w:ind w:left="1420" w:hanging="356"/>
      </w:pPr>
      <w:rPr>
        <w:rFonts w:hint="default"/>
        <w:lang w:val="en-US" w:eastAsia="en-US" w:bidi="en-US"/>
      </w:rPr>
    </w:lvl>
    <w:lvl w:ilvl="5">
      <w:numFmt w:val="bullet"/>
      <w:lvlText w:val="•"/>
      <w:lvlJc w:val="left"/>
      <w:pPr>
        <w:ind w:left="2871" w:hanging="356"/>
      </w:pPr>
      <w:rPr>
        <w:rFonts w:hint="default"/>
        <w:lang w:val="en-US" w:eastAsia="en-US" w:bidi="en-US"/>
      </w:rPr>
    </w:lvl>
    <w:lvl w:ilvl="6">
      <w:numFmt w:val="bullet"/>
      <w:lvlText w:val="•"/>
      <w:lvlJc w:val="left"/>
      <w:pPr>
        <w:ind w:left="4322" w:hanging="356"/>
      </w:pPr>
      <w:rPr>
        <w:rFonts w:hint="default"/>
        <w:lang w:val="en-US" w:eastAsia="en-US" w:bidi="en-US"/>
      </w:rPr>
    </w:lvl>
    <w:lvl w:ilvl="7">
      <w:numFmt w:val="bullet"/>
      <w:lvlText w:val="•"/>
      <w:lvlJc w:val="left"/>
      <w:pPr>
        <w:ind w:left="5773" w:hanging="356"/>
      </w:pPr>
      <w:rPr>
        <w:rFonts w:hint="default"/>
        <w:lang w:val="en-US" w:eastAsia="en-US" w:bidi="en-US"/>
      </w:rPr>
    </w:lvl>
    <w:lvl w:ilvl="8">
      <w:numFmt w:val="bullet"/>
      <w:lvlText w:val="•"/>
      <w:lvlJc w:val="left"/>
      <w:pPr>
        <w:ind w:left="7224" w:hanging="356"/>
      </w:pPr>
      <w:rPr>
        <w:rFonts w:hint="default"/>
        <w:lang w:val="en-US" w:eastAsia="en-US" w:bidi="en-US"/>
      </w:rPr>
    </w:lvl>
  </w:abstractNum>
  <w:abstractNum w:abstractNumId="29" w15:restartNumberingAfterBreak="0">
    <w:nsid w:val="4096033B"/>
    <w:multiLevelType w:val="hybridMultilevel"/>
    <w:tmpl w:val="C90EA4F4"/>
    <w:lvl w:ilvl="0" w:tplc="A61E3AC2">
      <w:start w:val="1"/>
      <w:numFmt w:val="decimal"/>
      <w:lvlText w:val="%1."/>
      <w:lvlJc w:val="left"/>
      <w:pPr>
        <w:ind w:left="644"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15:restartNumberingAfterBreak="0">
    <w:nsid w:val="42155A45"/>
    <w:multiLevelType w:val="hybridMultilevel"/>
    <w:tmpl w:val="CAF0FC7C"/>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6090D"/>
    <w:multiLevelType w:val="hybridMultilevel"/>
    <w:tmpl w:val="EB7466D2"/>
    <w:lvl w:ilvl="0" w:tplc="E848D0AA">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2" w15:restartNumberingAfterBreak="0">
    <w:nsid w:val="455062EE"/>
    <w:multiLevelType w:val="hybridMultilevel"/>
    <w:tmpl w:val="4560EDC6"/>
    <w:lvl w:ilvl="0" w:tplc="A93A81F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47AD0B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A8426E"/>
    <w:multiLevelType w:val="hybridMultilevel"/>
    <w:tmpl w:val="51D6038A"/>
    <w:lvl w:ilvl="0" w:tplc="481AA232">
      <w:numFmt w:val="bullet"/>
      <w:lvlText w:val="-"/>
      <w:lvlJc w:val="left"/>
      <w:pPr>
        <w:ind w:left="360" w:hanging="360"/>
      </w:pPr>
      <w:rPr>
        <w:rFonts w:ascii="CTimesRoman" w:eastAsia="rial" w:hAnsi="CTimesRoman" w:cs="rial" w:hint="default"/>
      </w:rPr>
    </w:lvl>
    <w:lvl w:ilvl="1" w:tplc="6C9CF53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F159A2"/>
    <w:multiLevelType w:val="multilevel"/>
    <w:tmpl w:val="18C6B74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98544B"/>
    <w:multiLevelType w:val="hybridMultilevel"/>
    <w:tmpl w:val="0CE639A6"/>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13316"/>
    <w:multiLevelType w:val="hybridMultilevel"/>
    <w:tmpl w:val="30BC2C9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5C0862A2"/>
    <w:multiLevelType w:val="multilevel"/>
    <w:tmpl w:val="66BEF30C"/>
    <w:lvl w:ilvl="0">
      <w:start w:val="2"/>
      <w:numFmt w:val="upperRoman"/>
      <w:lvlText w:val="%1"/>
      <w:lvlJc w:val="left"/>
      <w:pPr>
        <w:ind w:left="689" w:hanging="548"/>
      </w:pPr>
      <w:rPr>
        <w:rFonts w:ascii="Arial" w:eastAsia="Arial" w:hAnsi="Arial" w:cs="Arial" w:hint="default"/>
        <w:b/>
        <w:bCs/>
        <w:spacing w:val="0"/>
        <w:w w:val="100"/>
        <w:sz w:val="28"/>
        <w:szCs w:val="28"/>
        <w:highlight w:val="lightGray"/>
        <w:lang w:val="en-US" w:eastAsia="en-US" w:bidi="en-US"/>
      </w:rPr>
    </w:lvl>
    <w:lvl w:ilvl="1">
      <w:start w:val="1"/>
      <w:numFmt w:val="decimal"/>
      <w:lvlText w:val="%1.%2."/>
      <w:lvlJc w:val="left"/>
      <w:pPr>
        <w:ind w:left="1248" w:hanging="708"/>
      </w:pPr>
      <w:rPr>
        <w:rFonts w:ascii="Arial" w:eastAsia="Arial" w:hAnsi="Arial" w:cs="Arial" w:hint="default"/>
        <w:w w:val="100"/>
        <w:sz w:val="24"/>
        <w:szCs w:val="24"/>
        <w:u w:val="single" w:color="000000"/>
        <w:lang w:val="en-US" w:eastAsia="en-US" w:bidi="en-US"/>
      </w:rPr>
    </w:lvl>
    <w:lvl w:ilvl="2">
      <w:start w:val="1"/>
      <w:numFmt w:val="decimal"/>
      <w:lvlText w:val="%1.%2.%3."/>
      <w:lvlJc w:val="left"/>
      <w:pPr>
        <w:ind w:left="811" w:hanging="670"/>
      </w:pPr>
      <w:rPr>
        <w:rFonts w:ascii="Arial" w:eastAsia="Arial" w:hAnsi="Arial" w:cs="Arial" w:hint="default"/>
        <w:spacing w:val="-3"/>
        <w:w w:val="100"/>
        <w:sz w:val="24"/>
        <w:szCs w:val="24"/>
        <w:u w:val="single" w:color="000000"/>
        <w:lang w:val="en-US" w:eastAsia="en-US" w:bidi="en-US"/>
      </w:rPr>
    </w:lvl>
    <w:lvl w:ilvl="3">
      <w:start w:val="1"/>
      <w:numFmt w:val="bullet"/>
      <w:lvlText w:val=""/>
      <w:lvlJc w:val="left"/>
      <w:pPr>
        <w:ind w:left="1133" w:hanging="356"/>
      </w:pPr>
      <w:rPr>
        <w:rFonts w:ascii="Symbol" w:hAnsi="Symbol" w:hint="default"/>
        <w:w w:val="100"/>
        <w:sz w:val="24"/>
        <w:szCs w:val="24"/>
        <w:lang w:val="en-US" w:eastAsia="en-US" w:bidi="en-US"/>
      </w:rPr>
    </w:lvl>
    <w:lvl w:ilvl="4">
      <w:numFmt w:val="bullet"/>
      <w:lvlText w:val="•"/>
      <w:lvlJc w:val="left"/>
      <w:pPr>
        <w:ind w:left="1420" w:hanging="356"/>
      </w:pPr>
      <w:rPr>
        <w:rFonts w:hint="default"/>
        <w:lang w:val="en-US" w:eastAsia="en-US" w:bidi="en-US"/>
      </w:rPr>
    </w:lvl>
    <w:lvl w:ilvl="5">
      <w:numFmt w:val="bullet"/>
      <w:lvlText w:val="•"/>
      <w:lvlJc w:val="left"/>
      <w:pPr>
        <w:ind w:left="2871" w:hanging="356"/>
      </w:pPr>
      <w:rPr>
        <w:rFonts w:hint="default"/>
        <w:lang w:val="en-US" w:eastAsia="en-US" w:bidi="en-US"/>
      </w:rPr>
    </w:lvl>
    <w:lvl w:ilvl="6">
      <w:numFmt w:val="bullet"/>
      <w:lvlText w:val="•"/>
      <w:lvlJc w:val="left"/>
      <w:pPr>
        <w:ind w:left="4322" w:hanging="356"/>
      </w:pPr>
      <w:rPr>
        <w:rFonts w:hint="default"/>
        <w:lang w:val="en-US" w:eastAsia="en-US" w:bidi="en-US"/>
      </w:rPr>
    </w:lvl>
    <w:lvl w:ilvl="7">
      <w:numFmt w:val="bullet"/>
      <w:lvlText w:val="•"/>
      <w:lvlJc w:val="left"/>
      <w:pPr>
        <w:ind w:left="5773" w:hanging="356"/>
      </w:pPr>
      <w:rPr>
        <w:rFonts w:hint="default"/>
        <w:lang w:val="en-US" w:eastAsia="en-US" w:bidi="en-US"/>
      </w:rPr>
    </w:lvl>
    <w:lvl w:ilvl="8">
      <w:numFmt w:val="bullet"/>
      <w:lvlText w:val="•"/>
      <w:lvlJc w:val="left"/>
      <w:pPr>
        <w:ind w:left="7224" w:hanging="356"/>
      </w:pPr>
      <w:rPr>
        <w:rFonts w:hint="default"/>
        <w:lang w:val="en-US" w:eastAsia="en-US" w:bidi="en-US"/>
      </w:rPr>
    </w:lvl>
  </w:abstractNum>
  <w:abstractNum w:abstractNumId="41" w15:restartNumberingAfterBreak="0">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78F6DD4"/>
    <w:multiLevelType w:val="hybridMultilevel"/>
    <w:tmpl w:val="54A0FC4E"/>
    <w:lvl w:ilvl="0" w:tplc="E848D0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7B4316CA"/>
    <w:multiLevelType w:val="hybridMultilevel"/>
    <w:tmpl w:val="E73C70B4"/>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43"/>
  </w:num>
  <w:num w:numId="3">
    <w:abstractNumId w:val="19"/>
  </w:num>
  <w:num w:numId="4">
    <w:abstractNumId w:val="7"/>
  </w:num>
  <w:num w:numId="5">
    <w:abstractNumId w:val="9"/>
  </w:num>
  <w:num w:numId="6">
    <w:abstractNumId w:val="35"/>
  </w:num>
  <w:num w:numId="7">
    <w:abstractNumId w:val="15"/>
  </w:num>
  <w:num w:numId="8">
    <w:abstractNumId w:val="20"/>
  </w:num>
  <w:num w:numId="9">
    <w:abstractNumId w:val="44"/>
  </w:num>
  <w:num w:numId="10">
    <w:abstractNumId w:val="24"/>
  </w:num>
  <w:num w:numId="11">
    <w:abstractNumId w:val="36"/>
  </w:num>
  <w:num w:numId="12">
    <w:abstractNumId w:val="18"/>
  </w:num>
  <w:num w:numId="13">
    <w:abstractNumId w:val="21"/>
  </w:num>
  <w:num w:numId="14">
    <w:abstractNumId w:val="34"/>
  </w:num>
  <w:num w:numId="15">
    <w:abstractNumId w:val="37"/>
  </w:num>
  <w:num w:numId="16">
    <w:abstractNumId w:val="14"/>
  </w:num>
  <w:num w:numId="17">
    <w:abstractNumId w:val="25"/>
  </w:num>
  <w:num w:numId="18">
    <w:abstractNumId w:val="39"/>
  </w:num>
  <w:num w:numId="19">
    <w:abstractNumId w:val="8"/>
  </w:num>
  <w:num w:numId="20">
    <w:abstractNumId w:val="10"/>
  </w:num>
  <w:num w:numId="21">
    <w:abstractNumId w:val="41"/>
  </w:num>
  <w:num w:numId="22">
    <w:abstractNumId w:val="17"/>
  </w:num>
  <w:num w:numId="23">
    <w:abstractNumId w:val="1"/>
  </w:num>
  <w:num w:numId="24">
    <w:abstractNumId w:val="12"/>
  </w:num>
  <w:num w:numId="25">
    <w:abstractNumId w:val="3"/>
  </w:num>
  <w:num w:numId="26">
    <w:abstractNumId w:val="23"/>
  </w:num>
  <w:num w:numId="27">
    <w:abstractNumId w:val="38"/>
  </w:num>
  <w:num w:numId="28">
    <w:abstractNumId w:val="30"/>
  </w:num>
  <w:num w:numId="29">
    <w:abstractNumId w:val="4"/>
  </w:num>
  <w:num w:numId="30">
    <w:abstractNumId w:val="13"/>
  </w:num>
  <w:num w:numId="31">
    <w:abstractNumId w:val="31"/>
  </w:num>
  <w:num w:numId="32">
    <w:abstractNumId w:val="16"/>
  </w:num>
  <w:num w:numId="33">
    <w:abstractNumId w:val="6"/>
  </w:num>
  <w:num w:numId="34">
    <w:abstractNumId w:val="26"/>
  </w:num>
  <w:num w:numId="35">
    <w:abstractNumId w:val="42"/>
  </w:num>
  <w:num w:numId="36">
    <w:abstractNumId w:val="5"/>
  </w:num>
  <w:num w:numId="37">
    <w:abstractNumId w:val="11"/>
  </w:num>
  <w:num w:numId="38">
    <w:abstractNumId w:val="40"/>
  </w:num>
  <w:num w:numId="39">
    <w:abstractNumId w:val="28"/>
  </w:num>
  <w:num w:numId="40">
    <w:abstractNumId w:val="27"/>
  </w:num>
  <w:num w:numId="41">
    <w:abstractNumId w:val="22"/>
  </w:num>
  <w:num w:numId="42">
    <w:abstractNumId w:val="2"/>
  </w:num>
  <w:num w:numId="43">
    <w:abstractNumId w:val="33"/>
  </w:num>
  <w:num w:numId="44">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676"/>
    <w:rsid w:val="00002374"/>
    <w:rsid w:val="00002959"/>
    <w:rsid w:val="00002F95"/>
    <w:rsid w:val="0000356E"/>
    <w:rsid w:val="00003C10"/>
    <w:rsid w:val="00003F32"/>
    <w:rsid w:val="00004017"/>
    <w:rsid w:val="00004CA5"/>
    <w:rsid w:val="00005083"/>
    <w:rsid w:val="0000676A"/>
    <w:rsid w:val="00006EAB"/>
    <w:rsid w:val="000070EC"/>
    <w:rsid w:val="000077E0"/>
    <w:rsid w:val="00011FFF"/>
    <w:rsid w:val="000125AB"/>
    <w:rsid w:val="000135DD"/>
    <w:rsid w:val="00013635"/>
    <w:rsid w:val="000137DC"/>
    <w:rsid w:val="000138B4"/>
    <w:rsid w:val="00013B50"/>
    <w:rsid w:val="000155E7"/>
    <w:rsid w:val="00016B62"/>
    <w:rsid w:val="00017D18"/>
    <w:rsid w:val="0002091C"/>
    <w:rsid w:val="00020E8F"/>
    <w:rsid w:val="000212FA"/>
    <w:rsid w:val="000217EA"/>
    <w:rsid w:val="00021919"/>
    <w:rsid w:val="00022804"/>
    <w:rsid w:val="00022982"/>
    <w:rsid w:val="000232BB"/>
    <w:rsid w:val="000244B1"/>
    <w:rsid w:val="00025055"/>
    <w:rsid w:val="0002549D"/>
    <w:rsid w:val="00026E85"/>
    <w:rsid w:val="0002738D"/>
    <w:rsid w:val="000274C6"/>
    <w:rsid w:val="00030584"/>
    <w:rsid w:val="00030706"/>
    <w:rsid w:val="00030D41"/>
    <w:rsid w:val="00030D4D"/>
    <w:rsid w:val="00030F13"/>
    <w:rsid w:val="00031900"/>
    <w:rsid w:val="00031C44"/>
    <w:rsid w:val="00031FD1"/>
    <w:rsid w:val="00033349"/>
    <w:rsid w:val="00034E85"/>
    <w:rsid w:val="00034EC0"/>
    <w:rsid w:val="0003554B"/>
    <w:rsid w:val="00035590"/>
    <w:rsid w:val="00035A6E"/>
    <w:rsid w:val="00035D95"/>
    <w:rsid w:val="00036667"/>
    <w:rsid w:val="000368B5"/>
    <w:rsid w:val="00036D0A"/>
    <w:rsid w:val="0003716E"/>
    <w:rsid w:val="00037C73"/>
    <w:rsid w:val="00037F1F"/>
    <w:rsid w:val="00040D26"/>
    <w:rsid w:val="000412FF"/>
    <w:rsid w:val="000414AB"/>
    <w:rsid w:val="000418CC"/>
    <w:rsid w:val="00042B55"/>
    <w:rsid w:val="000437BA"/>
    <w:rsid w:val="00043B6E"/>
    <w:rsid w:val="00043C03"/>
    <w:rsid w:val="00044468"/>
    <w:rsid w:val="000457B7"/>
    <w:rsid w:val="000463F7"/>
    <w:rsid w:val="00046EE7"/>
    <w:rsid w:val="00047C51"/>
    <w:rsid w:val="00050333"/>
    <w:rsid w:val="0005086D"/>
    <w:rsid w:val="00051016"/>
    <w:rsid w:val="0005141E"/>
    <w:rsid w:val="00051442"/>
    <w:rsid w:val="000514E6"/>
    <w:rsid w:val="00051898"/>
    <w:rsid w:val="00052853"/>
    <w:rsid w:val="00053685"/>
    <w:rsid w:val="00054149"/>
    <w:rsid w:val="00055F04"/>
    <w:rsid w:val="0005636F"/>
    <w:rsid w:val="000567CD"/>
    <w:rsid w:val="00057491"/>
    <w:rsid w:val="00057E19"/>
    <w:rsid w:val="0006090A"/>
    <w:rsid w:val="00062097"/>
    <w:rsid w:val="000623E2"/>
    <w:rsid w:val="00062497"/>
    <w:rsid w:val="00062BD6"/>
    <w:rsid w:val="000633D0"/>
    <w:rsid w:val="00063499"/>
    <w:rsid w:val="000644FA"/>
    <w:rsid w:val="00064C91"/>
    <w:rsid w:val="00064CD7"/>
    <w:rsid w:val="00066BBB"/>
    <w:rsid w:val="000672FD"/>
    <w:rsid w:val="00067745"/>
    <w:rsid w:val="00067BFC"/>
    <w:rsid w:val="0007035A"/>
    <w:rsid w:val="00070F22"/>
    <w:rsid w:val="00070FA8"/>
    <w:rsid w:val="000715C4"/>
    <w:rsid w:val="0007231D"/>
    <w:rsid w:val="00072466"/>
    <w:rsid w:val="00072E92"/>
    <w:rsid w:val="00073036"/>
    <w:rsid w:val="000742B6"/>
    <w:rsid w:val="00074325"/>
    <w:rsid w:val="0007526B"/>
    <w:rsid w:val="00076915"/>
    <w:rsid w:val="00076B36"/>
    <w:rsid w:val="00077065"/>
    <w:rsid w:val="00077204"/>
    <w:rsid w:val="000800D6"/>
    <w:rsid w:val="000802F7"/>
    <w:rsid w:val="00080478"/>
    <w:rsid w:val="00080CDD"/>
    <w:rsid w:val="00080D75"/>
    <w:rsid w:val="00080DFF"/>
    <w:rsid w:val="00081298"/>
    <w:rsid w:val="00081FED"/>
    <w:rsid w:val="000831F3"/>
    <w:rsid w:val="00084225"/>
    <w:rsid w:val="00085288"/>
    <w:rsid w:val="00085574"/>
    <w:rsid w:val="00085821"/>
    <w:rsid w:val="00085A9D"/>
    <w:rsid w:val="000875A2"/>
    <w:rsid w:val="00090430"/>
    <w:rsid w:val="00090603"/>
    <w:rsid w:val="00091038"/>
    <w:rsid w:val="0009105A"/>
    <w:rsid w:val="00091302"/>
    <w:rsid w:val="000913D0"/>
    <w:rsid w:val="00094315"/>
    <w:rsid w:val="00094972"/>
    <w:rsid w:val="00094ABB"/>
    <w:rsid w:val="00094BAD"/>
    <w:rsid w:val="00094CB8"/>
    <w:rsid w:val="00094E44"/>
    <w:rsid w:val="000952E8"/>
    <w:rsid w:val="0009631E"/>
    <w:rsid w:val="0009654C"/>
    <w:rsid w:val="00097A02"/>
    <w:rsid w:val="00097F10"/>
    <w:rsid w:val="00097FDC"/>
    <w:rsid w:val="000A03DE"/>
    <w:rsid w:val="000A059A"/>
    <w:rsid w:val="000A061C"/>
    <w:rsid w:val="000A12E5"/>
    <w:rsid w:val="000A15FB"/>
    <w:rsid w:val="000A17A6"/>
    <w:rsid w:val="000A233D"/>
    <w:rsid w:val="000A3050"/>
    <w:rsid w:val="000A32F2"/>
    <w:rsid w:val="000A3A19"/>
    <w:rsid w:val="000A3BD2"/>
    <w:rsid w:val="000A4310"/>
    <w:rsid w:val="000A45AA"/>
    <w:rsid w:val="000A5593"/>
    <w:rsid w:val="000A5627"/>
    <w:rsid w:val="000A6E44"/>
    <w:rsid w:val="000A73F1"/>
    <w:rsid w:val="000A7746"/>
    <w:rsid w:val="000B1C5B"/>
    <w:rsid w:val="000B3C0B"/>
    <w:rsid w:val="000B42D6"/>
    <w:rsid w:val="000B4D55"/>
    <w:rsid w:val="000B5497"/>
    <w:rsid w:val="000B5954"/>
    <w:rsid w:val="000B695C"/>
    <w:rsid w:val="000B755C"/>
    <w:rsid w:val="000B7800"/>
    <w:rsid w:val="000C02C2"/>
    <w:rsid w:val="000C085E"/>
    <w:rsid w:val="000C12D0"/>
    <w:rsid w:val="000C1CEC"/>
    <w:rsid w:val="000C2A07"/>
    <w:rsid w:val="000C2A84"/>
    <w:rsid w:val="000C314E"/>
    <w:rsid w:val="000C34F7"/>
    <w:rsid w:val="000C38A5"/>
    <w:rsid w:val="000C42C1"/>
    <w:rsid w:val="000C44B6"/>
    <w:rsid w:val="000C49E4"/>
    <w:rsid w:val="000C4A7F"/>
    <w:rsid w:val="000C4B36"/>
    <w:rsid w:val="000C4B57"/>
    <w:rsid w:val="000C5DB1"/>
    <w:rsid w:val="000C6E56"/>
    <w:rsid w:val="000C6EB4"/>
    <w:rsid w:val="000D0AD3"/>
    <w:rsid w:val="000D113D"/>
    <w:rsid w:val="000D133B"/>
    <w:rsid w:val="000D1D0F"/>
    <w:rsid w:val="000D2F8D"/>
    <w:rsid w:val="000D3439"/>
    <w:rsid w:val="000D3D91"/>
    <w:rsid w:val="000D4BE5"/>
    <w:rsid w:val="000D4E29"/>
    <w:rsid w:val="000D5C1E"/>
    <w:rsid w:val="000D5D3A"/>
    <w:rsid w:val="000D6CD7"/>
    <w:rsid w:val="000D7CF0"/>
    <w:rsid w:val="000E0004"/>
    <w:rsid w:val="000E07FA"/>
    <w:rsid w:val="000E112F"/>
    <w:rsid w:val="000E2627"/>
    <w:rsid w:val="000E27B8"/>
    <w:rsid w:val="000E2B6F"/>
    <w:rsid w:val="000E440F"/>
    <w:rsid w:val="000E5718"/>
    <w:rsid w:val="000E5AEA"/>
    <w:rsid w:val="000E6F1E"/>
    <w:rsid w:val="000E78A5"/>
    <w:rsid w:val="000E7985"/>
    <w:rsid w:val="000F01B8"/>
    <w:rsid w:val="000F032E"/>
    <w:rsid w:val="000F1489"/>
    <w:rsid w:val="000F229E"/>
    <w:rsid w:val="000F2C5C"/>
    <w:rsid w:val="000F2E38"/>
    <w:rsid w:val="000F30E2"/>
    <w:rsid w:val="000F3B19"/>
    <w:rsid w:val="000F57E8"/>
    <w:rsid w:val="000F5FAA"/>
    <w:rsid w:val="000F604A"/>
    <w:rsid w:val="000F76F3"/>
    <w:rsid w:val="000F7927"/>
    <w:rsid w:val="000F79B1"/>
    <w:rsid w:val="000F7D79"/>
    <w:rsid w:val="000F7EF4"/>
    <w:rsid w:val="000F7F63"/>
    <w:rsid w:val="001003DF"/>
    <w:rsid w:val="0010126E"/>
    <w:rsid w:val="00101338"/>
    <w:rsid w:val="001017F4"/>
    <w:rsid w:val="00102FDC"/>
    <w:rsid w:val="0010398B"/>
    <w:rsid w:val="00103D35"/>
    <w:rsid w:val="00107033"/>
    <w:rsid w:val="00107169"/>
    <w:rsid w:val="00107A73"/>
    <w:rsid w:val="00107C8D"/>
    <w:rsid w:val="00107D25"/>
    <w:rsid w:val="0011031D"/>
    <w:rsid w:val="0011078F"/>
    <w:rsid w:val="00110E2D"/>
    <w:rsid w:val="00110FFC"/>
    <w:rsid w:val="00111A99"/>
    <w:rsid w:val="00111CFB"/>
    <w:rsid w:val="00111E9A"/>
    <w:rsid w:val="0011206F"/>
    <w:rsid w:val="001124B0"/>
    <w:rsid w:val="001126AD"/>
    <w:rsid w:val="001126F1"/>
    <w:rsid w:val="001128E2"/>
    <w:rsid w:val="00112BBF"/>
    <w:rsid w:val="0011342E"/>
    <w:rsid w:val="00113906"/>
    <w:rsid w:val="0011637C"/>
    <w:rsid w:val="0011640F"/>
    <w:rsid w:val="001167C9"/>
    <w:rsid w:val="00116C1D"/>
    <w:rsid w:val="00117397"/>
    <w:rsid w:val="00117CEF"/>
    <w:rsid w:val="00117F54"/>
    <w:rsid w:val="001205A6"/>
    <w:rsid w:val="00120F3B"/>
    <w:rsid w:val="00121583"/>
    <w:rsid w:val="00121A0E"/>
    <w:rsid w:val="00121B6F"/>
    <w:rsid w:val="00121E61"/>
    <w:rsid w:val="00121F53"/>
    <w:rsid w:val="00123792"/>
    <w:rsid w:val="00123A63"/>
    <w:rsid w:val="00124381"/>
    <w:rsid w:val="001244C1"/>
    <w:rsid w:val="001244F5"/>
    <w:rsid w:val="00125252"/>
    <w:rsid w:val="00125DE0"/>
    <w:rsid w:val="0012616D"/>
    <w:rsid w:val="001261AD"/>
    <w:rsid w:val="00127088"/>
    <w:rsid w:val="00127831"/>
    <w:rsid w:val="00127966"/>
    <w:rsid w:val="00127A91"/>
    <w:rsid w:val="00130C85"/>
    <w:rsid w:val="0013203C"/>
    <w:rsid w:val="00132BDF"/>
    <w:rsid w:val="001331AF"/>
    <w:rsid w:val="0013438A"/>
    <w:rsid w:val="00136699"/>
    <w:rsid w:val="00137503"/>
    <w:rsid w:val="00137947"/>
    <w:rsid w:val="00140BD0"/>
    <w:rsid w:val="00140F51"/>
    <w:rsid w:val="00140FE7"/>
    <w:rsid w:val="001410AA"/>
    <w:rsid w:val="0014165B"/>
    <w:rsid w:val="0014212E"/>
    <w:rsid w:val="00142D15"/>
    <w:rsid w:val="00143D33"/>
    <w:rsid w:val="00143F38"/>
    <w:rsid w:val="00144026"/>
    <w:rsid w:val="001454A1"/>
    <w:rsid w:val="00146413"/>
    <w:rsid w:val="00147862"/>
    <w:rsid w:val="00152A33"/>
    <w:rsid w:val="00152F09"/>
    <w:rsid w:val="00152FB0"/>
    <w:rsid w:val="001533F5"/>
    <w:rsid w:val="00154350"/>
    <w:rsid w:val="0015459E"/>
    <w:rsid w:val="00155340"/>
    <w:rsid w:val="001559FA"/>
    <w:rsid w:val="0015641D"/>
    <w:rsid w:val="001574C0"/>
    <w:rsid w:val="00157B94"/>
    <w:rsid w:val="00157CF7"/>
    <w:rsid w:val="0016006C"/>
    <w:rsid w:val="00160303"/>
    <w:rsid w:val="00160555"/>
    <w:rsid w:val="00160BD0"/>
    <w:rsid w:val="00160CE5"/>
    <w:rsid w:val="0016135E"/>
    <w:rsid w:val="00162D7F"/>
    <w:rsid w:val="00163A44"/>
    <w:rsid w:val="0016444E"/>
    <w:rsid w:val="00164B19"/>
    <w:rsid w:val="00164B96"/>
    <w:rsid w:val="00165428"/>
    <w:rsid w:val="00165C16"/>
    <w:rsid w:val="00165DBE"/>
    <w:rsid w:val="001675E5"/>
    <w:rsid w:val="00167789"/>
    <w:rsid w:val="00170976"/>
    <w:rsid w:val="0017266F"/>
    <w:rsid w:val="00172BE3"/>
    <w:rsid w:val="00173188"/>
    <w:rsid w:val="001732EE"/>
    <w:rsid w:val="001736C5"/>
    <w:rsid w:val="00174B0B"/>
    <w:rsid w:val="001751ED"/>
    <w:rsid w:val="00175261"/>
    <w:rsid w:val="0017532B"/>
    <w:rsid w:val="0017568C"/>
    <w:rsid w:val="00175895"/>
    <w:rsid w:val="00175A8E"/>
    <w:rsid w:val="00175D3D"/>
    <w:rsid w:val="00181247"/>
    <w:rsid w:val="0018212B"/>
    <w:rsid w:val="00182273"/>
    <w:rsid w:val="0018332A"/>
    <w:rsid w:val="00183FCA"/>
    <w:rsid w:val="00184B82"/>
    <w:rsid w:val="001858DE"/>
    <w:rsid w:val="0018630F"/>
    <w:rsid w:val="0018772B"/>
    <w:rsid w:val="001877D1"/>
    <w:rsid w:val="00187BFA"/>
    <w:rsid w:val="00190188"/>
    <w:rsid w:val="00190512"/>
    <w:rsid w:val="00190FB1"/>
    <w:rsid w:val="0019280D"/>
    <w:rsid w:val="00193DCA"/>
    <w:rsid w:val="0019447C"/>
    <w:rsid w:val="00194A3F"/>
    <w:rsid w:val="00194C16"/>
    <w:rsid w:val="00194E68"/>
    <w:rsid w:val="00195510"/>
    <w:rsid w:val="00195909"/>
    <w:rsid w:val="00195F71"/>
    <w:rsid w:val="00196576"/>
    <w:rsid w:val="0019712E"/>
    <w:rsid w:val="00197897"/>
    <w:rsid w:val="00197AA5"/>
    <w:rsid w:val="001A0BAC"/>
    <w:rsid w:val="001A1C31"/>
    <w:rsid w:val="001A2FA5"/>
    <w:rsid w:val="001A3B1A"/>
    <w:rsid w:val="001A45D2"/>
    <w:rsid w:val="001A4C03"/>
    <w:rsid w:val="001A4D97"/>
    <w:rsid w:val="001A5F3B"/>
    <w:rsid w:val="001A6E4D"/>
    <w:rsid w:val="001A74C8"/>
    <w:rsid w:val="001A7ABC"/>
    <w:rsid w:val="001A7C65"/>
    <w:rsid w:val="001B012A"/>
    <w:rsid w:val="001B0FE4"/>
    <w:rsid w:val="001B1BA4"/>
    <w:rsid w:val="001B1FB3"/>
    <w:rsid w:val="001B2FED"/>
    <w:rsid w:val="001B3344"/>
    <w:rsid w:val="001B43E3"/>
    <w:rsid w:val="001B43EF"/>
    <w:rsid w:val="001B4751"/>
    <w:rsid w:val="001B4B9B"/>
    <w:rsid w:val="001B7C45"/>
    <w:rsid w:val="001C07BB"/>
    <w:rsid w:val="001C1B7F"/>
    <w:rsid w:val="001C2402"/>
    <w:rsid w:val="001C3091"/>
    <w:rsid w:val="001C3E77"/>
    <w:rsid w:val="001C4B60"/>
    <w:rsid w:val="001C5514"/>
    <w:rsid w:val="001C580F"/>
    <w:rsid w:val="001C6990"/>
    <w:rsid w:val="001C69B4"/>
    <w:rsid w:val="001C6D72"/>
    <w:rsid w:val="001C7140"/>
    <w:rsid w:val="001C7264"/>
    <w:rsid w:val="001C7D94"/>
    <w:rsid w:val="001C7FA2"/>
    <w:rsid w:val="001D13D7"/>
    <w:rsid w:val="001D1C2E"/>
    <w:rsid w:val="001D2483"/>
    <w:rsid w:val="001D268E"/>
    <w:rsid w:val="001D273F"/>
    <w:rsid w:val="001D29E5"/>
    <w:rsid w:val="001D2DAF"/>
    <w:rsid w:val="001D3A0C"/>
    <w:rsid w:val="001D4066"/>
    <w:rsid w:val="001D49B9"/>
    <w:rsid w:val="001D52A5"/>
    <w:rsid w:val="001D57CC"/>
    <w:rsid w:val="001D5AFC"/>
    <w:rsid w:val="001D6723"/>
    <w:rsid w:val="001D6796"/>
    <w:rsid w:val="001E07B6"/>
    <w:rsid w:val="001E0C21"/>
    <w:rsid w:val="001E0F7B"/>
    <w:rsid w:val="001E2B95"/>
    <w:rsid w:val="001E2CD7"/>
    <w:rsid w:val="001E2DDC"/>
    <w:rsid w:val="001E3E5E"/>
    <w:rsid w:val="001E4648"/>
    <w:rsid w:val="001E4E88"/>
    <w:rsid w:val="001E58B1"/>
    <w:rsid w:val="001E59F8"/>
    <w:rsid w:val="001E5F21"/>
    <w:rsid w:val="001E6000"/>
    <w:rsid w:val="001E63C4"/>
    <w:rsid w:val="001E6E3B"/>
    <w:rsid w:val="001E73CC"/>
    <w:rsid w:val="001E773E"/>
    <w:rsid w:val="001E7BEA"/>
    <w:rsid w:val="001F035B"/>
    <w:rsid w:val="001F0608"/>
    <w:rsid w:val="001F26AA"/>
    <w:rsid w:val="001F3377"/>
    <w:rsid w:val="001F35B5"/>
    <w:rsid w:val="001F3CCE"/>
    <w:rsid w:val="001F3F26"/>
    <w:rsid w:val="001F4AD0"/>
    <w:rsid w:val="001F4EA5"/>
    <w:rsid w:val="001F4F72"/>
    <w:rsid w:val="001F5097"/>
    <w:rsid w:val="001F54A5"/>
    <w:rsid w:val="001F5D56"/>
    <w:rsid w:val="001F5F41"/>
    <w:rsid w:val="001F702D"/>
    <w:rsid w:val="001F75E6"/>
    <w:rsid w:val="001F7A97"/>
    <w:rsid w:val="001F7D03"/>
    <w:rsid w:val="00202C02"/>
    <w:rsid w:val="00204360"/>
    <w:rsid w:val="00204624"/>
    <w:rsid w:val="002047C5"/>
    <w:rsid w:val="0020488B"/>
    <w:rsid w:val="00204DE6"/>
    <w:rsid w:val="002056D4"/>
    <w:rsid w:val="00205D46"/>
    <w:rsid w:val="00207265"/>
    <w:rsid w:val="00210096"/>
    <w:rsid w:val="00210F40"/>
    <w:rsid w:val="002113E1"/>
    <w:rsid w:val="00211461"/>
    <w:rsid w:val="00211CE2"/>
    <w:rsid w:val="0021266F"/>
    <w:rsid w:val="00212742"/>
    <w:rsid w:val="00212958"/>
    <w:rsid w:val="002135CF"/>
    <w:rsid w:val="002144E3"/>
    <w:rsid w:val="00214E70"/>
    <w:rsid w:val="00215260"/>
    <w:rsid w:val="00215BA9"/>
    <w:rsid w:val="00216C6A"/>
    <w:rsid w:val="002171D3"/>
    <w:rsid w:val="002178A3"/>
    <w:rsid w:val="002203FF"/>
    <w:rsid w:val="00220520"/>
    <w:rsid w:val="0022058A"/>
    <w:rsid w:val="00220669"/>
    <w:rsid w:val="002214EE"/>
    <w:rsid w:val="0022161C"/>
    <w:rsid w:val="00221B00"/>
    <w:rsid w:val="00222DB7"/>
    <w:rsid w:val="0022308E"/>
    <w:rsid w:val="00223538"/>
    <w:rsid w:val="002243DB"/>
    <w:rsid w:val="00225A45"/>
    <w:rsid w:val="00225DB9"/>
    <w:rsid w:val="00226032"/>
    <w:rsid w:val="00226241"/>
    <w:rsid w:val="002266C8"/>
    <w:rsid w:val="00226840"/>
    <w:rsid w:val="002268E5"/>
    <w:rsid w:val="00226A85"/>
    <w:rsid w:val="00227344"/>
    <w:rsid w:val="00227693"/>
    <w:rsid w:val="00227972"/>
    <w:rsid w:val="0023163A"/>
    <w:rsid w:val="00232397"/>
    <w:rsid w:val="002335F5"/>
    <w:rsid w:val="002339BC"/>
    <w:rsid w:val="00233B51"/>
    <w:rsid w:val="00234A9E"/>
    <w:rsid w:val="0023584A"/>
    <w:rsid w:val="00236F0D"/>
    <w:rsid w:val="0024032C"/>
    <w:rsid w:val="00242110"/>
    <w:rsid w:val="002424DA"/>
    <w:rsid w:val="002425A5"/>
    <w:rsid w:val="002429F3"/>
    <w:rsid w:val="002436DF"/>
    <w:rsid w:val="00243DAC"/>
    <w:rsid w:val="002441D8"/>
    <w:rsid w:val="00244D7D"/>
    <w:rsid w:val="002450BB"/>
    <w:rsid w:val="00246906"/>
    <w:rsid w:val="002469C2"/>
    <w:rsid w:val="00246D75"/>
    <w:rsid w:val="002477F9"/>
    <w:rsid w:val="00247996"/>
    <w:rsid w:val="00250B0D"/>
    <w:rsid w:val="00250C09"/>
    <w:rsid w:val="00250CBA"/>
    <w:rsid w:val="00252819"/>
    <w:rsid w:val="002529CD"/>
    <w:rsid w:val="00252D9C"/>
    <w:rsid w:val="00253259"/>
    <w:rsid w:val="002538F1"/>
    <w:rsid w:val="00254199"/>
    <w:rsid w:val="00254BF2"/>
    <w:rsid w:val="00255E4F"/>
    <w:rsid w:val="002564B9"/>
    <w:rsid w:val="00256FB6"/>
    <w:rsid w:val="002573FE"/>
    <w:rsid w:val="00257CE3"/>
    <w:rsid w:val="00260499"/>
    <w:rsid w:val="00261AF8"/>
    <w:rsid w:val="00261D75"/>
    <w:rsid w:val="00262623"/>
    <w:rsid w:val="00262BCC"/>
    <w:rsid w:val="00264225"/>
    <w:rsid w:val="002644F7"/>
    <w:rsid w:val="00264D97"/>
    <w:rsid w:val="002651D0"/>
    <w:rsid w:val="00265BC7"/>
    <w:rsid w:val="00266038"/>
    <w:rsid w:val="00266069"/>
    <w:rsid w:val="002660DB"/>
    <w:rsid w:val="00266414"/>
    <w:rsid w:val="0026659B"/>
    <w:rsid w:val="00266B36"/>
    <w:rsid w:val="002671EC"/>
    <w:rsid w:val="00267CC4"/>
    <w:rsid w:val="00270381"/>
    <w:rsid w:val="002717BC"/>
    <w:rsid w:val="00271D9A"/>
    <w:rsid w:val="002732B0"/>
    <w:rsid w:val="00273904"/>
    <w:rsid w:val="00274419"/>
    <w:rsid w:val="00274F4D"/>
    <w:rsid w:val="0027509A"/>
    <w:rsid w:val="0027540F"/>
    <w:rsid w:val="00276A67"/>
    <w:rsid w:val="00276EBC"/>
    <w:rsid w:val="00277625"/>
    <w:rsid w:val="002808D8"/>
    <w:rsid w:val="002809C6"/>
    <w:rsid w:val="00280A2E"/>
    <w:rsid w:val="00280B87"/>
    <w:rsid w:val="002812AA"/>
    <w:rsid w:val="002825FA"/>
    <w:rsid w:val="00285330"/>
    <w:rsid w:val="00285586"/>
    <w:rsid w:val="00285677"/>
    <w:rsid w:val="002859B6"/>
    <w:rsid w:val="00286380"/>
    <w:rsid w:val="002863F8"/>
    <w:rsid w:val="00286E48"/>
    <w:rsid w:val="002870D5"/>
    <w:rsid w:val="00290919"/>
    <w:rsid w:val="00290A07"/>
    <w:rsid w:val="002918EC"/>
    <w:rsid w:val="00291A20"/>
    <w:rsid w:val="00291CAD"/>
    <w:rsid w:val="00292C57"/>
    <w:rsid w:val="00293C04"/>
    <w:rsid w:val="00294534"/>
    <w:rsid w:val="00295788"/>
    <w:rsid w:val="00295802"/>
    <w:rsid w:val="0029595D"/>
    <w:rsid w:val="002969D5"/>
    <w:rsid w:val="00296A8C"/>
    <w:rsid w:val="002973E0"/>
    <w:rsid w:val="002977C8"/>
    <w:rsid w:val="00297995"/>
    <w:rsid w:val="00297C69"/>
    <w:rsid w:val="00297D93"/>
    <w:rsid w:val="002A092A"/>
    <w:rsid w:val="002A19DB"/>
    <w:rsid w:val="002A2447"/>
    <w:rsid w:val="002A2F9A"/>
    <w:rsid w:val="002A313A"/>
    <w:rsid w:val="002A320B"/>
    <w:rsid w:val="002A45F0"/>
    <w:rsid w:val="002A59F5"/>
    <w:rsid w:val="002A5A2B"/>
    <w:rsid w:val="002A60A5"/>
    <w:rsid w:val="002A64F5"/>
    <w:rsid w:val="002A6BB8"/>
    <w:rsid w:val="002A7527"/>
    <w:rsid w:val="002A7556"/>
    <w:rsid w:val="002A77AA"/>
    <w:rsid w:val="002B14D1"/>
    <w:rsid w:val="002B2685"/>
    <w:rsid w:val="002B2B42"/>
    <w:rsid w:val="002B32B6"/>
    <w:rsid w:val="002B371D"/>
    <w:rsid w:val="002B4C15"/>
    <w:rsid w:val="002B4D6E"/>
    <w:rsid w:val="002B4D7F"/>
    <w:rsid w:val="002B55E6"/>
    <w:rsid w:val="002B6159"/>
    <w:rsid w:val="002B637F"/>
    <w:rsid w:val="002B6454"/>
    <w:rsid w:val="002B6B94"/>
    <w:rsid w:val="002B73DD"/>
    <w:rsid w:val="002B7773"/>
    <w:rsid w:val="002B7A5A"/>
    <w:rsid w:val="002C06A3"/>
    <w:rsid w:val="002C094D"/>
    <w:rsid w:val="002C16AB"/>
    <w:rsid w:val="002C1867"/>
    <w:rsid w:val="002C1DB4"/>
    <w:rsid w:val="002C1F74"/>
    <w:rsid w:val="002C1FE2"/>
    <w:rsid w:val="002C28D3"/>
    <w:rsid w:val="002C31E8"/>
    <w:rsid w:val="002C326B"/>
    <w:rsid w:val="002C32AB"/>
    <w:rsid w:val="002C3733"/>
    <w:rsid w:val="002C3A25"/>
    <w:rsid w:val="002C3F57"/>
    <w:rsid w:val="002C4037"/>
    <w:rsid w:val="002C41A4"/>
    <w:rsid w:val="002C4C8B"/>
    <w:rsid w:val="002C51C3"/>
    <w:rsid w:val="002C6362"/>
    <w:rsid w:val="002C6C09"/>
    <w:rsid w:val="002C7388"/>
    <w:rsid w:val="002C7DD3"/>
    <w:rsid w:val="002D0274"/>
    <w:rsid w:val="002D06FE"/>
    <w:rsid w:val="002D0772"/>
    <w:rsid w:val="002D1444"/>
    <w:rsid w:val="002D170C"/>
    <w:rsid w:val="002D190A"/>
    <w:rsid w:val="002D1CCA"/>
    <w:rsid w:val="002D1DC4"/>
    <w:rsid w:val="002D31C1"/>
    <w:rsid w:val="002D3F25"/>
    <w:rsid w:val="002D44F9"/>
    <w:rsid w:val="002D4992"/>
    <w:rsid w:val="002D502F"/>
    <w:rsid w:val="002D6410"/>
    <w:rsid w:val="002D65E9"/>
    <w:rsid w:val="002D66E2"/>
    <w:rsid w:val="002D6E70"/>
    <w:rsid w:val="002D6FA9"/>
    <w:rsid w:val="002D7009"/>
    <w:rsid w:val="002D7C17"/>
    <w:rsid w:val="002E03E4"/>
    <w:rsid w:val="002E043F"/>
    <w:rsid w:val="002E0703"/>
    <w:rsid w:val="002E0E69"/>
    <w:rsid w:val="002E1E77"/>
    <w:rsid w:val="002E21EF"/>
    <w:rsid w:val="002E3A24"/>
    <w:rsid w:val="002E435F"/>
    <w:rsid w:val="002E457E"/>
    <w:rsid w:val="002E4B23"/>
    <w:rsid w:val="002E505A"/>
    <w:rsid w:val="002E5473"/>
    <w:rsid w:val="002E5815"/>
    <w:rsid w:val="002E625D"/>
    <w:rsid w:val="002E6E40"/>
    <w:rsid w:val="002E739B"/>
    <w:rsid w:val="002F0914"/>
    <w:rsid w:val="002F1DE0"/>
    <w:rsid w:val="002F2B78"/>
    <w:rsid w:val="002F2FA4"/>
    <w:rsid w:val="002F363D"/>
    <w:rsid w:val="002F4787"/>
    <w:rsid w:val="002F4A4A"/>
    <w:rsid w:val="002F6B2D"/>
    <w:rsid w:val="002F6D32"/>
    <w:rsid w:val="002F6FA9"/>
    <w:rsid w:val="00300850"/>
    <w:rsid w:val="00301717"/>
    <w:rsid w:val="00302D3C"/>
    <w:rsid w:val="00303113"/>
    <w:rsid w:val="003034A8"/>
    <w:rsid w:val="003036B9"/>
    <w:rsid w:val="0030405B"/>
    <w:rsid w:val="0030446F"/>
    <w:rsid w:val="00304624"/>
    <w:rsid w:val="0030500F"/>
    <w:rsid w:val="00305585"/>
    <w:rsid w:val="003055F3"/>
    <w:rsid w:val="00306A89"/>
    <w:rsid w:val="00307A73"/>
    <w:rsid w:val="00310BF2"/>
    <w:rsid w:val="00310FC7"/>
    <w:rsid w:val="003114CA"/>
    <w:rsid w:val="003116AE"/>
    <w:rsid w:val="00311921"/>
    <w:rsid w:val="00311AC3"/>
    <w:rsid w:val="00312AC9"/>
    <w:rsid w:val="00313671"/>
    <w:rsid w:val="00314269"/>
    <w:rsid w:val="00314952"/>
    <w:rsid w:val="00314F00"/>
    <w:rsid w:val="00315043"/>
    <w:rsid w:val="00315D0C"/>
    <w:rsid w:val="00315D38"/>
    <w:rsid w:val="003164B2"/>
    <w:rsid w:val="0032045D"/>
    <w:rsid w:val="003208D4"/>
    <w:rsid w:val="00321899"/>
    <w:rsid w:val="00323656"/>
    <w:rsid w:val="00323A0F"/>
    <w:rsid w:val="00324513"/>
    <w:rsid w:val="00324718"/>
    <w:rsid w:val="00324ECB"/>
    <w:rsid w:val="00326315"/>
    <w:rsid w:val="003267EC"/>
    <w:rsid w:val="00326E43"/>
    <w:rsid w:val="0032758F"/>
    <w:rsid w:val="00327E17"/>
    <w:rsid w:val="00330A01"/>
    <w:rsid w:val="00330A91"/>
    <w:rsid w:val="00332844"/>
    <w:rsid w:val="00332B6B"/>
    <w:rsid w:val="003345DC"/>
    <w:rsid w:val="00334732"/>
    <w:rsid w:val="00334D1F"/>
    <w:rsid w:val="00335108"/>
    <w:rsid w:val="003352F6"/>
    <w:rsid w:val="00335FBD"/>
    <w:rsid w:val="003370C1"/>
    <w:rsid w:val="00337399"/>
    <w:rsid w:val="00340D6D"/>
    <w:rsid w:val="0034112F"/>
    <w:rsid w:val="003419F8"/>
    <w:rsid w:val="00341F15"/>
    <w:rsid w:val="003423F6"/>
    <w:rsid w:val="00342540"/>
    <w:rsid w:val="00343693"/>
    <w:rsid w:val="003443E8"/>
    <w:rsid w:val="00344E1C"/>
    <w:rsid w:val="00344E2F"/>
    <w:rsid w:val="00345A01"/>
    <w:rsid w:val="00345B9D"/>
    <w:rsid w:val="00345DEF"/>
    <w:rsid w:val="00346586"/>
    <w:rsid w:val="003474EA"/>
    <w:rsid w:val="00347791"/>
    <w:rsid w:val="00350E3C"/>
    <w:rsid w:val="003510C1"/>
    <w:rsid w:val="00352005"/>
    <w:rsid w:val="003530A8"/>
    <w:rsid w:val="00353A80"/>
    <w:rsid w:val="00353D6E"/>
    <w:rsid w:val="0035497F"/>
    <w:rsid w:val="00354D5C"/>
    <w:rsid w:val="00355245"/>
    <w:rsid w:val="003554F5"/>
    <w:rsid w:val="003556C7"/>
    <w:rsid w:val="00355A06"/>
    <w:rsid w:val="00355D14"/>
    <w:rsid w:val="00356A16"/>
    <w:rsid w:val="003577EB"/>
    <w:rsid w:val="003578AD"/>
    <w:rsid w:val="0036011E"/>
    <w:rsid w:val="003601E4"/>
    <w:rsid w:val="00360691"/>
    <w:rsid w:val="0036077B"/>
    <w:rsid w:val="00360850"/>
    <w:rsid w:val="00360E13"/>
    <w:rsid w:val="00361E3F"/>
    <w:rsid w:val="003620D9"/>
    <w:rsid w:val="00362956"/>
    <w:rsid w:val="00362C88"/>
    <w:rsid w:val="00362EA6"/>
    <w:rsid w:val="003632F2"/>
    <w:rsid w:val="003638B0"/>
    <w:rsid w:val="00364523"/>
    <w:rsid w:val="00364526"/>
    <w:rsid w:val="00364692"/>
    <w:rsid w:val="00364A96"/>
    <w:rsid w:val="00365489"/>
    <w:rsid w:val="0036582E"/>
    <w:rsid w:val="00365AC0"/>
    <w:rsid w:val="00365FC9"/>
    <w:rsid w:val="00366216"/>
    <w:rsid w:val="00366509"/>
    <w:rsid w:val="003668A7"/>
    <w:rsid w:val="00367C36"/>
    <w:rsid w:val="00370080"/>
    <w:rsid w:val="00370FE9"/>
    <w:rsid w:val="0037252F"/>
    <w:rsid w:val="00372DAB"/>
    <w:rsid w:val="00373224"/>
    <w:rsid w:val="00374ACC"/>
    <w:rsid w:val="00375ED2"/>
    <w:rsid w:val="0037623E"/>
    <w:rsid w:val="003762B0"/>
    <w:rsid w:val="0037672B"/>
    <w:rsid w:val="00377153"/>
    <w:rsid w:val="00377814"/>
    <w:rsid w:val="00377F3C"/>
    <w:rsid w:val="003805CA"/>
    <w:rsid w:val="0038077A"/>
    <w:rsid w:val="00380AC9"/>
    <w:rsid w:val="0038195A"/>
    <w:rsid w:val="003833DB"/>
    <w:rsid w:val="003839D4"/>
    <w:rsid w:val="00383E74"/>
    <w:rsid w:val="00384D63"/>
    <w:rsid w:val="00385078"/>
    <w:rsid w:val="003857DB"/>
    <w:rsid w:val="00385A09"/>
    <w:rsid w:val="003860E5"/>
    <w:rsid w:val="00386253"/>
    <w:rsid w:val="00386447"/>
    <w:rsid w:val="0038763F"/>
    <w:rsid w:val="003876D1"/>
    <w:rsid w:val="003877AF"/>
    <w:rsid w:val="00387A94"/>
    <w:rsid w:val="00387DD8"/>
    <w:rsid w:val="00390173"/>
    <w:rsid w:val="00390184"/>
    <w:rsid w:val="0039019C"/>
    <w:rsid w:val="003908DE"/>
    <w:rsid w:val="00390AF4"/>
    <w:rsid w:val="00392628"/>
    <w:rsid w:val="0039280D"/>
    <w:rsid w:val="00393A39"/>
    <w:rsid w:val="00393BB4"/>
    <w:rsid w:val="00394462"/>
    <w:rsid w:val="00395058"/>
    <w:rsid w:val="003959A8"/>
    <w:rsid w:val="00395ADD"/>
    <w:rsid w:val="00395FE7"/>
    <w:rsid w:val="00396425"/>
    <w:rsid w:val="00396471"/>
    <w:rsid w:val="00396E8E"/>
    <w:rsid w:val="003970E5"/>
    <w:rsid w:val="003972DB"/>
    <w:rsid w:val="003972E2"/>
    <w:rsid w:val="00397619"/>
    <w:rsid w:val="00397B75"/>
    <w:rsid w:val="00397DF2"/>
    <w:rsid w:val="003A1D2A"/>
    <w:rsid w:val="003A2EB6"/>
    <w:rsid w:val="003A2F24"/>
    <w:rsid w:val="003A3AE6"/>
    <w:rsid w:val="003A5383"/>
    <w:rsid w:val="003A54C7"/>
    <w:rsid w:val="003A5ECC"/>
    <w:rsid w:val="003A6594"/>
    <w:rsid w:val="003A6C3A"/>
    <w:rsid w:val="003A6D32"/>
    <w:rsid w:val="003A6E8F"/>
    <w:rsid w:val="003A7495"/>
    <w:rsid w:val="003A7A18"/>
    <w:rsid w:val="003A7A7E"/>
    <w:rsid w:val="003A7EF8"/>
    <w:rsid w:val="003B0B8B"/>
    <w:rsid w:val="003B31A2"/>
    <w:rsid w:val="003B3215"/>
    <w:rsid w:val="003B32DE"/>
    <w:rsid w:val="003B4B0E"/>
    <w:rsid w:val="003B52DB"/>
    <w:rsid w:val="003B5ABA"/>
    <w:rsid w:val="003B6667"/>
    <w:rsid w:val="003B6720"/>
    <w:rsid w:val="003B71B9"/>
    <w:rsid w:val="003B7358"/>
    <w:rsid w:val="003B760D"/>
    <w:rsid w:val="003C0271"/>
    <w:rsid w:val="003C0565"/>
    <w:rsid w:val="003C07AC"/>
    <w:rsid w:val="003C1260"/>
    <w:rsid w:val="003C12BB"/>
    <w:rsid w:val="003C12F4"/>
    <w:rsid w:val="003C1E01"/>
    <w:rsid w:val="003C2434"/>
    <w:rsid w:val="003C2B7B"/>
    <w:rsid w:val="003C3497"/>
    <w:rsid w:val="003C35C8"/>
    <w:rsid w:val="003C4350"/>
    <w:rsid w:val="003C50AE"/>
    <w:rsid w:val="003C77EF"/>
    <w:rsid w:val="003D03F2"/>
    <w:rsid w:val="003D08B4"/>
    <w:rsid w:val="003D098F"/>
    <w:rsid w:val="003D20F2"/>
    <w:rsid w:val="003D249C"/>
    <w:rsid w:val="003D2C41"/>
    <w:rsid w:val="003D3AE2"/>
    <w:rsid w:val="003D3C9E"/>
    <w:rsid w:val="003D529B"/>
    <w:rsid w:val="003D5827"/>
    <w:rsid w:val="003D5E7B"/>
    <w:rsid w:val="003D6122"/>
    <w:rsid w:val="003D6D47"/>
    <w:rsid w:val="003E0A25"/>
    <w:rsid w:val="003E1829"/>
    <w:rsid w:val="003E1A2F"/>
    <w:rsid w:val="003E1E58"/>
    <w:rsid w:val="003E23B1"/>
    <w:rsid w:val="003E23DE"/>
    <w:rsid w:val="003E26F7"/>
    <w:rsid w:val="003E34B1"/>
    <w:rsid w:val="003E4143"/>
    <w:rsid w:val="003E44ED"/>
    <w:rsid w:val="003E4A37"/>
    <w:rsid w:val="003E4B5D"/>
    <w:rsid w:val="003E4F97"/>
    <w:rsid w:val="003E524B"/>
    <w:rsid w:val="003E59A6"/>
    <w:rsid w:val="003E5DD9"/>
    <w:rsid w:val="003E6445"/>
    <w:rsid w:val="003E6C5C"/>
    <w:rsid w:val="003E6DE7"/>
    <w:rsid w:val="003E7022"/>
    <w:rsid w:val="003E7C3C"/>
    <w:rsid w:val="003E7DC6"/>
    <w:rsid w:val="003E7ED5"/>
    <w:rsid w:val="003F0A21"/>
    <w:rsid w:val="003F0B4A"/>
    <w:rsid w:val="003F0D6F"/>
    <w:rsid w:val="003F0F44"/>
    <w:rsid w:val="003F1039"/>
    <w:rsid w:val="003F1D6C"/>
    <w:rsid w:val="003F2877"/>
    <w:rsid w:val="003F3CA1"/>
    <w:rsid w:val="003F4014"/>
    <w:rsid w:val="003F52B9"/>
    <w:rsid w:val="003F63AE"/>
    <w:rsid w:val="003F66E8"/>
    <w:rsid w:val="003F6F50"/>
    <w:rsid w:val="003F7280"/>
    <w:rsid w:val="003F753F"/>
    <w:rsid w:val="0040062F"/>
    <w:rsid w:val="00400A0C"/>
    <w:rsid w:val="00401EA0"/>
    <w:rsid w:val="004023C6"/>
    <w:rsid w:val="00402601"/>
    <w:rsid w:val="0040271C"/>
    <w:rsid w:val="00402DA7"/>
    <w:rsid w:val="00403393"/>
    <w:rsid w:val="00403851"/>
    <w:rsid w:val="00403F14"/>
    <w:rsid w:val="00403F82"/>
    <w:rsid w:val="00404A93"/>
    <w:rsid w:val="00406237"/>
    <w:rsid w:val="004064EB"/>
    <w:rsid w:val="00406A60"/>
    <w:rsid w:val="004079B0"/>
    <w:rsid w:val="00410491"/>
    <w:rsid w:val="00412290"/>
    <w:rsid w:val="004124CA"/>
    <w:rsid w:val="004128D7"/>
    <w:rsid w:val="004132BA"/>
    <w:rsid w:val="0041336A"/>
    <w:rsid w:val="00413492"/>
    <w:rsid w:val="00413554"/>
    <w:rsid w:val="00413910"/>
    <w:rsid w:val="00413A9B"/>
    <w:rsid w:val="00413E62"/>
    <w:rsid w:val="004142A9"/>
    <w:rsid w:val="00415A98"/>
    <w:rsid w:val="0041608E"/>
    <w:rsid w:val="00417A7B"/>
    <w:rsid w:val="0042026F"/>
    <w:rsid w:val="004210F9"/>
    <w:rsid w:val="00421885"/>
    <w:rsid w:val="004218BC"/>
    <w:rsid w:val="00421DE8"/>
    <w:rsid w:val="00421EF2"/>
    <w:rsid w:val="004229D2"/>
    <w:rsid w:val="00422F41"/>
    <w:rsid w:val="00422FEA"/>
    <w:rsid w:val="004236C7"/>
    <w:rsid w:val="004239C9"/>
    <w:rsid w:val="00423D62"/>
    <w:rsid w:val="00424A40"/>
    <w:rsid w:val="00425438"/>
    <w:rsid w:val="004263DD"/>
    <w:rsid w:val="004264DB"/>
    <w:rsid w:val="00426D74"/>
    <w:rsid w:val="0042734F"/>
    <w:rsid w:val="004273C4"/>
    <w:rsid w:val="0042740D"/>
    <w:rsid w:val="00427777"/>
    <w:rsid w:val="00427D75"/>
    <w:rsid w:val="00430048"/>
    <w:rsid w:val="00430C61"/>
    <w:rsid w:val="004323C6"/>
    <w:rsid w:val="0043369D"/>
    <w:rsid w:val="00434065"/>
    <w:rsid w:val="00434496"/>
    <w:rsid w:val="00434933"/>
    <w:rsid w:val="0043530C"/>
    <w:rsid w:val="00435348"/>
    <w:rsid w:val="00435DB0"/>
    <w:rsid w:val="00435E6E"/>
    <w:rsid w:val="00436672"/>
    <w:rsid w:val="00436E5B"/>
    <w:rsid w:val="00437697"/>
    <w:rsid w:val="00437F2C"/>
    <w:rsid w:val="0044017B"/>
    <w:rsid w:val="004403E1"/>
    <w:rsid w:val="00440E28"/>
    <w:rsid w:val="004414A9"/>
    <w:rsid w:val="004435B7"/>
    <w:rsid w:val="0044393E"/>
    <w:rsid w:val="00443D36"/>
    <w:rsid w:val="00443F31"/>
    <w:rsid w:val="00443F3D"/>
    <w:rsid w:val="004445A2"/>
    <w:rsid w:val="004452F5"/>
    <w:rsid w:val="0044531A"/>
    <w:rsid w:val="00445F81"/>
    <w:rsid w:val="004472CF"/>
    <w:rsid w:val="004473FE"/>
    <w:rsid w:val="004475A9"/>
    <w:rsid w:val="0044764E"/>
    <w:rsid w:val="00450303"/>
    <w:rsid w:val="00450B6D"/>
    <w:rsid w:val="00454072"/>
    <w:rsid w:val="004542D1"/>
    <w:rsid w:val="0045459D"/>
    <w:rsid w:val="004547BD"/>
    <w:rsid w:val="00455389"/>
    <w:rsid w:val="004559E0"/>
    <w:rsid w:val="004565CB"/>
    <w:rsid w:val="0045699F"/>
    <w:rsid w:val="004572A9"/>
    <w:rsid w:val="00457389"/>
    <w:rsid w:val="00460131"/>
    <w:rsid w:val="004603A0"/>
    <w:rsid w:val="004608D1"/>
    <w:rsid w:val="00460E1E"/>
    <w:rsid w:val="00461B88"/>
    <w:rsid w:val="00461FA7"/>
    <w:rsid w:val="00462497"/>
    <w:rsid w:val="004626A4"/>
    <w:rsid w:val="00462BD0"/>
    <w:rsid w:val="00462CCB"/>
    <w:rsid w:val="004648CB"/>
    <w:rsid w:val="00464ABA"/>
    <w:rsid w:val="00464CDD"/>
    <w:rsid w:val="004652E8"/>
    <w:rsid w:val="00465747"/>
    <w:rsid w:val="004657D2"/>
    <w:rsid w:val="00465E40"/>
    <w:rsid w:val="0046618E"/>
    <w:rsid w:val="0046632D"/>
    <w:rsid w:val="004665BA"/>
    <w:rsid w:val="00466903"/>
    <w:rsid w:val="00466D66"/>
    <w:rsid w:val="00466F17"/>
    <w:rsid w:val="00466FCB"/>
    <w:rsid w:val="004677CF"/>
    <w:rsid w:val="0047116B"/>
    <w:rsid w:val="004714C8"/>
    <w:rsid w:val="00471548"/>
    <w:rsid w:val="00471E2D"/>
    <w:rsid w:val="00471EF4"/>
    <w:rsid w:val="00472538"/>
    <w:rsid w:val="004727EE"/>
    <w:rsid w:val="00472A0D"/>
    <w:rsid w:val="0047403E"/>
    <w:rsid w:val="00475418"/>
    <w:rsid w:val="00475600"/>
    <w:rsid w:val="00475A97"/>
    <w:rsid w:val="00475C97"/>
    <w:rsid w:val="00476161"/>
    <w:rsid w:val="00477736"/>
    <w:rsid w:val="00477E50"/>
    <w:rsid w:val="00480ABF"/>
    <w:rsid w:val="00480CF2"/>
    <w:rsid w:val="00480FD3"/>
    <w:rsid w:val="00481ADE"/>
    <w:rsid w:val="00481B24"/>
    <w:rsid w:val="00482337"/>
    <w:rsid w:val="00482EFB"/>
    <w:rsid w:val="0048377D"/>
    <w:rsid w:val="00483CB7"/>
    <w:rsid w:val="00483F03"/>
    <w:rsid w:val="00484367"/>
    <w:rsid w:val="00484C50"/>
    <w:rsid w:val="0048536D"/>
    <w:rsid w:val="0048571C"/>
    <w:rsid w:val="004865E9"/>
    <w:rsid w:val="0048693C"/>
    <w:rsid w:val="00487AA8"/>
    <w:rsid w:val="0049100F"/>
    <w:rsid w:val="0049111C"/>
    <w:rsid w:val="004915EF"/>
    <w:rsid w:val="00492A29"/>
    <w:rsid w:val="00493FF8"/>
    <w:rsid w:val="00494F68"/>
    <w:rsid w:val="00495290"/>
    <w:rsid w:val="00495BB1"/>
    <w:rsid w:val="0049687A"/>
    <w:rsid w:val="00496CCB"/>
    <w:rsid w:val="00496E3D"/>
    <w:rsid w:val="0049709F"/>
    <w:rsid w:val="004979E6"/>
    <w:rsid w:val="00497CF4"/>
    <w:rsid w:val="004A10C5"/>
    <w:rsid w:val="004A2840"/>
    <w:rsid w:val="004A3809"/>
    <w:rsid w:val="004A392F"/>
    <w:rsid w:val="004A40D3"/>
    <w:rsid w:val="004A4A18"/>
    <w:rsid w:val="004A4BB2"/>
    <w:rsid w:val="004A5ED4"/>
    <w:rsid w:val="004A6477"/>
    <w:rsid w:val="004A678E"/>
    <w:rsid w:val="004A6C01"/>
    <w:rsid w:val="004A753B"/>
    <w:rsid w:val="004B02E7"/>
    <w:rsid w:val="004B1FDF"/>
    <w:rsid w:val="004B3369"/>
    <w:rsid w:val="004B38BA"/>
    <w:rsid w:val="004B43F8"/>
    <w:rsid w:val="004B4A23"/>
    <w:rsid w:val="004B5548"/>
    <w:rsid w:val="004B5A3A"/>
    <w:rsid w:val="004B6668"/>
    <w:rsid w:val="004B6998"/>
    <w:rsid w:val="004B73E2"/>
    <w:rsid w:val="004C1633"/>
    <w:rsid w:val="004C37A6"/>
    <w:rsid w:val="004C55C5"/>
    <w:rsid w:val="004C639A"/>
    <w:rsid w:val="004C67A4"/>
    <w:rsid w:val="004C7297"/>
    <w:rsid w:val="004C7E63"/>
    <w:rsid w:val="004D075B"/>
    <w:rsid w:val="004D079C"/>
    <w:rsid w:val="004D0B0D"/>
    <w:rsid w:val="004D20CA"/>
    <w:rsid w:val="004D2F07"/>
    <w:rsid w:val="004D3676"/>
    <w:rsid w:val="004D4068"/>
    <w:rsid w:val="004D408D"/>
    <w:rsid w:val="004D42E7"/>
    <w:rsid w:val="004D65CB"/>
    <w:rsid w:val="004D65ED"/>
    <w:rsid w:val="004D67D7"/>
    <w:rsid w:val="004D67E2"/>
    <w:rsid w:val="004D6C2C"/>
    <w:rsid w:val="004D7378"/>
    <w:rsid w:val="004D7608"/>
    <w:rsid w:val="004E0849"/>
    <w:rsid w:val="004E1124"/>
    <w:rsid w:val="004E21C4"/>
    <w:rsid w:val="004E2FF0"/>
    <w:rsid w:val="004E3552"/>
    <w:rsid w:val="004E3821"/>
    <w:rsid w:val="004E4F5F"/>
    <w:rsid w:val="004E5274"/>
    <w:rsid w:val="004E5989"/>
    <w:rsid w:val="004E6020"/>
    <w:rsid w:val="004E6037"/>
    <w:rsid w:val="004E70C8"/>
    <w:rsid w:val="004E7E53"/>
    <w:rsid w:val="004F01DA"/>
    <w:rsid w:val="004F1307"/>
    <w:rsid w:val="004F1763"/>
    <w:rsid w:val="004F246B"/>
    <w:rsid w:val="004F2DB7"/>
    <w:rsid w:val="004F32E6"/>
    <w:rsid w:val="004F3364"/>
    <w:rsid w:val="004F42D5"/>
    <w:rsid w:val="004F5C00"/>
    <w:rsid w:val="004F6ECC"/>
    <w:rsid w:val="004F71C7"/>
    <w:rsid w:val="004F7A61"/>
    <w:rsid w:val="004F7F20"/>
    <w:rsid w:val="00500B49"/>
    <w:rsid w:val="005018C3"/>
    <w:rsid w:val="005018C7"/>
    <w:rsid w:val="005019F6"/>
    <w:rsid w:val="00501EC5"/>
    <w:rsid w:val="00502016"/>
    <w:rsid w:val="00502AC6"/>
    <w:rsid w:val="00503A88"/>
    <w:rsid w:val="0050400F"/>
    <w:rsid w:val="005041DE"/>
    <w:rsid w:val="00504F62"/>
    <w:rsid w:val="005059E1"/>
    <w:rsid w:val="00505A7D"/>
    <w:rsid w:val="005060B8"/>
    <w:rsid w:val="00506136"/>
    <w:rsid w:val="005061D0"/>
    <w:rsid w:val="00507629"/>
    <w:rsid w:val="00507B0A"/>
    <w:rsid w:val="00507C4E"/>
    <w:rsid w:val="00510567"/>
    <w:rsid w:val="005109BC"/>
    <w:rsid w:val="00511782"/>
    <w:rsid w:val="005119E9"/>
    <w:rsid w:val="00511B07"/>
    <w:rsid w:val="00511FD5"/>
    <w:rsid w:val="0051217F"/>
    <w:rsid w:val="00512CDC"/>
    <w:rsid w:val="00513A95"/>
    <w:rsid w:val="00514F13"/>
    <w:rsid w:val="00515260"/>
    <w:rsid w:val="00515742"/>
    <w:rsid w:val="00515E02"/>
    <w:rsid w:val="00516098"/>
    <w:rsid w:val="00516D5D"/>
    <w:rsid w:val="005172B9"/>
    <w:rsid w:val="00517CE4"/>
    <w:rsid w:val="00517D44"/>
    <w:rsid w:val="005207D0"/>
    <w:rsid w:val="0052150C"/>
    <w:rsid w:val="00521C21"/>
    <w:rsid w:val="005221D7"/>
    <w:rsid w:val="005231E8"/>
    <w:rsid w:val="005236C4"/>
    <w:rsid w:val="00523B2E"/>
    <w:rsid w:val="00523E3F"/>
    <w:rsid w:val="00525256"/>
    <w:rsid w:val="005258FE"/>
    <w:rsid w:val="00526274"/>
    <w:rsid w:val="00526E97"/>
    <w:rsid w:val="0052770B"/>
    <w:rsid w:val="0053138A"/>
    <w:rsid w:val="0053145D"/>
    <w:rsid w:val="005314CB"/>
    <w:rsid w:val="00531DE8"/>
    <w:rsid w:val="0053231E"/>
    <w:rsid w:val="005329E6"/>
    <w:rsid w:val="00533315"/>
    <w:rsid w:val="00533D13"/>
    <w:rsid w:val="005345AC"/>
    <w:rsid w:val="00536774"/>
    <w:rsid w:val="00537355"/>
    <w:rsid w:val="00537596"/>
    <w:rsid w:val="0053784F"/>
    <w:rsid w:val="00537B46"/>
    <w:rsid w:val="00542593"/>
    <w:rsid w:val="00542D23"/>
    <w:rsid w:val="005437B9"/>
    <w:rsid w:val="00543F93"/>
    <w:rsid w:val="00545634"/>
    <w:rsid w:val="0054607B"/>
    <w:rsid w:val="00546322"/>
    <w:rsid w:val="0054639A"/>
    <w:rsid w:val="00546423"/>
    <w:rsid w:val="00546F07"/>
    <w:rsid w:val="00547387"/>
    <w:rsid w:val="00547C3F"/>
    <w:rsid w:val="00550F06"/>
    <w:rsid w:val="005511E2"/>
    <w:rsid w:val="005523AD"/>
    <w:rsid w:val="005523EC"/>
    <w:rsid w:val="00552E40"/>
    <w:rsid w:val="00554147"/>
    <w:rsid w:val="00554263"/>
    <w:rsid w:val="005551B5"/>
    <w:rsid w:val="00555576"/>
    <w:rsid w:val="0055608C"/>
    <w:rsid w:val="00556947"/>
    <w:rsid w:val="0055699C"/>
    <w:rsid w:val="00557557"/>
    <w:rsid w:val="005577CD"/>
    <w:rsid w:val="0055781B"/>
    <w:rsid w:val="005606A1"/>
    <w:rsid w:val="00560D38"/>
    <w:rsid w:val="00561787"/>
    <w:rsid w:val="005618A6"/>
    <w:rsid w:val="005624FA"/>
    <w:rsid w:val="00562BCD"/>
    <w:rsid w:val="00563E61"/>
    <w:rsid w:val="0056413B"/>
    <w:rsid w:val="00564AAB"/>
    <w:rsid w:val="005659CD"/>
    <w:rsid w:val="00566ECA"/>
    <w:rsid w:val="00567F07"/>
    <w:rsid w:val="00570AD0"/>
    <w:rsid w:val="005712D2"/>
    <w:rsid w:val="005714E6"/>
    <w:rsid w:val="0057153F"/>
    <w:rsid w:val="00571E1B"/>
    <w:rsid w:val="00572550"/>
    <w:rsid w:val="005733FA"/>
    <w:rsid w:val="0057388E"/>
    <w:rsid w:val="005738F7"/>
    <w:rsid w:val="0057410F"/>
    <w:rsid w:val="0057503B"/>
    <w:rsid w:val="00575C22"/>
    <w:rsid w:val="00575C37"/>
    <w:rsid w:val="0057638D"/>
    <w:rsid w:val="00576617"/>
    <w:rsid w:val="0057667C"/>
    <w:rsid w:val="00576986"/>
    <w:rsid w:val="00576DA3"/>
    <w:rsid w:val="00576F5B"/>
    <w:rsid w:val="00580A78"/>
    <w:rsid w:val="00580BDC"/>
    <w:rsid w:val="00581573"/>
    <w:rsid w:val="005825B6"/>
    <w:rsid w:val="00582D55"/>
    <w:rsid w:val="0058458A"/>
    <w:rsid w:val="00584EE1"/>
    <w:rsid w:val="005851FF"/>
    <w:rsid w:val="0058645F"/>
    <w:rsid w:val="0058775D"/>
    <w:rsid w:val="005879B9"/>
    <w:rsid w:val="00587B18"/>
    <w:rsid w:val="005902BD"/>
    <w:rsid w:val="005907A7"/>
    <w:rsid w:val="005908E2"/>
    <w:rsid w:val="005918EB"/>
    <w:rsid w:val="00591FB2"/>
    <w:rsid w:val="00592339"/>
    <w:rsid w:val="00592404"/>
    <w:rsid w:val="00592B81"/>
    <w:rsid w:val="00592C65"/>
    <w:rsid w:val="00592C9D"/>
    <w:rsid w:val="00593D5A"/>
    <w:rsid w:val="005946E4"/>
    <w:rsid w:val="005947B3"/>
    <w:rsid w:val="00594B88"/>
    <w:rsid w:val="00595137"/>
    <w:rsid w:val="005956F2"/>
    <w:rsid w:val="005A2F07"/>
    <w:rsid w:val="005A4375"/>
    <w:rsid w:val="005A43BD"/>
    <w:rsid w:val="005A56A0"/>
    <w:rsid w:val="005A694E"/>
    <w:rsid w:val="005A71DE"/>
    <w:rsid w:val="005A7D09"/>
    <w:rsid w:val="005B0373"/>
    <w:rsid w:val="005B0AB6"/>
    <w:rsid w:val="005B0C30"/>
    <w:rsid w:val="005B12A0"/>
    <w:rsid w:val="005B1CF4"/>
    <w:rsid w:val="005B2573"/>
    <w:rsid w:val="005B2E5E"/>
    <w:rsid w:val="005B33A8"/>
    <w:rsid w:val="005B3F2E"/>
    <w:rsid w:val="005B51D0"/>
    <w:rsid w:val="005B51F6"/>
    <w:rsid w:val="005B70CC"/>
    <w:rsid w:val="005B71E5"/>
    <w:rsid w:val="005B74B2"/>
    <w:rsid w:val="005B79D8"/>
    <w:rsid w:val="005C0B3D"/>
    <w:rsid w:val="005C0CD2"/>
    <w:rsid w:val="005C0F70"/>
    <w:rsid w:val="005C2AC1"/>
    <w:rsid w:val="005C2E29"/>
    <w:rsid w:val="005C386A"/>
    <w:rsid w:val="005C4EDA"/>
    <w:rsid w:val="005C54E0"/>
    <w:rsid w:val="005C55C1"/>
    <w:rsid w:val="005C6F44"/>
    <w:rsid w:val="005C7084"/>
    <w:rsid w:val="005D0746"/>
    <w:rsid w:val="005D0ACE"/>
    <w:rsid w:val="005D1CAD"/>
    <w:rsid w:val="005D2595"/>
    <w:rsid w:val="005D2786"/>
    <w:rsid w:val="005D3DAE"/>
    <w:rsid w:val="005D542D"/>
    <w:rsid w:val="005D567C"/>
    <w:rsid w:val="005D63AA"/>
    <w:rsid w:val="005D714F"/>
    <w:rsid w:val="005D72B9"/>
    <w:rsid w:val="005D7526"/>
    <w:rsid w:val="005D774C"/>
    <w:rsid w:val="005E01CB"/>
    <w:rsid w:val="005E09A3"/>
    <w:rsid w:val="005E15C9"/>
    <w:rsid w:val="005E22F6"/>
    <w:rsid w:val="005E269A"/>
    <w:rsid w:val="005E2CEF"/>
    <w:rsid w:val="005E2F08"/>
    <w:rsid w:val="005E399C"/>
    <w:rsid w:val="005E3DD2"/>
    <w:rsid w:val="005E4124"/>
    <w:rsid w:val="005E4925"/>
    <w:rsid w:val="005E4C92"/>
    <w:rsid w:val="005E741E"/>
    <w:rsid w:val="005E77E0"/>
    <w:rsid w:val="005E7E8C"/>
    <w:rsid w:val="005F0364"/>
    <w:rsid w:val="005F055C"/>
    <w:rsid w:val="005F14DF"/>
    <w:rsid w:val="005F1A7C"/>
    <w:rsid w:val="005F1C46"/>
    <w:rsid w:val="005F2148"/>
    <w:rsid w:val="005F2685"/>
    <w:rsid w:val="005F272D"/>
    <w:rsid w:val="005F3409"/>
    <w:rsid w:val="005F3AE9"/>
    <w:rsid w:val="005F4597"/>
    <w:rsid w:val="005F484A"/>
    <w:rsid w:val="005F5181"/>
    <w:rsid w:val="005F6288"/>
    <w:rsid w:val="005F6AC5"/>
    <w:rsid w:val="005F7153"/>
    <w:rsid w:val="0060014B"/>
    <w:rsid w:val="00600FAC"/>
    <w:rsid w:val="00601AAD"/>
    <w:rsid w:val="00601D99"/>
    <w:rsid w:val="0060277B"/>
    <w:rsid w:val="00602B0F"/>
    <w:rsid w:val="00603610"/>
    <w:rsid w:val="00603639"/>
    <w:rsid w:val="00603B58"/>
    <w:rsid w:val="00603C51"/>
    <w:rsid w:val="00604FE3"/>
    <w:rsid w:val="00606D59"/>
    <w:rsid w:val="0060723F"/>
    <w:rsid w:val="00607424"/>
    <w:rsid w:val="00607AE0"/>
    <w:rsid w:val="00607FF3"/>
    <w:rsid w:val="00610BA5"/>
    <w:rsid w:val="00611B02"/>
    <w:rsid w:val="00611E90"/>
    <w:rsid w:val="00612A8F"/>
    <w:rsid w:val="0061342F"/>
    <w:rsid w:val="00613511"/>
    <w:rsid w:val="00613B07"/>
    <w:rsid w:val="00614AD5"/>
    <w:rsid w:val="00614E1E"/>
    <w:rsid w:val="00615933"/>
    <w:rsid w:val="0061648A"/>
    <w:rsid w:val="006178F0"/>
    <w:rsid w:val="00617BA9"/>
    <w:rsid w:val="00617E73"/>
    <w:rsid w:val="00620958"/>
    <w:rsid w:val="00622B13"/>
    <w:rsid w:val="006231F7"/>
    <w:rsid w:val="0062368D"/>
    <w:rsid w:val="006247A9"/>
    <w:rsid w:val="00624B1F"/>
    <w:rsid w:val="00624D48"/>
    <w:rsid w:val="006250D0"/>
    <w:rsid w:val="00625DCD"/>
    <w:rsid w:val="00625F74"/>
    <w:rsid w:val="00630350"/>
    <w:rsid w:val="006311AF"/>
    <w:rsid w:val="00631328"/>
    <w:rsid w:val="00632368"/>
    <w:rsid w:val="00632388"/>
    <w:rsid w:val="00632ECC"/>
    <w:rsid w:val="006332E3"/>
    <w:rsid w:val="00633C53"/>
    <w:rsid w:val="00635302"/>
    <w:rsid w:val="00635802"/>
    <w:rsid w:val="00635CB9"/>
    <w:rsid w:val="006360C8"/>
    <w:rsid w:val="006369C2"/>
    <w:rsid w:val="00636D00"/>
    <w:rsid w:val="00636F13"/>
    <w:rsid w:val="00637F91"/>
    <w:rsid w:val="00640517"/>
    <w:rsid w:val="006415C9"/>
    <w:rsid w:val="006421F5"/>
    <w:rsid w:val="00642E77"/>
    <w:rsid w:val="00643056"/>
    <w:rsid w:val="00644107"/>
    <w:rsid w:val="006443AB"/>
    <w:rsid w:val="0064470A"/>
    <w:rsid w:val="00644EF0"/>
    <w:rsid w:val="0064503C"/>
    <w:rsid w:val="00645542"/>
    <w:rsid w:val="00645AFF"/>
    <w:rsid w:val="00646048"/>
    <w:rsid w:val="0064750A"/>
    <w:rsid w:val="00647F16"/>
    <w:rsid w:val="00650022"/>
    <w:rsid w:val="006503C1"/>
    <w:rsid w:val="0065058D"/>
    <w:rsid w:val="006508B8"/>
    <w:rsid w:val="00650A64"/>
    <w:rsid w:val="00650EC7"/>
    <w:rsid w:val="0065111C"/>
    <w:rsid w:val="006519C5"/>
    <w:rsid w:val="006522E7"/>
    <w:rsid w:val="00652491"/>
    <w:rsid w:val="00653232"/>
    <w:rsid w:val="006540E1"/>
    <w:rsid w:val="00654B28"/>
    <w:rsid w:val="00654C96"/>
    <w:rsid w:val="00654DF3"/>
    <w:rsid w:val="006554DC"/>
    <w:rsid w:val="00655771"/>
    <w:rsid w:val="00655A75"/>
    <w:rsid w:val="00657649"/>
    <w:rsid w:val="0065782D"/>
    <w:rsid w:val="00657C52"/>
    <w:rsid w:val="00660C99"/>
    <w:rsid w:val="00660E56"/>
    <w:rsid w:val="006616B8"/>
    <w:rsid w:val="00662F41"/>
    <w:rsid w:val="0066316E"/>
    <w:rsid w:val="00663572"/>
    <w:rsid w:val="00664178"/>
    <w:rsid w:val="00664267"/>
    <w:rsid w:val="00665949"/>
    <w:rsid w:val="00665C4F"/>
    <w:rsid w:val="00665F06"/>
    <w:rsid w:val="00665FE9"/>
    <w:rsid w:val="006660D5"/>
    <w:rsid w:val="00667074"/>
    <w:rsid w:val="006677B0"/>
    <w:rsid w:val="006677EC"/>
    <w:rsid w:val="0067039D"/>
    <w:rsid w:val="0067041F"/>
    <w:rsid w:val="00671E3B"/>
    <w:rsid w:val="00671EBF"/>
    <w:rsid w:val="00672089"/>
    <w:rsid w:val="00672888"/>
    <w:rsid w:val="006728D2"/>
    <w:rsid w:val="00672E45"/>
    <w:rsid w:val="006742F8"/>
    <w:rsid w:val="00675188"/>
    <w:rsid w:val="00676353"/>
    <w:rsid w:val="00677F43"/>
    <w:rsid w:val="006807B9"/>
    <w:rsid w:val="00681201"/>
    <w:rsid w:val="00681922"/>
    <w:rsid w:val="00681B87"/>
    <w:rsid w:val="00683106"/>
    <w:rsid w:val="00683239"/>
    <w:rsid w:val="006846A2"/>
    <w:rsid w:val="00685CD5"/>
    <w:rsid w:val="00685F86"/>
    <w:rsid w:val="00686243"/>
    <w:rsid w:val="006866EA"/>
    <w:rsid w:val="006919D6"/>
    <w:rsid w:val="00692A48"/>
    <w:rsid w:val="00693680"/>
    <w:rsid w:val="00694451"/>
    <w:rsid w:val="0069488E"/>
    <w:rsid w:val="00694AF6"/>
    <w:rsid w:val="006950E3"/>
    <w:rsid w:val="006953FA"/>
    <w:rsid w:val="006955EC"/>
    <w:rsid w:val="006959CF"/>
    <w:rsid w:val="00695E7E"/>
    <w:rsid w:val="006961B2"/>
    <w:rsid w:val="006968EE"/>
    <w:rsid w:val="00696BBE"/>
    <w:rsid w:val="00696C5B"/>
    <w:rsid w:val="00696E4A"/>
    <w:rsid w:val="00696EB9"/>
    <w:rsid w:val="00696F6B"/>
    <w:rsid w:val="00697461"/>
    <w:rsid w:val="0069773C"/>
    <w:rsid w:val="006A062A"/>
    <w:rsid w:val="006A17D2"/>
    <w:rsid w:val="006A1D2B"/>
    <w:rsid w:val="006A1E51"/>
    <w:rsid w:val="006A1F02"/>
    <w:rsid w:val="006A1F60"/>
    <w:rsid w:val="006A224C"/>
    <w:rsid w:val="006A23A5"/>
    <w:rsid w:val="006A25A5"/>
    <w:rsid w:val="006A2BA1"/>
    <w:rsid w:val="006A354C"/>
    <w:rsid w:val="006A3B88"/>
    <w:rsid w:val="006A43DD"/>
    <w:rsid w:val="006A461C"/>
    <w:rsid w:val="006A4BD7"/>
    <w:rsid w:val="006A516F"/>
    <w:rsid w:val="006A5E8F"/>
    <w:rsid w:val="006A6112"/>
    <w:rsid w:val="006A66B2"/>
    <w:rsid w:val="006A6B89"/>
    <w:rsid w:val="006A7252"/>
    <w:rsid w:val="006A75C9"/>
    <w:rsid w:val="006A76D6"/>
    <w:rsid w:val="006A76F5"/>
    <w:rsid w:val="006A7B4A"/>
    <w:rsid w:val="006A7BD8"/>
    <w:rsid w:val="006A7F4C"/>
    <w:rsid w:val="006B0AEE"/>
    <w:rsid w:val="006B16CC"/>
    <w:rsid w:val="006B2036"/>
    <w:rsid w:val="006B24A0"/>
    <w:rsid w:val="006B2737"/>
    <w:rsid w:val="006B2DBD"/>
    <w:rsid w:val="006B3E06"/>
    <w:rsid w:val="006B4720"/>
    <w:rsid w:val="006B4C86"/>
    <w:rsid w:val="006B50C9"/>
    <w:rsid w:val="006B5A93"/>
    <w:rsid w:val="006B5D27"/>
    <w:rsid w:val="006B5FDD"/>
    <w:rsid w:val="006B607F"/>
    <w:rsid w:val="006B617D"/>
    <w:rsid w:val="006B68DE"/>
    <w:rsid w:val="006B6DAF"/>
    <w:rsid w:val="006B7A7D"/>
    <w:rsid w:val="006B7BCA"/>
    <w:rsid w:val="006C04CC"/>
    <w:rsid w:val="006C0786"/>
    <w:rsid w:val="006C1525"/>
    <w:rsid w:val="006C1964"/>
    <w:rsid w:val="006C19FF"/>
    <w:rsid w:val="006C23A9"/>
    <w:rsid w:val="006C327C"/>
    <w:rsid w:val="006C34D4"/>
    <w:rsid w:val="006C3AA1"/>
    <w:rsid w:val="006C3F1F"/>
    <w:rsid w:val="006C43F1"/>
    <w:rsid w:val="006C4473"/>
    <w:rsid w:val="006C4E9B"/>
    <w:rsid w:val="006C4F26"/>
    <w:rsid w:val="006C5D38"/>
    <w:rsid w:val="006C5EAA"/>
    <w:rsid w:val="006C652B"/>
    <w:rsid w:val="006C6BA2"/>
    <w:rsid w:val="006C7066"/>
    <w:rsid w:val="006D0EAC"/>
    <w:rsid w:val="006D12A2"/>
    <w:rsid w:val="006D45D3"/>
    <w:rsid w:val="006D504F"/>
    <w:rsid w:val="006D520C"/>
    <w:rsid w:val="006D6398"/>
    <w:rsid w:val="006D695C"/>
    <w:rsid w:val="006D7C90"/>
    <w:rsid w:val="006D7DD1"/>
    <w:rsid w:val="006D7F53"/>
    <w:rsid w:val="006E0891"/>
    <w:rsid w:val="006E0E21"/>
    <w:rsid w:val="006E1181"/>
    <w:rsid w:val="006E15B2"/>
    <w:rsid w:val="006E2BA7"/>
    <w:rsid w:val="006E2C12"/>
    <w:rsid w:val="006E31D2"/>
    <w:rsid w:val="006E332B"/>
    <w:rsid w:val="006E3804"/>
    <w:rsid w:val="006E4049"/>
    <w:rsid w:val="006E4186"/>
    <w:rsid w:val="006E4F8C"/>
    <w:rsid w:val="006E501E"/>
    <w:rsid w:val="006E59E8"/>
    <w:rsid w:val="006E5B00"/>
    <w:rsid w:val="006E5DC3"/>
    <w:rsid w:val="006E6A93"/>
    <w:rsid w:val="006E6F9A"/>
    <w:rsid w:val="006E7352"/>
    <w:rsid w:val="006E7BCD"/>
    <w:rsid w:val="006F1529"/>
    <w:rsid w:val="006F154D"/>
    <w:rsid w:val="006F172A"/>
    <w:rsid w:val="006F1A52"/>
    <w:rsid w:val="006F1B84"/>
    <w:rsid w:val="006F2281"/>
    <w:rsid w:val="006F2894"/>
    <w:rsid w:val="006F305A"/>
    <w:rsid w:val="006F3309"/>
    <w:rsid w:val="006F3493"/>
    <w:rsid w:val="006F3CA1"/>
    <w:rsid w:val="006F4127"/>
    <w:rsid w:val="006F459A"/>
    <w:rsid w:val="006F5279"/>
    <w:rsid w:val="006F58AA"/>
    <w:rsid w:val="006F5BE3"/>
    <w:rsid w:val="006F6CBE"/>
    <w:rsid w:val="006F7057"/>
    <w:rsid w:val="006F727B"/>
    <w:rsid w:val="00701621"/>
    <w:rsid w:val="00702D0C"/>
    <w:rsid w:val="00702DF5"/>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E05"/>
    <w:rsid w:val="0071220C"/>
    <w:rsid w:val="007128FB"/>
    <w:rsid w:val="00712A0A"/>
    <w:rsid w:val="00712C01"/>
    <w:rsid w:val="007133E9"/>
    <w:rsid w:val="00713DE5"/>
    <w:rsid w:val="0071406C"/>
    <w:rsid w:val="00714218"/>
    <w:rsid w:val="00714738"/>
    <w:rsid w:val="00715B82"/>
    <w:rsid w:val="00716C3A"/>
    <w:rsid w:val="00717528"/>
    <w:rsid w:val="00717A19"/>
    <w:rsid w:val="00717DF7"/>
    <w:rsid w:val="00720AAF"/>
    <w:rsid w:val="00720E91"/>
    <w:rsid w:val="00721A03"/>
    <w:rsid w:val="00721DC3"/>
    <w:rsid w:val="00723273"/>
    <w:rsid w:val="00725242"/>
    <w:rsid w:val="00725F93"/>
    <w:rsid w:val="00726854"/>
    <w:rsid w:val="00726BAB"/>
    <w:rsid w:val="00726DE2"/>
    <w:rsid w:val="007276A6"/>
    <w:rsid w:val="007277C7"/>
    <w:rsid w:val="007301A0"/>
    <w:rsid w:val="00730A5D"/>
    <w:rsid w:val="00730E52"/>
    <w:rsid w:val="00731BFB"/>
    <w:rsid w:val="007333A3"/>
    <w:rsid w:val="007338FA"/>
    <w:rsid w:val="00733C50"/>
    <w:rsid w:val="007345DA"/>
    <w:rsid w:val="007359A3"/>
    <w:rsid w:val="007364D1"/>
    <w:rsid w:val="00736B27"/>
    <w:rsid w:val="007370FC"/>
    <w:rsid w:val="00737912"/>
    <w:rsid w:val="00740230"/>
    <w:rsid w:val="007405A8"/>
    <w:rsid w:val="00741070"/>
    <w:rsid w:val="007413F6"/>
    <w:rsid w:val="00741C64"/>
    <w:rsid w:val="0074229B"/>
    <w:rsid w:val="00742DB6"/>
    <w:rsid w:val="00742FE5"/>
    <w:rsid w:val="00743872"/>
    <w:rsid w:val="00743C20"/>
    <w:rsid w:val="00745781"/>
    <w:rsid w:val="0074593D"/>
    <w:rsid w:val="00745E3B"/>
    <w:rsid w:val="00747677"/>
    <w:rsid w:val="00750B22"/>
    <w:rsid w:val="00751E2B"/>
    <w:rsid w:val="00752129"/>
    <w:rsid w:val="00752396"/>
    <w:rsid w:val="007525EE"/>
    <w:rsid w:val="007530F0"/>
    <w:rsid w:val="007535FC"/>
    <w:rsid w:val="00753DD1"/>
    <w:rsid w:val="0075450F"/>
    <w:rsid w:val="0075494C"/>
    <w:rsid w:val="007557A6"/>
    <w:rsid w:val="00755944"/>
    <w:rsid w:val="00755BCA"/>
    <w:rsid w:val="00756863"/>
    <w:rsid w:val="00756D37"/>
    <w:rsid w:val="00757878"/>
    <w:rsid w:val="007601E0"/>
    <w:rsid w:val="0076028E"/>
    <w:rsid w:val="00760EC9"/>
    <w:rsid w:val="0076113B"/>
    <w:rsid w:val="007611D5"/>
    <w:rsid w:val="0076198B"/>
    <w:rsid w:val="00762301"/>
    <w:rsid w:val="00762472"/>
    <w:rsid w:val="00763F8F"/>
    <w:rsid w:val="0076444A"/>
    <w:rsid w:val="00764852"/>
    <w:rsid w:val="00766715"/>
    <w:rsid w:val="00767002"/>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942"/>
    <w:rsid w:val="00773B79"/>
    <w:rsid w:val="00773DD6"/>
    <w:rsid w:val="00774BAC"/>
    <w:rsid w:val="007759CD"/>
    <w:rsid w:val="00775F8C"/>
    <w:rsid w:val="0077650F"/>
    <w:rsid w:val="007766A6"/>
    <w:rsid w:val="0077694E"/>
    <w:rsid w:val="00776B0A"/>
    <w:rsid w:val="00777B65"/>
    <w:rsid w:val="00780BA4"/>
    <w:rsid w:val="007817C5"/>
    <w:rsid w:val="00781E06"/>
    <w:rsid w:val="007835B8"/>
    <w:rsid w:val="00783C9A"/>
    <w:rsid w:val="00784ECF"/>
    <w:rsid w:val="00785378"/>
    <w:rsid w:val="007853CC"/>
    <w:rsid w:val="007858CA"/>
    <w:rsid w:val="00786825"/>
    <w:rsid w:val="00786C14"/>
    <w:rsid w:val="007908CC"/>
    <w:rsid w:val="007913C9"/>
    <w:rsid w:val="00791903"/>
    <w:rsid w:val="00791EA3"/>
    <w:rsid w:val="0079235D"/>
    <w:rsid w:val="007946DA"/>
    <w:rsid w:val="007947AC"/>
    <w:rsid w:val="00794D0E"/>
    <w:rsid w:val="00795AD8"/>
    <w:rsid w:val="00795EA5"/>
    <w:rsid w:val="00796036"/>
    <w:rsid w:val="00796B39"/>
    <w:rsid w:val="00796C65"/>
    <w:rsid w:val="007978AC"/>
    <w:rsid w:val="007A0CF5"/>
    <w:rsid w:val="007A2735"/>
    <w:rsid w:val="007A2E3C"/>
    <w:rsid w:val="007A34AF"/>
    <w:rsid w:val="007A3539"/>
    <w:rsid w:val="007A451E"/>
    <w:rsid w:val="007A472D"/>
    <w:rsid w:val="007A4A9E"/>
    <w:rsid w:val="007A554D"/>
    <w:rsid w:val="007A57F3"/>
    <w:rsid w:val="007A5E93"/>
    <w:rsid w:val="007A6EA5"/>
    <w:rsid w:val="007A7E1A"/>
    <w:rsid w:val="007B12C9"/>
    <w:rsid w:val="007B1B56"/>
    <w:rsid w:val="007B1C90"/>
    <w:rsid w:val="007B20B7"/>
    <w:rsid w:val="007B2B88"/>
    <w:rsid w:val="007B2D0B"/>
    <w:rsid w:val="007B336B"/>
    <w:rsid w:val="007B39AC"/>
    <w:rsid w:val="007B3FD9"/>
    <w:rsid w:val="007B45FE"/>
    <w:rsid w:val="007B5300"/>
    <w:rsid w:val="007B5927"/>
    <w:rsid w:val="007B5E93"/>
    <w:rsid w:val="007B5EC5"/>
    <w:rsid w:val="007B5FAD"/>
    <w:rsid w:val="007B63CD"/>
    <w:rsid w:val="007B6791"/>
    <w:rsid w:val="007B68E9"/>
    <w:rsid w:val="007B69A2"/>
    <w:rsid w:val="007B7253"/>
    <w:rsid w:val="007B72AA"/>
    <w:rsid w:val="007B7D7E"/>
    <w:rsid w:val="007C0129"/>
    <w:rsid w:val="007C123C"/>
    <w:rsid w:val="007C1C21"/>
    <w:rsid w:val="007C238A"/>
    <w:rsid w:val="007C252E"/>
    <w:rsid w:val="007C2869"/>
    <w:rsid w:val="007C2890"/>
    <w:rsid w:val="007C2CDC"/>
    <w:rsid w:val="007C2D9E"/>
    <w:rsid w:val="007C3350"/>
    <w:rsid w:val="007C5773"/>
    <w:rsid w:val="007C579B"/>
    <w:rsid w:val="007C5B17"/>
    <w:rsid w:val="007C6D83"/>
    <w:rsid w:val="007C7E32"/>
    <w:rsid w:val="007D12AB"/>
    <w:rsid w:val="007D2351"/>
    <w:rsid w:val="007D2617"/>
    <w:rsid w:val="007D2B6E"/>
    <w:rsid w:val="007D3657"/>
    <w:rsid w:val="007D3F49"/>
    <w:rsid w:val="007D43B8"/>
    <w:rsid w:val="007D4CFC"/>
    <w:rsid w:val="007D57D5"/>
    <w:rsid w:val="007D5CCE"/>
    <w:rsid w:val="007D61E3"/>
    <w:rsid w:val="007D68D7"/>
    <w:rsid w:val="007D6969"/>
    <w:rsid w:val="007D6CC1"/>
    <w:rsid w:val="007D6D94"/>
    <w:rsid w:val="007D775B"/>
    <w:rsid w:val="007D7F54"/>
    <w:rsid w:val="007D7FBC"/>
    <w:rsid w:val="007E121C"/>
    <w:rsid w:val="007E281E"/>
    <w:rsid w:val="007E2AC8"/>
    <w:rsid w:val="007E36CE"/>
    <w:rsid w:val="007E3B80"/>
    <w:rsid w:val="007E4226"/>
    <w:rsid w:val="007E4255"/>
    <w:rsid w:val="007E4C1B"/>
    <w:rsid w:val="007E5260"/>
    <w:rsid w:val="007E5788"/>
    <w:rsid w:val="007E6398"/>
    <w:rsid w:val="007E63D6"/>
    <w:rsid w:val="007E6CE6"/>
    <w:rsid w:val="007E6FA6"/>
    <w:rsid w:val="007E7BFE"/>
    <w:rsid w:val="007F22A4"/>
    <w:rsid w:val="007F2D68"/>
    <w:rsid w:val="007F2FF2"/>
    <w:rsid w:val="007F37E3"/>
    <w:rsid w:val="007F43AA"/>
    <w:rsid w:val="007F59BA"/>
    <w:rsid w:val="007F5CAD"/>
    <w:rsid w:val="007F5D47"/>
    <w:rsid w:val="007F5D97"/>
    <w:rsid w:val="007F6151"/>
    <w:rsid w:val="007F6A4B"/>
    <w:rsid w:val="007F6D72"/>
    <w:rsid w:val="007F7795"/>
    <w:rsid w:val="007F78C8"/>
    <w:rsid w:val="007F7E71"/>
    <w:rsid w:val="00800006"/>
    <w:rsid w:val="00800201"/>
    <w:rsid w:val="00800B93"/>
    <w:rsid w:val="00800F86"/>
    <w:rsid w:val="008010E2"/>
    <w:rsid w:val="008011C7"/>
    <w:rsid w:val="00801290"/>
    <w:rsid w:val="00801ADB"/>
    <w:rsid w:val="0080244A"/>
    <w:rsid w:val="00802730"/>
    <w:rsid w:val="008028A8"/>
    <w:rsid w:val="00802B8A"/>
    <w:rsid w:val="0080328B"/>
    <w:rsid w:val="0080352B"/>
    <w:rsid w:val="0080373A"/>
    <w:rsid w:val="008046A1"/>
    <w:rsid w:val="00805A16"/>
    <w:rsid w:val="008067AD"/>
    <w:rsid w:val="00807CE6"/>
    <w:rsid w:val="00810890"/>
    <w:rsid w:val="00811751"/>
    <w:rsid w:val="00811BA8"/>
    <w:rsid w:val="00811E3C"/>
    <w:rsid w:val="00812A98"/>
    <w:rsid w:val="00812FFD"/>
    <w:rsid w:val="008131D9"/>
    <w:rsid w:val="00813936"/>
    <w:rsid w:val="00814AAC"/>
    <w:rsid w:val="008151A4"/>
    <w:rsid w:val="00816C58"/>
    <w:rsid w:val="00816CC1"/>
    <w:rsid w:val="0082123C"/>
    <w:rsid w:val="008216A2"/>
    <w:rsid w:val="00821CCB"/>
    <w:rsid w:val="0082229E"/>
    <w:rsid w:val="00822BA6"/>
    <w:rsid w:val="00822C5D"/>
    <w:rsid w:val="00822D58"/>
    <w:rsid w:val="008232C8"/>
    <w:rsid w:val="00823B84"/>
    <w:rsid w:val="00823EE6"/>
    <w:rsid w:val="008244B5"/>
    <w:rsid w:val="00824814"/>
    <w:rsid w:val="008251F1"/>
    <w:rsid w:val="008251F4"/>
    <w:rsid w:val="0082524D"/>
    <w:rsid w:val="00825D37"/>
    <w:rsid w:val="00826329"/>
    <w:rsid w:val="0082742E"/>
    <w:rsid w:val="00830F45"/>
    <w:rsid w:val="00831A8E"/>
    <w:rsid w:val="0083217B"/>
    <w:rsid w:val="008324F7"/>
    <w:rsid w:val="00832C0B"/>
    <w:rsid w:val="00832EED"/>
    <w:rsid w:val="0083355F"/>
    <w:rsid w:val="008336DD"/>
    <w:rsid w:val="00833E29"/>
    <w:rsid w:val="00834278"/>
    <w:rsid w:val="00836A26"/>
    <w:rsid w:val="00837490"/>
    <w:rsid w:val="00837C9D"/>
    <w:rsid w:val="00837D99"/>
    <w:rsid w:val="0084006B"/>
    <w:rsid w:val="0084054B"/>
    <w:rsid w:val="008405C6"/>
    <w:rsid w:val="008407E0"/>
    <w:rsid w:val="0084159B"/>
    <w:rsid w:val="00841AE0"/>
    <w:rsid w:val="00842299"/>
    <w:rsid w:val="008422AB"/>
    <w:rsid w:val="008422B5"/>
    <w:rsid w:val="00843328"/>
    <w:rsid w:val="0084430C"/>
    <w:rsid w:val="00845719"/>
    <w:rsid w:val="00845A80"/>
    <w:rsid w:val="00850555"/>
    <w:rsid w:val="00850902"/>
    <w:rsid w:val="008510ED"/>
    <w:rsid w:val="008521CD"/>
    <w:rsid w:val="008525C4"/>
    <w:rsid w:val="00852822"/>
    <w:rsid w:val="00853A4B"/>
    <w:rsid w:val="00853C80"/>
    <w:rsid w:val="00854F6A"/>
    <w:rsid w:val="00855CB8"/>
    <w:rsid w:val="00855E0F"/>
    <w:rsid w:val="008561EE"/>
    <w:rsid w:val="008565F0"/>
    <w:rsid w:val="00857B3F"/>
    <w:rsid w:val="00857FF1"/>
    <w:rsid w:val="0086014C"/>
    <w:rsid w:val="008605C3"/>
    <w:rsid w:val="008605C6"/>
    <w:rsid w:val="00860954"/>
    <w:rsid w:val="00860C78"/>
    <w:rsid w:val="008612E8"/>
    <w:rsid w:val="008617CA"/>
    <w:rsid w:val="00863987"/>
    <w:rsid w:val="00864109"/>
    <w:rsid w:val="00864837"/>
    <w:rsid w:val="008658EF"/>
    <w:rsid w:val="00865AA3"/>
    <w:rsid w:val="008705DB"/>
    <w:rsid w:val="008708A7"/>
    <w:rsid w:val="00871B76"/>
    <w:rsid w:val="0087258D"/>
    <w:rsid w:val="00873360"/>
    <w:rsid w:val="00873FFA"/>
    <w:rsid w:val="00875092"/>
    <w:rsid w:val="008751B4"/>
    <w:rsid w:val="008752E0"/>
    <w:rsid w:val="00875852"/>
    <w:rsid w:val="00875979"/>
    <w:rsid w:val="00876B60"/>
    <w:rsid w:val="008773B1"/>
    <w:rsid w:val="0087776D"/>
    <w:rsid w:val="00880E64"/>
    <w:rsid w:val="00880EB9"/>
    <w:rsid w:val="00881666"/>
    <w:rsid w:val="008819E3"/>
    <w:rsid w:val="00882CE1"/>
    <w:rsid w:val="00884401"/>
    <w:rsid w:val="00884460"/>
    <w:rsid w:val="0088491F"/>
    <w:rsid w:val="00884932"/>
    <w:rsid w:val="008851BF"/>
    <w:rsid w:val="0088530E"/>
    <w:rsid w:val="00885382"/>
    <w:rsid w:val="00885E2D"/>
    <w:rsid w:val="00885E9E"/>
    <w:rsid w:val="00886792"/>
    <w:rsid w:val="00886978"/>
    <w:rsid w:val="00886C27"/>
    <w:rsid w:val="008870BD"/>
    <w:rsid w:val="00887328"/>
    <w:rsid w:val="00890AF9"/>
    <w:rsid w:val="00891D36"/>
    <w:rsid w:val="00892513"/>
    <w:rsid w:val="008925ED"/>
    <w:rsid w:val="008927A2"/>
    <w:rsid w:val="00892CD7"/>
    <w:rsid w:val="00892FF6"/>
    <w:rsid w:val="0089342A"/>
    <w:rsid w:val="00893A0A"/>
    <w:rsid w:val="00893F32"/>
    <w:rsid w:val="0089407A"/>
    <w:rsid w:val="00894763"/>
    <w:rsid w:val="00895E05"/>
    <w:rsid w:val="008A00B8"/>
    <w:rsid w:val="008A0A8A"/>
    <w:rsid w:val="008A11A6"/>
    <w:rsid w:val="008A126F"/>
    <w:rsid w:val="008A267B"/>
    <w:rsid w:val="008A29F1"/>
    <w:rsid w:val="008A318F"/>
    <w:rsid w:val="008A3C12"/>
    <w:rsid w:val="008A3CC9"/>
    <w:rsid w:val="008A3DAA"/>
    <w:rsid w:val="008A3E32"/>
    <w:rsid w:val="008A4690"/>
    <w:rsid w:val="008A4C3B"/>
    <w:rsid w:val="008A5B4A"/>
    <w:rsid w:val="008A6190"/>
    <w:rsid w:val="008A69D5"/>
    <w:rsid w:val="008A6BDD"/>
    <w:rsid w:val="008B0549"/>
    <w:rsid w:val="008B0868"/>
    <w:rsid w:val="008B1164"/>
    <w:rsid w:val="008B2958"/>
    <w:rsid w:val="008B3200"/>
    <w:rsid w:val="008B3F06"/>
    <w:rsid w:val="008B45FE"/>
    <w:rsid w:val="008B467A"/>
    <w:rsid w:val="008B52AE"/>
    <w:rsid w:val="008B58C7"/>
    <w:rsid w:val="008B5C44"/>
    <w:rsid w:val="008B69BE"/>
    <w:rsid w:val="008B7C4C"/>
    <w:rsid w:val="008C0CA5"/>
    <w:rsid w:val="008C0DE1"/>
    <w:rsid w:val="008C1273"/>
    <w:rsid w:val="008C2A8E"/>
    <w:rsid w:val="008C3BD5"/>
    <w:rsid w:val="008C3E9F"/>
    <w:rsid w:val="008C4AAF"/>
    <w:rsid w:val="008C4D5B"/>
    <w:rsid w:val="008C4DEC"/>
    <w:rsid w:val="008C517B"/>
    <w:rsid w:val="008C54BA"/>
    <w:rsid w:val="008C58AE"/>
    <w:rsid w:val="008C64A2"/>
    <w:rsid w:val="008C6AC7"/>
    <w:rsid w:val="008C7277"/>
    <w:rsid w:val="008C7EF2"/>
    <w:rsid w:val="008C7F5C"/>
    <w:rsid w:val="008D04AB"/>
    <w:rsid w:val="008D17C7"/>
    <w:rsid w:val="008D1C76"/>
    <w:rsid w:val="008D200B"/>
    <w:rsid w:val="008D234C"/>
    <w:rsid w:val="008D23E5"/>
    <w:rsid w:val="008D2B63"/>
    <w:rsid w:val="008D2BF6"/>
    <w:rsid w:val="008D2DFD"/>
    <w:rsid w:val="008D31A1"/>
    <w:rsid w:val="008D3C9A"/>
    <w:rsid w:val="008D3DE6"/>
    <w:rsid w:val="008D4AE5"/>
    <w:rsid w:val="008D57DE"/>
    <w:rsid w:val="008D7D7F"/>
    <w:rsid w:val="008D7FDB"/>
    <w:rsid w:val="008E019C"/>
    <w:rsid w:val="008E0669"/>
    <w:rsid w:val="008E0C3F"/>
    <w:rsid w:val="008E1165"/>
    <w:rsid w:val="008E2176"/>
    <w:rsid w:val="008E26D2"/>
    <w:rsid w:val="008E276E"/>
    <w:rsid w:val="008E30DB"/>
    <w:rsid w:val="008E3967"/>
    <w:rsid w:val="008E42C7"/>
    <w:rsid w:val="008E5A09"/>
    <w:rsid w:val="008E5EDF"/>
    <w:rsid w:val="008E62A2"/>
    <w:rsid w:val="008E62E7"/>
    <w:rsid w:val="008E672F"/>
    <w:rsid w:val="008E68F0"/>
    <w:rsid w:val="008F05EF"/>
    <w:rsid w:val="008F109F"/>
    <w:rsid w:val="008F190E"/>
    <w:rsid w:val="008F1AE4"/>
    <w:rsid w:val="008F1BD7"/>
    <w:rsid w:val="008F1C4E"/>
    <w:rsid w:val="008F1F32"/>
    <w:rsid w:val="008F32AB"/>
    <w:rsid w:val="008F364B"/>
    <w:rsid w:val="008F3D47"/>
    <w:rsid w:val="008F68E9"/>
    <w:rsid w:val="008F694B"/>
    <w:rsid w:val="008F6A43"/>
    <w:rsid w:val="008F6F95"/>
    <w:rsid w:val="008F7058"/>
    <w:rsid w:val="008F7F5C"/>
    <w:rsid w:val="0090024D"/>
    <w:rsid w:val="00900AAD"/>
    <w:rsid w:val="00904203"/>
    <w:rsid w:val="00905CB6"/>
    <w:rsid w:val="0090640D"/>
    <w:rsid w:val="00906768"/>
    <w:rsid w:val="00906B33"/>
    <w:rsid w:val="00906E96"/>
    <w:rsid w:val="00907039"/>
    <w:rsid w:val="00907A50"/>
    <w:rsid w:val="00907F97"/>
    <w:rsid w:val="00911543"/>
    <w:rsid w:val="0091187A"/>
    <w:rsid w:val="00911CCE"/>
    <w:rsid w:val="00912B8B"/>
    <w:rsid w:val="00915122"/>
    <w:rsid w:val="009152FF"/>
    <w:rsid w:val="009157DE"/>
    <w:rsid w:val="00916357"/>
    <w:rsid w:val="0091698A"/>
    <w:rsid w:val="0091751F"/>
    <w:rsid w:val="00917634"/>
    <w:rsid w:val="00917E29"/>
    <w:rsid w:val="00920471"/>
    <w:rsid w:val="00921580"/>
    <w:rsid w:val="0092168C"/>
    <w:rsid w:val="009237AD"/>
    <w:rsid w:val="00923F96"/>
    <w:rsid w:val="009242A7"/>
    <w:rsid w:val="00924C00"/>
    <w:rsid w:val="0092593E"/>
    <w:rsid w:val="00925E0B"/>
    <w:rsid w:val="0092655E"/>
    <w:rsid w:val="00926B69"/>
    <w:rsid w:val="00926CA2"/>
    <w:rsid w:val="00926DF2"/>
    <w:rsid w:val="00927DF8"/>
    <w:rsid w:val="009301FC"/>
    <w:rsid w:val="00930990"/>
    <w:rsid w:val="00930AEC"/>
    <w:rsid w:val="00930C84"/>
    <w:rsid w:val="009321AC"/>
    <w:rsid w:val="00932342"/>
    <w:rsid w:val="00932E45"/>
    <w:rsid w:val="00933174"/>
    <w:rsid w:val="00933378"/>
    <w:rsid w:val="00933F68"/>
    <w:rsid w:val="009347C8"/>
    <w:rsid w:val="00936DA3"/>
    <w:rsid w:val="009370FF"/>
    <w:rsid w:val="00937674"/>
    <w:rsid w:val="00937731"/>
    <w:rsid w:val="00937D90"/>
    <w:rsid w:val="00940BE8"/>
    <w:rsid w:val="0094104E"/>
    <w:rsid w:val="00941649"/>
    <w:rsid w:val="00941DC4"/>
    <w:rsid w:val="009420E3"/>
    <w:rsid w:val="009438A3"/>
    <w:rsid w:val="00943E80"/>
    <w:rsid w:val="00943F9B"/>
    <w:rsid w:val="0094415B"/>
    <w:rsid w:val="009454BF"/>
    <w:rsid w:val="009464B2"/>
    <w:rsid w:val="009465A8"/>
    <w:rsid w:val="00951118"/>
    <w:rsid w:val="00951C82"/>
    <w:rsid w:val="00952006"/>
    <w:rsid w:val="00953E3E"/>
    <w:rsid w:val="00953F81"/>
    <w:rsid w:val="0095402F"/>
    <w:rsid w:val="00954273"/>
    <w:rsid w:val="00954473"/>
    <w:rsid w:val="00954863"/>
    <w:rsid w:val="00954C6D"/>
    <w:rsid w:val="00954DF8"/>
    <w:rsid w:val="00955BB9"/>
    <w:rsid w:val="00956212"/>
    <w:rsid w:val="00956BF1"/>
    <w:rsid w:val="00960580"/>
    <w:rsid w:val="00961AF7"/>
    <w:rsid w:val="00961FF7"/>
    <w:rsid w:val="00962664"/>
    <w:rsid w:val="00963011"/>
    <w:rsid w:val="009635D3"/>
    <w:rsid w:val="009639A6"/>
    <w:rsid w:val="00964113"/>
    <w:rsid w:val="00965228"/>
    <w:rsid w:val="00965CBD"/>
    <w:rsid w:val="00966086"/>
    <w:rsid w:val="00966AD0"/>
    <w:rsid w:val="00967022"/>
    <w:rsid w:val="009670A1"/>
    <w:rsid w:val="00970250"/>
    <w:rsid w:val="0097099E"/>
    <w:rsid w:val="00970E6D"/>
    <w:rsid w:val="009712F9"/>
    <w:rsid w:val="0097154F"/>
    <w:rsid w:val="0097205F"/>
    <w:rsid w:val="009727C2"/>
    <w:rsid w:val="00972C02"/>
    <w:rsid w:val="00972FC2"/>
    <w:rsid w:val="009750F3"/>
    <w:rsid w:val="0097519F"/>
    <w:rsid w:val="00976728"/>
    <w:rsid w:val="00976D4C"/>
    <w:rsid w:val="00977124"/>
    <w:rsid w:val="00977E55"/>
    <w:rsid w:val="0098011D"/>
    <w:rsid w:val="00981D84"/>
    <w:rsid w:val="00981F4B"/>
    <w:rsid w:val="009820CC"/>
    <w:rsid w:val="009821B2"/>
    <w:rsid w:val="00982AA9"/>
    <w:rsid w:val="00982F9D"/>
    <w:rsid w:val="00983CE9"/>
    <w:rsid w:val="00984406"/>
    <w:rsid w:val="00985582"/>
    <w:rsid w:val="00985F8D"/>
    <w:rsid w:val="00986016"/>
    <w:rsid w:val="0098616D"/>
    <w:rsid w:val="009868E0"/>
    <w:rsid w:val="00986A21"/>
    <w:rsid w:val="009877F4"/>
    <w:rsid w:val="00987C85"/>
    <w:rsid w:val="0099099C"/>
    <w:rsid w:val="00991DB0"/>
    <w:rsid w:val="0099237D"/>
    <w:rsid w:val="0099376D"/>
    <w:rsid w:val="00993848"/>
    <w:rsid w:val="00993FC6"/>
    <w:rsid w:val="009951C2"/>
    <w:rsid w:val="009956F0"/>
    <w:rsid w:val="00995870"/>
    <w:rsid w:val="00995B81"/>
    <w:rsid w:val="00996143"/>
    <w:rsid w:val="0099707E"/>
    <w:rsid w:val="00997AE8"/>
    <w:rsid w:val="009A07C3"/>
    <w:rsid w:val="009A0CCC"/>
    <w:rsid w:val="009A1836"/>
    <w:rsid w:val="009A1E18"/>
    <w:rsid w:val="009A2CB5"/>
    <w:rsid w:val="009A3BD0"/>
    <w:rsid w:val="009A4287"/>
    <w:rsid w:val="009A5B5B"/>
    <w:rsid w:val="009A6E03"/>
    <w:rsid w:val="009A708F"/>
    <w:rsid w:val="009A70CB"/>
    <w:rsid w:val="009B0476"/>
    <w:rsid w:val="009B0613"/>
    <w:rsid w:val="009B0A14"/>
    <w:rsid w:val="009B0E45"/>
    <w:rsid w:val="009B10F6"/>
    <w:rsid w:val="009B2185"/>
    <w:rsid w:val="009B31F0"/>
    <w:rsid w:val="009B3DD5"/>
    <w:rsid w:val="009B3E44"/>
    <w:rsid w:val="009B46BA"/>
    <w:rsid w:val="009B47F5"/>
    <w:rsid w:val="009B6EFB"/>
    <w:rsid w:val="009B747D"/>
    <w:rsid w:val="009C09A5"/>
    <w:rsid w:val="009C0F22"/>
    <w:rsid w:val="009C19B5"/>
    <w:rsid w:val="009C1B45"/>
    <w:rsid w:val="009C235A"/>
    <w:rsid w:val="009C24D9"/>
    <w:rsid w:val="009C2E9F"/>
    <w:rsid w:val="009C306D"/>
    <w:rsid w:val="009C38D1"/>
    <w:rsid w:val="009C39E3"/>
    <w:rsid w:val="009C3A9B"/>
    <w:rsid w:val="009C4F49"/>
    <w:rsid w:val="009C65CC"/>
    <w:rsid w:val="009C673A"/>
    <w:rsid w:val="009C6AD4"/>
    <w:rsid w:val="009C6E47"/>
    <w:rsid w:val="009C6FDD"/>
    <w:rsid w:val="009C73E5"/>
    <w:rsid w:val="009C778F"/>
    <w:rsid w:val="009D0360"/>
    <w:rsid w:val="009D1E4E"/>
    <w:rsid w:val="009D2824"/>
    <w:rsid w:val="009D2BD0"/>
    <w:rsid w:val="009D2BE9"/>
    <w:rsid w:val="009D40D0"/>
    <w:rsid w:val="009D41EC"/>
    <w:rsid w:val="009D433F"/>
    <w:rsid w:val="009D445B"/>
    <w:rsid w:val="009D4B0D"/>
    <w:rsid w:val="009D5192"/>
    <w:rsid w:val="009D53D0"/>
    <w:rsid w:val="009D67F5"/>
    <w:rsid w:val="009D6D7A"/>
    <w:rsid w:val="009E0610"/>
    <w:rsid w:val="009E1553"/>
    <w:rsid w:val="009E2385"/>
    <w:rsid w:val="009E25CC"/>
    <w:rsid w:val="009E2FD7"/>
    <w:rsid w:val="009E3B49"/>
    <w:rsid w:val="009E3BC6"/>
    <w:rsid w:val="009E42CB"/>
    <w:rsid w:val="009E4360"/>
    <w:rsid w:val="009E439E"/>
    <w:rsid w:val="009E4437"/>
    <w:rsid w:val="009E4AFF"/>
    <w:rsid w:val="009E4ECE"/>
    <w:rsid w:val="009E5D45"/>
    <w:rsid w:val="009E733C"/>
    <w:rsid w:val="009E7565"/>
    <w:rsid w:val="009E768B"/>
    <w:rsid w:val="009E7B82"/>
    <w:rsid w:val="009F00E7"/>
    <w:rsid w:val="009F1250"/>
    <w:rsid w:val="009F140C"/>
    <w:rsid w:val="009F2CDD"/>
    <w:rsid w:val="009F3538"/>
    <w:rsid w:val="009F44D2"/>
    <w:rsid w:val="009F4823"/>
    <w:rsid w:val="009F4B4A"/>
    <w:rsid w:val="009F4E1F"/>
    <w:rsid w:val="009F5ECC"/>
    <w:rsid w:val="009F65B5"/>
    <w:rsid w:val="009F6F2E"/>
    <w:rsid w:val="009F768B"/>
    <w:rsid w:val="009F79E5"/>
    <w:rsid w:val="009F7D0C"/>
    <w:rsid w:val="009F7F17"/>
    <w:rsid w:val="00A00500"/>
    <w:rsid w:val="00A0061C"/>
    <w:rsid w:val="00A009B8"/>
    <w:rsid w:val="00A00CC1"/>
    <w:rsid w:val="00A015EA"/>
    <w:rsid w:val="00A028F6"/>
    <w:rsid w:val="00A029C3"/>
    <w:rsid w:val="00A02A4C"/>
    <w:rsid w:val="00A02AF6"/>
    <w:rsid w:val="00A03FFE"/>
    <w:rsid w:val="00A0563F"/>
    <w:rsid w:val="00A0699D"/>
    <w:rsid w:val="00A07F1F"/>
    <w:rsid w:val="00A11440"/>
    <w:rsid w:val="00A119CB"/>
    <w:rsid w:val="00A12125"/>
    <w:rsid w:val="00A127F6"/>
    <w:rsid w:val="00A12FFF"/>
    <w:rsid w:val="00A13023"/>
    <w:rsid w:val="00A132AD"/>
    <w:rsid w:val="00A146DD"/>
    <w:rsid w:val="00A15531"/>
    <w:rsid w:val="00A15D79"/>
    <w:rsid w:val="00A1602E"/>
    <w:rsid w:val="00A161BC"/>
    <w:rsid w:val="00A165C5"/>
    <w:rsid w:val="00A209FF"/>
    <w:rsid w:val="00A20B34"/>
    <w:rsid w:val="00A20BB9"/>
    <w:rsid w:val="00A214E5"/>
    <w:rsid w:val="00A2279A"/>
    <w:rsid w:val="00A22EBF"/>
    <w:rsid w:val="00A235DC"/>
    <w:rsid w:val="00A23E51"/>
    <w:rsid w:val="00A24324"/>
    <w:rsid w:val="00A24348"/>
    <w:rsid w:val="00A24363"/>
    <w:rsid w:val="00A245CA"/>
    <w:rsid w:val="00A247ED"/>
    <w:rsid w:val="00A248F7"/>
    <w:rsid w:val="00A24CB9"/>
    <w:rsid w:val="00A265D0"/>
    <w:rsid w:val="00A270CB"/>
    <w:rsid w:val="00A27140"/>
    <w:rsid w:val="00A27C61"/>
    <w:rsid w:val="00A3048B"/>
    <w:rsid w:val="00A30DE2"/>
    <w:rsid w:val="00A31DB7"/>
    <w:rsid w:val="00A32010"/>
    <w:rsid w:val="00A32267"/>
    <w:rsid w:val="00A32B9E"/>
    <w:rsid w:val="00A33955"/>
    <w:rsid w:val="00A33961"/>
    <w:rsid w:val="00A33B92"/>
    <w:rsid w:val="00A33E64"/>
    <w:rsid w:val="00A34288"/>
    <w:rsid w:val="00A344E8"/>
    <w:rsid w:val="00A34828"/>
    <w:rsid w:val="00A34BAC"/>
    <w:rsid w:val="00A34E48"/>
    <w:rsid w:val="00A35190"/>
    <w:rsid w:val="00A3520E"/>
    <w:rsid w:val="00A35EF8"/>
    <w:rsid w:val="00A36311"/>
    <w:rsid w:val="00A36FDB"/>
    <w:rsid w:val="00A37534"/>
    <w:rsid w:val="00A37A0D"/>
    <w:rsid w:val="00A37EC1"/>
    <w:rsid w:val="00A426F6"/>
    <w:rsid w:val="00A45A52"/>
    <w:rsid w:val="00A47299"/>
    <w:rsid w:val="00A4738A"/>
    <w:rsid w:val="00A4761D"/>
    <w:rsid w:val="00A4766D"/>
    <w:rsid w:val="00A50687"/>
    <w:rsid w:val="00A5108C"/>
    <w:rsid w:val="00A51164"/>
    <w:rsid w:val="00A51DA4"/>
    <w:rsid w:val="00A51E04"/>
    <w:rsid w:val="00A51E38"/>
    <w:rsid w:val="00A5207C"/>
    <w:rsid w:val="00A5239F"/>
    <w:rsid w:val="00A52948"/>
    <w:rsid w:val="00A52964"/>
    <w:rsid w:val="00A52C6E"/>
    <w:rsid w:val="00A52F04"/>
    <w:rsid w:val="00A53004"/>
    <w:rsid w:val="00A5304F"/>
    <w:rsid w:val="00A53DE1"/>
    <w:rsid w:val="00A53E3D"/>
    <w:rsid w:val="00A5417D"/>
    <w:rsid w:val="00A54E3A"/>
    <w:rsid w:val="00A55402"/>
    <w:rsid w:val="00A55594"/>
    <w:rsid w:val="00A55836"/>
    <w:rsid w:val="00A56587"/>
    <w:rsid w:val="00A57B63"/>
    <w:rsid w:val="00A60989"/>
    <w:rsid w:val="00A61AA9"/>
    <w:rsid w:val="00A61AB6"/>
    <w:rsid w:val="00A62070"/>
    <w:rsid w:val="00A62375"/>
    <w:rsid w:val="00A625AA"/>
    <w:rsid w:val="00A627BC"/>
    <w:rsid w:val="00A63214"/>
    <w:rsid w:val="00A63728"/>
    <w:rsid w:val="00A63EC4"/>
    <w:rsid w:val="00A64867"/>
    <w:rsid w:val="00A64E1C"/>
    <w:rsid w:val="00A65F53"/>
    <w:rsid w:val="00A66A92"/>
    <w:rsid w:val="00A67306"/>
    <w:rsid w:val="00A6767F"/>
    <w:rsid w:val="00A678D1"/>
    <w:rsid w:val="00A67F0E"/>
    <w:rsid w:val="00A701FE"/>
    <w:rsid w:val="00A70593"/>
    <w:rsid w:val="00A707A8"/>
    <w:rsid w:val="00A7158D"/>
    <w:rsid w:val="00A71A80"/>
    <w:rsid w:val="00A71E74"/>
    <w:rsid w:val="00A72388"/>
    <w:rsid w:val="00A72A70"/>
    <w:rsid w:val="00A72C64"/>
    <w:rsid w:val="00A737D7"/>
    <w:rsid w:val="00A73FDC"/>
    <w:rsid w:val="00A746C0"/>
    <w:rsid w:val="00A746C4"/>
    <w:rsid w:val="00A75502"/>
    <w:rsid w:val="00A75530"/>
    <w:rsid w:val="00A767EA"/>
    <w:rsid w:val="00A76A91"/>
    <w:rsid w:val="00A77341"/>
    <w:rsid w:val="00A7734F"/>
    <w:rsid w:val="00A7743F"/>
    <w:rsid w:val="00A77680"/>
    <w:rsid w:val="00A8108E"/>
    <w:rsid w:val="00A81EF9"/>
    <w:rsid w:val="00A830EB"/>
    <w:rsid w:val="00A83916"/>
    <w:rsid w:val="00A84632"/>
    <w:rsid w:val="00A855D9"/>
    <w:rsid w:val="00A85629"/>
    <w:rsid w:val="00A86032"/>
    <w:rsid w:val="00A86665"/>
    <w:rsid w:val="00A868C7"/>
    <w:rsid w:val="00A86E6B"/>
    <w:rsid w:val="00A86EF7"/>
    <w:rsid w:val="00A86FC2"/>
    <w:rsid w:val="00A87ACB"/>
    <w:rsid w:val="00A9246F"/>
    <w:rsid w:val="00A92ADB"/>
    <w:rsid w:val="00A92F56"/>
    <w:rsid w:val="00A93601"/>
    <w:rsid w:val="00A945EF"/>
    <w:rsid w:val="00A94D0D"/>
    <w:rsid w:val="00A94DE1"/>
    <w:rsid w:val="00A9512E"/>
    <w:rsid w:val="00A95735"/>
    <w:rsid w:val="00A95971"/>
    <w:rsid w:val="00A95A7A"/>
    <w:rsid w:val="00A96786"/>
    <w:rsid w:val="00A96C4C"/>
    <w:rsid w:val="00A9745D"/>
    <w:rsid w:val="00AA04AA"/>
    <w:rsid w:val="00AA10A1"/>
    <w:rsid w:val="00AA13E1"/>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BE"/>
    <w:rsid w:val="00AA6BE0"/>
    <w:rsid w:val="00AA6D0F"/>
    <w:rsid w:val="00AA76A1"/>
    <w:rsid w:val="00AB046D"/>
    <w:rsid w:val="00AB06FF"/>
    <w:rsid w:val="00AB0D60"/>
    <w:rsid w:val="00AB17C4"/>
    <w:rsid w:val="00AB1A16"/>
    <w:rsid w:val="00AB22A1"/>
    <w:rsid w:val="00AB2BF7"/>
    <w:rsid w:val="00AB422A"/>
    <w:rsid w:val="00AB5060"/>
    <w:rsid w:val="00AB6230"/>
    <w:rsid w:val="00AB63F8"/>
    <w:rsid w:val="00AB6C8B"/>
    <w:rsid w:val="00AB7359"/>
    <w:rsid w:val="00AB78B0"/>
    <w:rsid w:val="00AC05AD"/>
    <w:rsid w:val="00AC08D1"/>
    <w:rsid w:val="00AC0AFB"/>
    <w:rsid w:val="00AC13B1"/>
    <w:rsid w:val="00AC1EF9"/>
    <w:rsid w:val="00AC202F"/>
    <w:rsid w:val="00AC22D1"/>
    <w:rsid w:val="00AC2407"/>
    <w:rsid w:val="00AC2CE7"/>
    <w:rsid w:val="00AC3439"/>
    <w:rsid w:val="00AC3792"/>
    <w:rsid w:val="00AC4926"/>
    <w:rsid w:val="00AC5544"/>
    <w:rsid w:val="00AC63EF"/>
    <w:rsid w:val="00AC670F"/>
    <w:rsid w:val="00AC6924"/>
    <w:rsid w:val="00AC6C7F"/>
    <w:rsid w:val="00AC7088"/>
    <w:rsid w:val="00AC77DB"/>
    <w:rsid w:val="00AC7B4F"/>
    <w:rsid w:val="00AC7C67"/>
    <w:rsid w:val="00AD005A"/>
    <w:rsid w:val="00AD086D"/>
    <w:rsid w:val="00AD1268"/>
    <w:rsid w:val="00AD12BF"/>
    <w:rsid w:val="00AD1407"/>
    <w:rsid w:val="00AD1B79"/>
    <w:rsid w:val="00AD1FCE"/>
    <w:rsid w:val="00AD2244"/>
    <w:rsid w:val="00AD2846"/>
    <w:rsid w:val="00AD294F"/>
    <w:rsid w:val="00AD2DE2"/>
    <w:rsid w:val="00AD3412"/>
    <w:rsid w:val="00AD36DB"/>
    <w:rsid w:val="00AD3AD1"/>
    <w:rsid w:val="00AD46AA"/>
    <w:rsid w:val="00AD4973"/>
    <w:rsid w:val="00AD4E3B"/>
    <w:rsid w:val="00AD51CA"/>
    <w:rsid w:val="00AD5222"/>
    <w:rsid w:val="00AD5A04"/>
    <w:rsid w:val="00AD6997"/>
    <w:rsid w:val="00AD7B52"/>
    <w:rsid w:val="00AD7E03"/>
    <w:rsid w:val="00AE063E"/>
    <w:rsid w:val="00AE0875"/>
    <w:rsid w:val="00AE0F7C"/>
    <w:rsid w:val="00AE1244"/>
    <w:rsid w:val="00AE21A1"/>
    <w:rsid w:val="00AE2D0D"/>
    <w:rsid w:val="00AE2FEC"/>
    <w:rsid w:val="00AE3818"/>
    <w:rsid w:val="00AE49AF"/>
    <w:rsid w:val="00AE4FB2"/>
    <w:rsid w:val="00AE5A38"/>
    <w:rsid w:val="00AE6332"/>
    <w:rsid w:val="00AE668A"/>
    <w:rsid w:val="00AE6E9B"/>
    <w:rsid w:val="00AF079C"/>
    <w:rsid w:val="00AF101D"/>
    <w:rsid w:val="00AF2256"/>
    <w:rsid w:val="00AF231F"/>
    <w:rsid w:val="00AF2789"/>
    <w:rsid w:val="00AF2B17"/>
    <w:rsid w:val="00AF2D96"/>
    <w:rsid w:val="00AF38EB"/>
    <w:rsid w:val="00AF46BB"/>
    <w:rsid w:val="00AF47C8"/>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E95"/>
    <w:rsid w:val="00B041D2"/>
    <w:rsid w:val="00B04855"/>
    <w:rsid w:val="00B05028"/>
    <w:rsid w:val="00B05342"/>
    <w:rsid w:val="00B05928"/>
    <w:rsid w:val="00B05C1E"/>
    <w:rsid w:val="00B06C88"/>
    <w:rsid w:val="00B074FC"/>
    <w:rsid w:val="00B078CF"/>
    <w:rsid w:val="00B07AA0"/>
    <w:rsid w:val="00B10455"/>
    <w:rsid w:val="00B1114F"/>
    <w:rsid w:val="00B11716"/>
    <w:rsid w:val="00B11C31"/>
    <w:rsid w:val="00B12044"/>
    <w:rsid w:val="00B13175"/>
    <w:rsid w:val="00B13505"/>
    <w:rsid w:val="00B13795"/>
    <w:rsid w:val="00B1436F"/>
    <w:rsid w:val="00B14CB2"/>
    <w:rsid w:val="00B1538B"/>
    <w:rsid w:val="00B15F28"/>
    <w:rsid w:val="00B1606B"/>
    <w:rsid w:val="00B17586"/>
    <w:rsid w:val="00B17D29"/>
    <w:rsid w:val="00B204B5"/>
    <w:rsid w:val="00B20543"/>
    <w:rsid w:val="00B2069E"/>
    <w:rsid w:val="00B20944"/>
    <w:rsid w:val="00B2191E"/>
    <w:rsid w:val="00B21A97"/>
    <w:rsid w:val="00B22B56"/>
    <w:rsid w:val="00B22C10"/>
    <w:rsid w:val="00B234A1"/>
    <w:rsid w:val="00B23705"/>
    <w:rsid w:val="00B23956"/>
    <w:rsid w:val="00B24741"/>
    <w:rsid w:val="00B24743"/>
    <w:rsid w:val="00B249C1"/>
    <w:rsid w:val="00B24C9D"/>
    <w:rsid w:val="00B25C06"/>
    <w:rsid w:val="00B25E79"/>
    <w:rsid w:val="00B26AE0"/>
    <w:rsid w:val="00B270E9"/>
    <w:rsid w:val="00B27D88"/>
    <w:rsid w:val="00B27E9B"/>
    <w:rsid w:val="00B307E6"/>
    <w:rsid w:val="00B31519"/>
    <w:rsid w:val="00B31EFE"/>
    <w:rsid w:val="00B327F2"/>
    <w:rsid w:val="00B33E74"/>
    <w:rsid w:val="00B34BC3"/>
    <w:rsid w:val="00B34C82"/>
    <w:rsid w:val="00B35430"/>
    <w:rsid w:val="00B35AE9"/>
    <w:rsid w:val="00B372A4"/>
    <w:rsid w:val="00B403C3"/>
    <w:rsid w:val="00B4049D"/>
    <w:rsid w:val="00B404B7"/>
    <w:rsid w:val="00B40F0E"/>
    <w:rsid w:val="00B41E8F"/>
    <w:rsid w:val="00B427D8"/>
    <w:rsid w:val="00B43597"/>
    <w:rsid w:val="00B43E38"/>
    <w:rsid w:val="00B44043"/>
    <w:rsid w:val="00B4463C"/>
    <w:rsid w:val="00B44D06"/>
    <w:rsid w:val="00B46240"/>
    <w:rsid w:val="00B465FA"/>
    <w:rsid w:val="00B46B6A"/>
    <w:rsid w:val="00B46BE4"/>
    <w:rsid w:val="00B47164"/>
    <w:rsid w:val="00B475F0"/>
    <w:rsid w:val="00B50E0C"/>
    <w:rsid w:val="00B51223"/>
    <w:rsid w:val="00B52290"/>
    <w:rsid w:val="00B52979"/>
    <w:rsid w:val="00B53492"/>
    <w:rsid w:val="00B5388D"/>
    <w:rsid w:val="00B543E5"/>
    <w:rsid w:val="00B54A3B"/>
    <w:rsid w:val="00B54CCB"/>
    <w:rsid w:val="00B56B45"/>
    <w:rsid w:val="00B572BE"/>
    <w:rsid w:val="00B57F7A"/>
    <w:rsid w:val="00B60344"/>
    <w:rsid w:val="00B6089A"/>
    <w:rsid w:val="00B61C12"/>
    <w:rsid w:val="00B61F10"/>
    <w:rsid w:val="00B620CB"/>
    <w:rsid w:val="00B62628"/>
    <w:rsid w:val="00B6280A"/>
    <w:rsid w:val="00B6294E"/>
    <w:rsid w:val="00B62BCA"/>
    <w:rsid w:val="00B63600"/>
    <w:rsid w:val="00B64EC0"/>
    <w:rsid w:val="00B6504C"/>
    <w:rsid w:val="00B652CF"/>
    <w:rsid w:val="00B65764"/>
    <w:rsid w:val="00B65A47"/>
    <w:rsid w:val="00B6724E"/>
    <w:rsid w:val="00B67B4C"/>
    <w:rsid w:val="00B67BA6"/>
    <w:rsid w:val="00B708A6"/>
    <w:rsid w:val="00B70B0A"/>
    <w:rsid w:val="00B71093"/>
    <w:rsid w:val="00B71272"/>
    <w:rsid w:val="00B71CD6"/>
    <w:rsid w:val="00B72E3E"/>
    <w:rsid w:val="00B736EC"/>
    <w:rsid w:val="00B743D7"/>
    <w:rsid w:val="00B745F3"/>
    <w:rsid w:val="00B752A2"/>
    <w:rsid w:val="00B75AF7"/>
    <w:rsid w:val="00B75D82"/>
    <w:rsid w:val="00B767E7"/>
    <w:rsid w:val="00B77B17"/>
    <w:rsid w:val="00B77ED8"/>
    <w:rsid w:val="00B80BC1"/>
    <w:rsid w:val="00B81680"/>
    <w:rsid w:val="00B8175C"/>
    <w:rsid w:val="00B8235A"/>
    <w:rsid w:val="00B82C57"/>
    <w:rsid w:val="00B8329E"/>
    <w:rsid w:val="00B846F9"/>
    <w:rsid w:val="00B85A87"/>
    <w:rsid w:val="00B85B6D"/>
    <w:rsid w:val="00B86CA1"/>
    <w:rsid w:val="00B87425"/>
    <w:rsid w:val="00B8751C"/>
    <w:rsid w:val="00B87BA3"/>
    <w:rsid w:val="00B87EDE"/>
    <w:rsid w:val="00B90C4F"/>
    <w:rsid w:val="00B91D64"/>
    <w:rsid w:val="00B929AC"/>
    <w:rsid w:val="00B93BC3"/>
    <w:rsid w:val="00B943FF"/>
    <w:rsid w:val="00B957A9"/>
    <w:rsid w:val="00B95F91"/>
    <w:rsid w:val="00B96C87"/>
    <w:rsid w:val="00B9705E"/>
    <w:rsid w:val="00B9743A"/>
    <w:rsid w:val="00B97613"/>
    <w:rsid w:val="00B97756"/>
    <w:rsid w:val="00BA0FDB"/>
    <w:rsid w:val="00BA168C"/>
    <w:rsid w:val="00BA1C52"/>
    <w:rsid w:val="00BA1E1F"/>
    <w:rsid w:val="00BA3514"/>
    <w:rsid w:val="00BA42AB"/>
    <w:rsid w:val="00BA44CE"/>
    <w:rsid w:val="00BA53A2"/>
    <w:rsid w:val="00BA5895"/>
    <w:rsid w:val="00BB021D"/>
    <w:rsid w:val="00BB08EE"/>
    <w:rsid w:val="00BB0999"/>
    <w:rsid w:val="00BB0EEC"/>
    <w:rsid w:val="00BB0F7E"/>
    <w:rsid w:val="00BB0F97"/>
    <w:rsid w:val="00BB254F"/>
    <w:rsid w:val="00BB417D"/>
    <w:rsid w:val="00BB4F97"/>
    <w:rsid w:val="00BB5363"/>
    <w:rsid w:val="00BB53B8"/>
    <w:rsid w:val="00BB5D24"/>
    <w:rsid w:val="00BB5DC6"/>
    <w:rsid w:val="00BB64A3"/>
    <w:rsid w:val="00BB6964"/>
    <w:rsid w:val="00BB713E"/>
    <w:rsid w:val="00BB71FA"/>
    <w:rsid w:val="00BB76C8"/>
    <w:rsid w:val="00BB7CD9"/>
    <w:rsid w:val="00BC06E3"/>
    <w:rsid w:val="00BC137F"/>
    <w:rsid w:val="00BC2523"/>
    <w:rsid w:val="00BC38FA"/>
    <w:rsid w:val="00BC4FA3"/>
    <w:rsid w:val="00BC4FDE"/>
    <w:rsid w:val="00BC6777"/>
    <w:rsid w:val="00BC7F04"/>
    <w:rsid w:val="00BD0E8D"/>
    <w:rsid w:val="00BD174F"/>
    <w:rsid w:val="00BD1E8F"/>
    <w:rsid w:val="00BD21B9"/>
    <w:rsid w:val="00BD2C9E"/>
    <w:rsid w:val="00BD34EF"/>
    <w:rsid w:val="00BD3F11"/>
    <w:rsid w:val="00BD4110"/>
    <w:rsid w:val="00BD4415"/>
    <w:rsid w:val="00BD508E"/>
    <w:rsid w:val="00BD580A"/>
    <w:rsid w:val="00BD5E95"/>
    <w:rsid w:val="00BD659F"/>
    <w:rsid w:val="00BD6A40"/>
    <w:rsid w:val="00BD6E33"/>
    <w:rsid w:val="00BD6F05"/>
    <w:rsid w:val="00BD7360"/>
    <w:rsid w:val="00BD7696"/>
    <w:rsid w:val="00BE0CCD"/>
    <w:rsid w:val="00BE1589"/>
    <w:rsid w:val="00BE16F3"/>
    <w:rsid w:val="00BE2218"/>
    <w:rsid w:val="00BE241C"/>
    <w:rsid w:val="00BE3308"/>
    <w:rsid w:val="00BE3721"/>
    <w:rsid w:val="00BE493B"/>
    <w:rsid w:val="00BE58C0"/>
    <w:rsid w:val="00BE6410"/>
    <w:rsid w:val="00BE6E85"/>
    <w:rsid w:val="00BE73AA"/>
    <w:rsid w:val="00BE7C7F"/>
    <w:rsid w:val="00BF1CCB"/>
    <w:rsid w:val="00BF20D1"/>
    <w:rsid w:val="00BF2880"/>
    <w:rsid w:val="00BF29C5"/>
    <w:rsid w:val="00BF35AE"/>
    <w:rsid w:val="00BF35B9"/>
    <w:rsid w:val="00BF3669"/>
    <w:rsid w:val="00BF4751"/>
    <w:rsid w:val="00BF5A40"/>
    <w:rsid w:val="00BF5F09"/>
    <w:rsid w:val="00BF6DA1"/>
    <w:rsid w:val="00BF76A8"/>
    <w:rsid w:val="00BF7E98"/>
    <w:rsid w:val="00BF7EF4"/>
    <w:rsid w:val="00C0082E"/>
    <w:rsid w:val="00C0228F"/>
    <w:rsid w:val="00C0244E"/>
    <w:rsid w:val="00C03300"/>
    <w:rsid w:val="00C03C81"/>
    <w:rsid w:val="00C04B97"/>
    <w:rsid w:val="00C04C5E"/>
    <w:rsid w:val="00C076CA"/>
    <w:rsid w:val="00C07DAF"/>
    <w:rsid w:val="00C109F2"/>
    <w:rsid w:val="00C10A2B"/>
    <w:rsid w:val="00C11246"/>
    <w:rsid w:val="00C116D4"/>
    <w:rsid w:val="00C11BE2"/>
    <w:rsid w:val="00C12681"/>
    <w:rsid w:val="00C12DAE"/>
    <w:rsid w:val="00C1404A"/>
    <w:rsid w:val="00C1436D"/>
    <w:rsid w:val="00C1472D"/>
    <w:rsid w:val="00C14892"/>
    <w:rsid w:val="00C14E52"/>
    <w:rsid w:val="00C16AAF"/>
    <w:rsid w:val="00C17A8A"/>
    <w:rsid w:val="00C17F33"/>
    <w:rsid w:val="00C20BFD"/>
    <w:rsid w:val="00C21E2E"/>
    <w:rsid w:val="00C2211A"/>
    <w:rsid w:val="00C2340F"/>
    <w:rsid w:val="00C23497"/>
    <w:rsid w:val="00C23775"/>
    <w:rsid w:val="00C24453"/>
    <w:rsid w:val="00C24618"/>
    <w:rsid w:val="00C24A27"/>
    <w:rsid w:val="00C25EA8"/>
    <w:rsid w:val="00C263ED"/>
    <w:rsid w:val="00C273D0"/>
    <w:rsid w:val="00C275BC"/>
    <w:rsid w:val="00C278CD"/>
    <w:rsid w:val="00C303C3"/>
    <w:rsid w:val="00C31420"/>
    <w:rsid w:val="00C3166A"/>
    <w:rsid w:val="00C32A04"/>
    <w:rsid w:val="00C32FBF"/>
    <w:rsid w:val="00C3494B"/>
    <w:rsid w:val="00C351C9"/>
    <w:rsid w:val="00C35212"/>
    <w:rsid w:val="00C35E37"/>
    <w:rsid w:val="00C36700"/>
    <w:rsid w:val="00C401B9"/>
    <w:rsid w:val="00C42438"/>
    <w:rsid w:val="00C42488"/>
    <w:rsid w:val="00C4314B"/>
    <w:rsid w:val="00C4330E"/>
    <w:rsid w:val="00C43A99"/>
    <w:rsid w:val="00C43EB9"/>
    <w:rsid w:val="00C4439D"/>
    <w:rsid w:val="00C4443A"/>
    <w:rsid w:val="00C452CF"/>
    <w:rsid w:val="00C464B8"/>
    <w:rsid w:val="00C46ACF"/>
    <w:rsid w:val="00C46D2A"/>
    <w:rsid w:val="00C46E99"/>
    <w:rsid w:val="00C50A7E"/>
    <w:rsid w:val="00C50C53"/>
    <w:rsid w:val="00C519B4"/>
    <w:rsid w:val="00C51ACB"/>
    <w:rsid w:val="00C52FBA"/>
    <w:rsid w:val="00C53AA0"/>
    <w:rsid w:val="00C54C33"/>
    <w:rsid w:val="00C56C5D"/>
    <w:rsid w:val="00C57347"/>
    <w:rsid w:val="00C57820"/>
    <w:rsid w:val="00C57D33"/>
    <w:rsid w:val="00C57E01"/>
    <w:rsid w:val="00C6051D"/>
    <w:rsid w:val="00C61999"/>
    <w:rsid w:val="00C62171"/>
    <w:rsid w:val="00C6228C"/>
    <w:rsid w:val="00C624BD"/>
    <w:rsid w:val="00C62A04"/>
    <w:rsid w:val="00C63B93"/>
    <w:rsid w:val="00C6475F"/>
    <w:rsid w:val="00C649BC"/>
    <w:rsid w:val="00C64F07"/>
    <w:rsid w:val="00C652C0"/>
    <w:rsid w:val="00C652ED"/>
    <w:rsid w:val="00C652FF"/>
    <w:rsid w:val="00C66E55"/>
    <w:rsid w:val="00C6757D"/>
    <w:rsid w:val="00C67C21"/>
    <w:rsid w:val="00C67FDC"/>
    <w:rsid w:val="00C70315"/>
    <w:rsid w:val="00C705FF"/>
    <w:rsid w:val="00C70791"/>
    <w:rsid w:val="00C7092E"/>
    <w:rsid w:val="00C72B3A"/>
    <w:rsid w:val="00C75B8B"/>
    <w:rsid w:val="00C75C4A"/>
    <w:rsid w:val="00C75CD7"/>
    <w:rsid w:val="00C7653C"/>
    <w:rsid w:val="00C7695B"/>
    <w:rsid w:val="00C77830"/>
    <w:rsid w:val="00C77FD9"/>
    <w:rsid w:val="00C80799"/>
    <w:rsid w:val="00C80F88"/>
    <w:rsid w:val="00C813EB"/>
    <w:rsid w:val="00C816C3"/>
    <w:rsid w:val="00C81F4E"/>
    <w:rsid w:val="00C82558"/>
    <w:rsid w:val="00C83A98"/>
    <w:rsid w:val="00C83B13"/>
    <w:rsid w:val="00C84FEF"/>
    <w:rsid w:val="00C8509B"/>
    <w:rsid w:val="00C850E9"/>
    <w:rsid w:val="00C864D9"/>
    <w:rsid w:val="00C86E0F"/>
    <w:rsid w:val="00C8794F"/>
    <w:rsid w:val="00C9019A"/>
    <w:rsid w:val="00C90381"/>
    <w:rsid w:val="00C90831"/>
    <w:rsid w:val="00C914A5"/>
    <w:rsid w:val="00C916A5"/>
    <w:rsid w:val="00C91A2E"/>
    <w:rsid w:val="00C91F06"/>
    <w:rsid w:val="00C91FD4"/>
    <w:rsid w:val="00C9274E"/>
    <w:rsid w:val="00C927CF"/>
    <w:rsid w:val="00C92A44"/>
    <w:rsid w:val="00C92F34"/>
    <w:rsid w:val="00C94873"/>
    <w:rsid w:val="00C95B58"/>
    <w:rsid w:val="00C96235"/>
    <w:rsid w:val="00C96442"/>
    <w:rsid w:val="00C96548"/>
    <w:rsid w:val="00C96602"/>
    <w:rsid w:val="00C96EA8"/>
    <w:rsid w:val="00C97307"/>
    <w:rsid w:val="00C977F7"/>
    <w:rsid w:val="00C97ED5"/>
    <w:rsid w:val="00CA0AB3"/>
    <w:rsid w:val="00CA1776"/>
    <w:rsid w:val="00CA1990"/>
    <w:rsid w:val="00CA2B95"/>
    <w:rsid w:val="00CA36AA"/>
    <w:rsid w:val="00CA36E1"/>
    <w:rsid w:val="00CA3D8C"/>
    <w:rsid w:val="00CA440B"/>
    <w:rsid w:val="00CA50E4"/>
    <w:rsid w:val="00CA55A2"/>
    <w:rsid w:val="00CA5DDA"/>
    <w:rsid w:val="00CA5EB3"/>
    <w:rsid w:val="00CA60B1"/>
    <w:rsid w:val="00CA6458"/>
    <w:rsid w:val="00CA6480"/>
    <w:rsid w:val="00CA654F"/>
    <w:rsid w:val="00CA6DB3"/>
    <w:rsid w:val="00CA6FBC"/>
    <w:rsid w:val="00CA762B"/>
    <w:rsid w:val="00CB037B"/>
    <w:rsid w:val="00CB05DA"/>
    <w:rsid w:val="00CB074F"/>
    <w:rsid w:val="00CB160C"/>
    <w:rsid w:val="00CB2049"/>
    <w:rsid w:val="00CB292F"/>
    <w:rsid w:val="00CB3056"/>
    <w:rsid w:val="00CB30D6"/>
    <w:rsid w:val="00CB38AB"/>
    <w:rsid w:val="00CB4299"/>
    <w:rsid w:val="00CB45CC"/>
    <w:rsid w:val="00CB4DCD"/>
    <w:rsid w:val="00CB6501"/>
    <w:rsid w:val="00CB688C"/>
    <w:rsid w:val="00CC04CA"/>
    <w:rsid w:val="00CC0EEE"/>
    <w:rsid w:val="00CC12A7"/>
    <w:rsid w:val="00CC1C75"/>
    <w:rsid w:val="00CC1FE1"/>
    <w:rsid w:val="00CC21E3"/>
    <w:rsid w:val="00CC2643"/>
    <w:rsid w:val="00CC29BE"/>
    <w:rsid w:val="00CC29F7"/>
    <w:rsid w:val="00CC3F15"/>
    <w:rsid w:val="00CC4171"/>
    <w:rsid w:val="00CC5060"/>
    <w:rsid w:val="00CC598C"/>
    <w:rsid w:val="00CC5B53"/>
    <w:rsid w:val="00CC624D"/>
    <w:rsid w:val="00CC706E"/>
    <w:rsid w:val="00CC7273"/>
    <w:rsid w:val="00CC7D9D"/>
    <w:rsid w:val="00CC7F7D"/>
    <w:rsid w:val="00CD083F"/>
    <w:rsid w:val="00CD0AD8"/>
    <w:rsid w:val="00CD0B2F"/>
    <w:rsid w:val="00CD0D7C"/>
    <w:rsid w:val="00CD0F8E"/>
    <w:rsid w:val="00CD1030"/>
    <w:rsid w:val="00CD1F86"/>
    <w:rsid w:val="00CD216D"/>
    <w:rsid w:val="00CD34A7"/>
    <w:rsid w:val="00CD367A"/>
    <w:rsid w:val="00CD3797"/>
    <w:rsid w:val="00CD3E43"/>
    <w:rsid w:val="00CD3E70"/>
    <w:rsid w:val="00CD4D25"/>
    <w:rsid w:val="00CD50E1"/>
    <w:rsid w:val="00CD50F1"/>
    <w:rsid w:val="00CD560B"/>
    <w:rsid w:val="00CD5787"/>
    <w:rsid w:val="00CD6CE6"/>
    <w:rsid w:val="00CE0A10"/>
    <w:rsid w:val="00CE11B1"/>
    <w:rsid w:val="00CE16A5"/>
    <w:rsid w:val="00CE2865"/>
    <w:rsid w:val="00CE2CFF"/>
    <w:rsid w:val="00CE324F"/>
    <w:rsid w:val="00CE3CB5"/>
    <w:rsid w:val="00CE4315"/>
    <w:rsid w:val="00CE4BC5"/>
    <w:rsid w:val="00CE5240"/>
    <w:rsid w:val="00CE5F96"/>
    <w:rsid w:val="00CE68BF"/>
    <w:rsid w:val="00CE6DA3"/>
    <w:rsid w:val="00CE746B"/>
    <w:rsid w:val="00CE7DE8"/>
    <w:rsid w:val="00CE7E4E"/>
    <w:rsid w:val="00CF058A"/>
    <w:rsid w:val="00CF136E"/>
    <w:rsid w:val="00CF1432"/>
    <w:rsid w:val="00CF2D62"/>
    <w:rsid w:val="00CF367E"/>
    <w:rsid w:val="00CF3761"/>
    <w:rsid w:val="00CF4DC7"/>
    <w:rsid w:val="00CF520E"/>
    <w:rsid w:val="00CF57FB"/>
    <w:rsid w:val="00CF68C9"/>
    <w:rsid w:val="00CF7DD8"/>
    <w:rsid w:val="00D0031D"/>
    <w:rsid w:val="00D00FD6"/>
    <w:rsid w:val="00D0145B"/>
    <w:rsid w:val="00D01BB3"/>
    <w:rsid w:val="00D01E04"/>
    <w:rsid w:val="00D02148"/>
    <w:rsid w:val="00D0220D"/>
    <w:rsid w:val="00D02506"/>
    <w:rsid w:val="00D025A9"/>
    <w:rsid w:val="00D025DA"/>
    <w:rsid w:val="00D02636"/>
    <w:rsid w:val="00D02941"/>
    <w:rsid w:val="00D02C2C"/>
    <w:rsid w:val="00D03975"/>
    <w:rsid w:val="00D03C65"/>
    <w:rsid w:val="00D055BF"/>
    <w:rsid w:val="00D0775D"/>
    <w:rsid w:val="00D10854"/>
    <w:rsid w:val="00D1099B"/>
    <w:rsid w:val="00D10A32"/>
    <w:rsid w:val="00D11576"/>
    <w:rsid w:val="00D1180E"/>
    <w:rsid w:val="00D118A7"/>
    <w:rsid w:val="00D11A94"/>
    <w:rsid w:val="00D12838"/>
    <w:rsid w:val="00D14243"/>
    <w:rsid w:val="00D14304"/>
    <w:rsid w:val="00D1479C"/>
    <w:rsid w:val="00D164AB"/>
    <w:rsid w:val="00D16CBF"/>
    <w:rsid w:val="00D17066"/>
    <w:rsid w:val="00D177AF"/>
    <w:rsid w:val="00D17FFA"/>
    <w:rsid w:val="00D20DD7"/>
    <w:rsid w:val="00D21124"/>
    <w:rsid w:val="00D21C0E"/>
    <w:rsid w:val="00D236C1"/>
    <w:rsid w:val="00D24FA1"/>
    <w:rsid w:val="00D2539F"/>
    <w:rsid w:val="00D25775"/>
    <w:rsid w:val="00D258AD"/>
    <w:rsid w:val="00D25C50"/>
    <w:rsid w:val="00D263A1"/>
    <w:rsid w:val="00D26410"/>
    <w:rsid w:val="00D273EE"/>
    <w:rsid w:val="00D3045F"/>
    <w:rsid w:val="00D30F24"/>
    <w:rsid w:val="00D31792"/>
    <w:rsid w:val="00D33070"/>
    <w:rsid w:val="00D33643"/>
    <w:rsid w:val="00D336BD"/>
    <w:rsid w:val="00D34017"/>
    <w:rsid w:val="00D34108"/>
    <w:rsid w:val="00D34516"/>
    <w:rsid w:val="00D358DD"/>
    <w:rsid w:val="00D35FB9"/>
    <w:rsid w:val="00D3668A"/>
    <w:rsid w:val="00D37075"/>
    <w:rsid w:val="00D37208"/>
    <w:rsid w:val="00D37493"/>
    <w:rsid w:val="00D37BFF"/>
    <w:rsid w:val="00D40A9C"/>
    <w:rsid w:val="00D40D5A"/>
    <w:rsid w:val="00D416F0"/>
    <w:rsid w:val="00D4199C"/>
    <w:rsid w:val="00D41DAC"/>
    <w:rsid w:val="00D428D0"/>
    <w:rsid w:val="00D429AA"/>
    <w:rsid w:val="00D4413C"/>
    <w:rsid w:val="00D4424D"/>
    <w:rsid w:val="00D45A49"/>
    <w:rsid w:val="00D4627F"/>
    <w:rsid w:val="00D467F2"/>
    <w:rsid w:val="00D46F9C"/>
    <w:rsid w:val="00D477DA"/>
    <w:rsid w:val="00D50180"/>
    <w:rsid w:val="00D50FD4"/>
    <w:rsid w:val="00D50FF7"/>
    <w:rsid w:val="00D512DB"/>
    <w:rsid w:val="00D52499"/>
    <w:rsid w:val="00D52829"/>
    <w:rsid w:val="00D539E1"/>
    <w:rsid w:val="00D53B95"/>
    <w:rsid w:val="00D54036"/>
    <w:rsid w:val="00D541A8"/>
    <w:rsid w:val="00D5451B"/>
    <w:rsid w:val="00D549D9"/>
    <w:rsid w:val="00D54A9D"/>
    <w:rsid w:val="00D55C9C"/>
    <w:rsid w:val="00D565E6"/>
    <w:rsid w:val="00D56633"/>
    <w:rsid w:val="00D5683B"/>
    <w:rsid w:val="00D56DD3"/>
    <w:rsid w:val="00D57244"/>
    <w:rsid w:val="00D605EE"/>
    <w:rsid w:val="00D60970"/>
    <w:rsid w:val="00D6109A"/>
    <w:rsid w:val="00D62063"/>
    <w:rsid w:val="00D626E0"/>
    <w:rsid w:val="00D62C65"/>
    <w:rsid w:val="00D62E32"/>
    <w:rsid w:val="00D63740"/>
    <w:rsid w:val="00D6399E"/>
    <w:rsid w:val="00D639C5"/>
    <w:rsid w:val="00D63E5A"/>
    <w:rsid w:val="00D6437F"/>
    <w:rsid w:val="00D6447A"/>
    <w:rsid w:val="00D645C3"/>
    <w:rsid w:val="00D648D0"/>
    <w:rsid w:val="00D65EFF"/>
    <w:rsid w:val="00D66063"/>
    <w:rsid w:val="00D674BA"/>
    <w:rsid w:val="00D71349"/>
    <w:rsid w:val="00D71A8C"/>
    <w:rsid w:val="00D71A91"/>
    <w:rsid w:val="00D7374E"/>
    <w:rsid w:val="00D739A8"/>
    <w:rsid w:val="00D73A04"/>
    <w:rsid w:val="00D74A5B"/>
    <w:rsid w:val="00D75018"/>
    <w:rsid w:val="00D75B7E"/>
    <w:rsid w:val="00D75D33"/>
    <w:rsid w:val="00D76C73"/>
    <w:rsid w:val="00D77B48"/>
    <w:rsid w:val="00D8051B"/>
    <w:rsid w:val="00D809D8"/>
    <w:rsid w:val="00D82775"/>
    <w:rsid w:val="00D82E97"/>
    <w:rsid w:val="00D8430A"/>
    <w:rsid w:val="00D8456C"/>
    <w:rsid w:val="00D848DE"/>
    <w:rsid w:val="00D859AA"/>
    <w:rsid w:val="00D86AA8"/>
    <w:rsid w:val="00D87974"/>
    <w:rsid w:val="00D87BA5"/>
    <w:rsid w:val="00D9027E"/>
    <w:rsid w:val="00D90813"/>
    <w:rsid w:val="00D91CF3"/>
    <w:rsid w:val="00D91FD7"/>
    <w:rsid w:val="00D92022"/>
    <w:rsid w:val="00D927C9"/>
    <w:rsid w:val="00D929F6"/>
    <w:rsid w:val="00D9317B"/>
    <w:rsid w:val="00D93DC2"/>
    <w:rsid w:val="00D93DF8"/>
    <w:rsid w:val="00D93E96"/>
    <w:rsid w:val="00D94603"/>
    <w:rsid w:val="00D95291"/>
    <w:rsid w:val="00D95775"/>
    <w:rsid w:val="00D9580B"/>
    <w:rsid w:val="00D95965"/>
    <w:rsid w:val="00D95A77"/>
    <w:rsid w:val="00D95AA7"/>
    <w:rsid w:val="00D95B7D"/>
    <w:rsid w:val="00D97C7C"/>
    <w:rsid w:val="00DA0AC9"/>
    <w:rsid w:val="00DA1663"/>
    <w:rsid w:val="00DA1960"/>
    <w:rsid w:val="00DA1F14"/>
    <w:rsid w:val="00DA4480"/>
    <w:rsid w:val="00DA519C"/>
    <w:rsid w:val="00DA5B1D"/>
    <w:rsid w:val="00DA5FF2"/>
    <w:rsid w:val="00DA6353"/>
    <w:rsid w:val="00DA797F"/>
    <w:rsid w:val="00DB00E8"/>
    <w:rsid w:val="00DB15E4"/>
    <w:rsid w:val="00DB2001"/>
    <w:rsid w:val="00DB398C"/>
    <w:rsid w:val="00DB3B45"/>
    <w:rsid w:val="00DB4F90"/>
    <w:rsid w:val="00DB5F17"/>
    <w:rsid w:val="00DB634D"/>
    <w:rsid w:val="00DB6F99"/>
    <w:rsid w:val="00DB70DD"/>
    <w:rsid w:val="00DC1928"/>
    <w:rsid w:val="00DC1B65"/>
    <w:rsid w:val="00DC22B2"/>
    <w:rsid w:val="00DC2BD1"/>
    <w:rsid w:val="00DC2E4F"/>
    <w:rsid w:val="00DC302F"/>
    <w:rsid w:val="00DC38E0"/>
    <w:rsid w:val="00DC3A05"/>
    <w:rsid w:val="00DC4131"/>
    <w:rsid w:val="00DC4878"/>
    <w:rsid w:val="00DC4B58"/>
    <w:rsid w:val="00DC559D"/>
    <w:rsid w:val="00DC71DF"/>
    <w:rsid w:val="00DC7277"/>
    <w:rsid w:val="00DC772E"/>
    <w:rsid w:val="00DD00F6"/>
    <w:rsid w:val="00DD018A"/>
    <w:rsid w:val="00DD02AC"/>
    <w:rsid w:val="00DD1C8F"/>
    <w:rsid w:val="00DD23FB"/>
    <w:rsid w:val="00DD27DA"/>
    <w:rsid w:val="00DD2F31"/>
    <w:rsid w:val="00DD381C"/>
    <w:rsid w:val="00DD520E"/>
    <w:rsid w:val="00DD522D"/>
    <w:rsid w:val="00DD5246"/>
    <w:rsid w:val="00DD6D1D"/>
    <w:rsid w:val="00DD6EE0"/>
    <w:rsid w:val="00DE0A7A"/>
    <w:rsid w:val="00DE1A8E"/>
    <w:rsid w:val="00DE1FEB"/>
    <w:rsid w:val="00DE2913"/>
    <w:rsid w:val="00DE3849"/>
    <w:rsid w:val="00DE4774"/>
    <w:rsid w:val="00DE5D7D"/>
    <w:rsid w:val="00DE5DFC"/>
    <w:rsid w:val="00DE7297"/>
    <w:rsid w:val="00DF0316"/>
    <w:rsid w:val="00DF058F"/>
    <w:rsid w:val="00DF08EE"/>
    <w:rsid w:val="00DF09F2"/>
    <w:rsid w:val="00DF1B49"/>
    <w:rsid w:val="00DF1F04"/>
    <w:rsid w:val="00DF26D2"/>
    <w:rsid w:val="00DF2EE3"/>
    <w:rsid w:val="00DF3855"/>
    <w:rsid w:val="00DF3DE6"/>
    <w:rsid w:val="00DF460B"/>
    <w:rsid w:val="00DF48FB"/>
    <w:rsid w:val="00DF4FF6"/>
    <w:rsid w:val="00DF5722"/>
    <w:rsid w:val="00DF5D0E"/>
    <w:rsid w:val="00DF63B6"/>
    <w:rsid w:val="00DF7DAC"/>
    <w:rsid w:val="00E00580"/>
    <w:rsid w:val="00E00846"/>
    <w:rsid w:val="00E00E5F"/>
    <w:rsid w:val="00E01186"/>
    <w:rsid w:val="00E01BF1"/>
    <w:rsid w:val="00E0325D"/>
    <w:rsid w:val="00E0333E"/>
    <w:rsid w:val="00E035C2"/>
    <w:rsid w:val="00E03A25"/>
    <w:rsid w:val="00E0436B"/>
    <w:rsid w:val="00E04B82"/>
    <w:rsid w:val="00E05528"/>
    <w:rsid w:val="00E05AE8"/>
    <w:rsid w:val="00E05B85"/>
    <w:rsid w:val="00E05BB6"/>
    <w:rsid w:val="00E05C02"/>
    <w:rsid w:val="00E0640D"/>
    <w:rsid w:val="00E06A4C"/>
    <w:rsid w:val="00E07597"/>
    <w:rsid w:val="00E075C5"/>
    <w:rsid w:val="00E07A85"/>
    <w:rsid w:val="00E10228"/>
    <w:rsid w:val="00E10391"/>
    <w:rsid w:val="00E1100E"/>
    <w:rsid w:val="00E11B65"/>
    <w:rsid w:val="00E11EDC"/>
    <w:rsid w:val="00E12994"/>
    <w:rsid w:val="00E12B76"/>
    <w:rsid w:val="00E135E1"/>
    <w:rsid w:val="00E1372E"/>
    <w:rsid w:val="00E13890"/>
    <w:rsid w:val="00E1421E"/>
    <w:rsid w:val="00E1476A"/>
    <w:rsid w:val="00E147E2"/>
    <w:rsid w:val="00E14DC2"/>
    <w:rsid w:val="00E15123"/>
    <w:rsid w:val="00E15214"/>
    <w:rsid w:val="00E171A7"/>
    <w:rsid w:val="00E20118"/>
    <w:rsid w:val="00E20793"/>
    <w:rsid w:val="00E216F3"/>
    <w:rsid w:val="00E220D0"/>
    <w:rsid w:val="00E226A0"/>
    <w:rsid w:val="00E22B79"/>
    <w:rsid w:val="00E22BED"/>
    <w:rsid w:val="00E23B4B"/>
    <w:rsid w:val="00E23C23"/>
    <w:rsid w:val="00E23FBC"/>
    <w:rsid w:val="00E263A0"/>
    <w:rsid w:val="00E26D74"/>
    <w:rsid w:val="00E26F5B"/>
    <w:rsid w:val="00E275D1"/>
    <w:rsid w:val="00E27886"/>
    <w:rsid w:val="00E27CB1"/>
    <w:rsid w:val="00E27CBD"/>
    <w:rsid w:val="00E27FD0"/>
    <w:rsid w:val="00E3164D"/>
    <w:rsid w:val="00E32C23"/>
    <w:rsid w:val="00E335D9"/>
    <w:rsid w:val="00E33D38"/>
    <w:rsid w:val="00E3429C"/>
    <w:rsid w:val="00E34E74"/>
    <w:rsid w:val="00E34FBD"/>
    <w:rsid w:val="00E35947"/>
    <w:rsid w:val="00E35EB2"/>
    <w:rsid w:val="00E36096"/>
    <w:rsid w:val="00E362F4"/>
    <w:rsid w:val="00E364D8"/>
    <w:rsid w:val="00E367DE"/>
    <w:rsid w:val="00E36F1A"/>
    <w:rsid w:val="00E37670"/>
    <w:rsid w:val="00E40315"/>
    <w:rsid w:val="00E403D0"/>
    <w:rsid w:val="00E40468"/>
    <w:rsid w:val="00E40B20"/>
    <w:rsid w:val="00E41C07"/>
    <w:rsid w:val="00E421D6"/>
    <w:rsid w:val="00E42361"/>
    <w:rsid w:val="00E4352D"/>
    <w:rsid w:val="00E43CDF"/>
    <w:rsid w:val="00E444EE"/>
    <w:rsid w:val="00E454BE"/>
    <w:rsid w:val="00E4562D"/>
    <w:rsid w:val="00E45A73"/>
    <w:rsid w:val="00E45C7A"/>
    <w:rsid w:val="00E463A4"/>
    <w:rsid w:val="00E46524"/>
    <w:rsid w:val="00E46798"/>
    <w:rsid w:val="00E468D4"/>
    <w:rsid w:val="00E46FFB"/>
    <w:rsid w:val="00E47268"/>
    <w:rsid w:val="00E50550"/>
    <w:rsid w:val="00E5086D"/>
    <w:rsid w:val="00E50E83"/>
    <w:rsid w:val="00E52366"/>
    <w:rsid w:val="00E52B50"/>
    <w:rsid w:val="00E52DF5"/>
    <w:rsid w:val="00E53460"/>
    <w:rsid w:val="00E534D4"/>
    <w:rsid w:val="00E544D6"/>
    <w:rsid w:val="00E548DA"/>
    <w:rsid w:val="00E54E8F"/>
    <w:rsid w:val="00E564EC"/>
    <w:rsid w:val="00E56AFD"/>
    <w:rsid w:val="00E56D09"/>
    <w:rsid w:val="00E56DE5"/>
    <w:rsid w:val="00E60145"/>
    <w:rsid w:val="00E6027D"/>
    <w:rsid w:val="00E60BB0"/>
    <w:rsid w:val="00E6105D"/>
    <w:rsid w:val="00E61137"/>
    <w:rsid w:val="00E61DB6"/>
    <w:rsid w:val="00E621F5"/>
    <w:rsid w:val="00E6224E"/>
    <w:rsid w:val="00E62FB7"/>
    <w:rsid w:val="00E637F0"/>
    <w:rsid w:val="00E63BE0"/>
    <w:rsid w:val="00E64D20"/>
    <w:rsid w:val="00E65586"/>
    <w:rsid w:val="00E655A9"/>
    <w:rsid w:val="00E655E8"/>
    <w:rsid w:val="00E67232"/>
    <w:rsid w:val="00E673E3"/>
    <w:rsid w:val="00E67AF8"/>
    <w:rsid w:val="00E70E49"/>
    <w:rsid w:val="00E713D8"/>
    <w:rsid w:val="00E7187C"/>
    <w:rsid w:val="00E73265"/>
    <w:rsid w:val="00E73BDF"/>
    <w:rsid w:val="00E741B9"/>
    <w:rsid w:val="00E744AF"/>
    <w:rsid w:val="00E745A1"/>
    <w:rsid w:val="00E74A5E"/>
    <w:rsid w:val="00E75675"/>
    <w:rsid w:val="00E758E0"/>
    <w:rsid w:val="00E75A5E"/>
    <w:rsid w:val="00E770A6"/>
    <w:rsid w:val="00E77BCE"/>
    <w:rsid w:val="00E8031F"/>
    <w:rsid w:val="00E80906"/>
    <w:rsid w:val="00E81AAD"/>
    <w:rsid w:val="00E821DE"/>
    <w:rsid w:val="00E821F5"/>
    <w:rsid w:val="00E834D1"/>
    <w:rsid w:val="00E83F13"/>
    <w:rsid w:val="00E84033"/>
    <w:rsid w:val="00E84234"/>
    <w:rsid w:val="00E857C0"/>
    <w:rsid w:val="00E86032"/>
    <w:rsid w:val="00E862C1"/>
    <w:rsid w:val="00E865F8"/>
    <w:rsid w:val="00E871F5"/>
    <w:rsid w:val="00E871FF"/>
    <w:rsid w:val="00E872DA"/>
    <w:rsid w:val="00E91781"/>
    <w:rsid w:val="00E91E61"/>
    <w:rsid w:val="00E92DE0"/>
    <w:rsid w:val="00E9409F"/>
    <w:rsid w:val="00E944A9"/>
    <w:rsid w:val="00E96036"/>
    <w:rsid w:val="00E9614E"/>
    <w:rsid w:val="00E9624B"/>
    <w:rsid w:val="00E976FA"/>
    <w:rsid w:val="00EA17C4"/>
    <w:rsid w:val="00EA1A27"/>
    <w:rsid w:val="00EA212B"/>
    <w:rsid w:val="00EA2A81"/>
    <w:rsid w:val="00EA3C13"/>
    <w:rsid w:val="00EA478E"/>
    <w:rsid w:val="00EA4B6E"/>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7A4"/>
    <w:rsid w:val="00EB67C2"/>
    <w:rsid w:val="00EB67D4"/>
    <w:rsid w:val="00EB68C5"/>
    <w:rsid w:val="00EB6B33"/>
    <w:rsid w:val="00EB6F2F"/>
    <w:rsid w:val="00EB77D7"/>
    <w:rsid w:val="00EB7A8F"/>
    <w:rsid w:val="00EB7D3D"/>
    <w:rsid w:val="00EC04B8"/>
    <w:rsid w:val="00EC063B"/>
    <w:rsid w:val="00EC06C6"/>
    <w:rsid w:val="00EC2B87"/>
    <w:rsid w:val="00EC3927"/>
    <w:rsid w:val="00EC3B98"/>
    <w:rsid w:val="00EC49BE"/>
    <w:rsid w:val="00EC4B0A"/>
    <w:rsid w:val="00EC4E18"/>
    <w:rsid w:val="00EC51DE"/>
    <w:rsid w:val="00EC5245"/>
    <w:rsid w:val="00EC52F0"/>
    <w:rsid w:val="00EC5724"/>
    <w:rsid w:val="00ED0351"/>
    <w:rsid w:val="00ED053E"/>
    <w:rsid w:val="00ED20E4"/>
    <w:rsid w:val="00ED2354"/>
    <w:rsid w:val="00ED236B"/>
    <w:rsid w:val="00ED2DAF"/>
    <w:rsid w:val="00ED307F"/>
    <w:rsid w:val="00ED3ED2"/>
    <w:rsid w:val="00ED3FF1"/>
    <w:rsid w:val="00ED43FE"/>
    <w:rsid w:val="00ED55C7"/>
    <w:rsid w:val="00ED562B"/>
    <w:rsid w:val="00ED5992"/>
    <w:rsid w:val="00ED59C1"/>
    <w:rsid w:val="00ED68EA"/>
    <w:rsid w:val="00ED6EAA"/>
    <w:rsid w:val="00ED7B62"/>
    <w:rsid w:val="00EE0259"/>
    <w:rsid w:val="00EE040F"/>
    <w:rsid w:val="00EE04C0"/>
    <w:rsid w:val="00EE11A8"/>
    <w:rsid w:val="00EE18F3"/>
    <w:rsid w:val="00EE1E96"/>
    <w:rsid w:val="00EE203A"/>
    <w:rsid w:val="00EE2453"/>
    <w:rsid w:val="00EE3525"/>
    <w:rsid w:val="00EE3E49"/>
    <w:rsid w:val="00EE414A"/>
    <w:rsid w:val="00EE4C70"/>
    <w:rsid w:val="00EE4E7A"/>
    <w:rsid w:val="00EE5AA2"/>
    <w:rsid w:val="00EE6F55"/>
    <w:rsid w:val="00EE71B0"/>
    <w:rsid w:val="00EE774E"/>
    <w:rsid w:val="00EE7CFA"/>
    <w:rsid w:val="00EE7FD8"/>
    <w:rsid w:val="00EF0046"/>
    <w:rsid w:val="00EF0151"/>
    <w:rsid w:val="00EF0190"/>
    <w:rsid w:val="00EF0C2A"/>
    <w:rsid w:val="00EF1561"/>
    <w:rsid w:val="00EF165F"/>
    <w:rsid w:val="00EF1800"/>
    <w:rsid w:val="00EF1862"/>
    <w:rsid w:val="00EF27EA"/>
    <w:rsid w:val="00EF337A"/>
    <w:rsid w:val="00EF3B84"/>
    <w:rsid w:val="00EF49EC"/>
    <w:rsid w:val="00EF4B4C"/>
    <w:rsid w:val="00EF4FCF"/>
    <w:rsid w:val="00EF52C1"/>
    <w:rsid w:val="00EF5459"/>
    <w:rsid w:val="00EF6B57"/>
    <w:rsid w:val="00EF6F53"/>
    <w:rsid w:val="00F001C5"/>
    <w:rsid w:val="00F00CAC"/>
    <w:rsid w:val="00F00CBB"/>
    <w:rsid w:val="00F01069"/>
    <w:rsid w:val="00F01B0B"/>
    <w:rsid w:val="00F01DF1"/>
    <w:rsid w:val="00F02196"/>
    <w:rsid w:val="00F0267A"/>
    <w:rsid w:val="00F02EB9"/>
    <w:rsid w:val="00F033D4"/>
    <w:rsid w:val="00F03614"/>
    <w:rsid w:val="00F042A0"/>
    <w:rsid w:val="00F04820"/>
    <w:rsid w:val="00F04F30"/>
    <w:rsid w:val="00F05911"/>
    <w:rsid w:val="00F064E7"/>
    <w:rsid w:val="00F0684B"/>
    <w:rsid w:val="00F068FA"/>
    <w:rsid w:val="00F06A07"/>
    <w:rsid w:val="00F07882"/>
    <w:rsid w:val="00F07AFF"/>
    <w:rsid w:val="00F10DC5"/>
    <w:rsid w:val="00F11918"/>
    <w:rsid w:val="00F11A04"/>
    <w:rsid w:val="00F11BEA"/>
    <w:rsid w:val="00F11E98"/>
    <w:rsid w:val="00F12515"/>
    <w:rsid w:val="00F131A8"/>
    <w:rsid w:val="00F14DDA"/>
    <w:rsid w:val="00F1529B"/>
    <w:rsid w:val="00F16051"/>
    <w:rsid w:val="00F167C8"/>
    <w:rsid w:val="00F20222"/>
    <w:rsid w:val="00F206BB"/>
    <w:rsid w:val="00F20B71"/>
    <w:rsid w:val="00F21BB5"/>
    <w:rsid w:val="00F221AF"/>
    <w:rsid w:val="00F22A05"/>
    <w:rsid w:val="00F22DC5"/>
    <w:rsid w:val="00F22FE8"/>
    <w:rsid w:val="00F23207"/>
    <w:rsid w:val="00F23C73"/>
    <w:rsid w:val="00F23DC6"/>
    <w:rsid w:val="00F24AAB"/>
    <w:rsid w:val="00F25A35"/>
    <w:rsid w:val="00F26182"/>
    <w:rsid w:val="00F266D8"/>
    <w:rsid w:val="00F26D3A"/>
    <w:rsid w:val="00F27306"/>
    <w:rsid w:val="00F27BAF"/>
    <w:rsid w:val="00F30DE4"/>
    <w:rsid w:val="00F31083"/>
    <w:rsid w:val="00F31B94"/>
    <w:rsid w:val="00F32AC2"/>
    <w:rsid w:val="00F347CD"/>
    <w:rsid w:val="00F34E1E"/>
    <w:rsid w:val="00F35132"/>
    <w:rsid w:val="00F3552D"/>
    <w:rsid w:val="00F359D7"/>
    <w:rsid w:val="00F35B54"/>
    <w:rsid w:val="00F35E7B"/>
    <w:rsid w:val="00F3676F"/>
    <w:rsid w:val="00F3677D"/>
    <w:rsid w:val="00F369E9"/>
    <w:rsid w:val="00F4082F"/>
    <w:rsid w:val="00F41095"/>
    <w:rsid w:val="00F41884"/>
    <w:rsid w:val="00F42B0B"/>
    <w:rsid w:val="00F441A2"/>
    <w:rsid w:val="00F44F85"/>
    <w:rsid w:val="00F45AAF"/>
    <w:rsid w:val="00F47693"/>
    <w:rsid w:val="00F512E4"/>
    <w:rsid w:val="00F51602"/>
    <w:rsid w:val="00F52038"/>
    <w:rsid w:val="00F52981"/>
    <w:rsid w:val="00F54616"/>
    <w:rsid w:val="00F55195"/>
    <w:rsid w:val="00F56BFC"/>
    <w:rsid w:val="00F5705E"/>
    <w:rsid w:val="00F60B1E"/>
    <w:rsid w:val="00F61BF3"/>
    <w:rsid w:val="00F61E39"/>
    <w:rsid w:val="00F61F63"/>
    <w:rsid w:val="00F62BEE"/>
    <w:rsid w:val="00F631EB"/>
    <w:rsid w:val="00F632B4"/>
    <w:rsid w:val="00F63E24"/>
    <w:rsid w:val="00F64707"/>
    <w:rsid w:val="00F64712"/>
    <w:rsid w:val="00F650D4"/>
    <w:rsid w:val="00F6539D"/>
    <w:rsid w:val="00F65610"/>
    <w:rsid w:val="00F65C02"/>
    <w:rsid w:val="00F67650"/>
    <w:rsid w:val="00F712F4"/>
    <w:rsid w:val="00F71AD5"/>
    <w:rsid w:val="00F7317E"/>
    <w:rsid w:val="00F739FC"/>
    <w:rsid w:val="00F73BA5"/>
    <w:rsid w:val="00F73D80"/>
    <w:rsid w:val="00F73F7C"/>
    <w:rsid w:val="00F74C19"/>
    <w:rsid w:val="00F74ECA"/>
    <w:rsid w:val="00F753BF"/>
    <w:rsid w:val="00F75B8B"/>
    <w:rsid w:val="00F75F20"/>
    <w:rsid w:val="00F766E0"/>
    <w:rsid w:val="00F76725"/>
    <w:rsid w:val="00F7692A"/>
    <w:rsid w:val="00F769BE"/>
    <w:rsid w:val="00F76AF9"/>
    <w:rsid w:val="00F802F0"/>
    <w:rsid w:val="00F80628"/>
    <w:rsid w:val="00F81668"/>
    <w:rsid w:val="00F8244B"/>
    <w:rsid w:val="00F82D55"/>
    <w:rsid w:val="00F8307E"/>
    <w:rsid w:val="00F83A02"/>
    <w:rsid w:val="00F83B1E"/>
    <w:rsid w:val="00F83CA5"/>
    <w:rsid w:val="00F84022"/>
    <w:rsid w:val="00F84568"/>
    <w:rsid w:val="00F8479E"/>
    <w:rsid w:val="00F84DCE"/>
    <w:rsid w:val="00F85129"/>
    <w:rsid w:val="00F8558C"/>
    <w:rsid w:val="00F85886"/>
    <w:rsid w:val="00F86107"/>
    <w:rsid w:val="00F867DD"/>
    <w:rsid w:val="00F86DFC"/>
    <w:rsid w:val="00F87665"/>
    <w:rsid w:val="00F9076E"/>
    <w:rsid w:val="00F90B85"/>
    <w:rsid w:val="00F91B55"/>
    <w:rsid w:val="00F93236"/>
    <w:rsid w:val="00F9330F"/>
    <w:rsid w:val="00F937EC"/>
    <w:rsid w:val="00F93DA3"/>
    <w:rsid w:val="00F95553"/>
    <w:rsid w:val="00F955C9"/>
    <w:rsid w:val="00F96395"/>
    <w:rsid w:val="00F9707A"/>
    <w:rsid w:val="00F97848"/>
    <w:rsid w:val="00FA020F"/>
    <w:rsid w:val="00FA08D5"/>
    <w:rsid w:val="00FA105B"/>
    <w:rsid w:val="00FA161E"/>
    <w:rsid w:val="00FA1888"/>
    <w:rsid w:val="00FA1CB4"/>
    <w:rsid w:val="00FA1E17"/>
    <w:rsid w:val="00FA24BE"/>
    <w:rsid w:val="00FA27A9"/>
    <w:rsid w:val="00FA3188"/>
    <w:rsid w:val="00FA3FB9"/>
    <w:rsid w:val="00FA41E4"/>
    <w:rsid w:val="00FA4833"/>
    <w:rsid w:val="00FA49CD"/>
    <w:rsid w:val="00FA53A3"/>
    <w:rsid w:val="00FA5686"/>
    <w:rsid w:val="00FA5FF8"/>
    <w:rsid w:val="00FA6F8F"/>
    <w:rsid w:val="00FA741A"/>
    <w:rsid w:val="00FB0AF0"/>
    <w:rsid w:val="00FB248E"/>
    <w:rsid w:val="00FB2612"/>
    <w:rsid w:val="00FB2907"/>
    <w:rsid w:val="00FB2D7A"/>
    <w:rsid w:val="00FB37B5"/>
    <w:rsid w:val="00FB381C"/>
    <w:rsid w:val="00FB3860"/>
    <w:rsid w:val="00FB40EE"/>
    <w:rsid w:val="00FB4250"/>
    <w:rsid w:val="00FB5E17"/>
    <w:rsid w:val="00FB7AF7"/>
    <w:rsid w:val="00FC0471"/>
    <w:rsid w:val="00FC05CF"/>
    <w:rsid w:val="00FC0AF1"/>
    <w:rsid w:val="00FC1477"/>
    <w:rsid w:val="00FC168A"/>
    <w:rsid w:val="00FC1B65"/>
    <w:rsid w:val="00FC27BE"/>
    <w:rsid w:val="00FC3424"/>
    <w:rsid w:val="00FC3C2A"/>
    <w:rsid w:val="00FC4981"/>
    <w:rsid w:val="00FC569B"/>
    <w:rsid w:val="00FC5A06"/>
    <w:rsid w:val="00FC5DF2"/>
    <w:rsid w:val="00FC67A0"/>
    <w:rsid w:val="00FC751F"/>
    <w:rsid w:val="00FC7553"/>
    <w:rsid w:val="00FD07C2"/>
    <w:rsid w:val="00FD0CCB"/>
    <w:rsid w:val="00FD1048"/>
    <w:rsid w:val="00FD151E"/>
    <w:rsid w:val="00FD1EF4"/>
    <w:rsid w:val="00FD29C3"/>
    <w:rsid w:val="00FD36BE"/>
    <w:rsid w:val="00FD36C7"/>
    <w:rsid w:val="00FD380B"/>
    <w:rsid w:val="00FD3848"/>
    <w:rsid w:val="00FD3A4E"/>
    <w:rsid w:val="00FD42CC"/>
    <w:rsid w:val="00FD4BBB"/>
    <w:rsid w:val="00FD4E85"/>
    <w:rsid w:val="00FD5D63"/>
    <w:rsid w:val="00FD67E5"/>
    <w:rsid w:val="00FD6AA3"/>
    <w:rsid w:val="00FD740E"/>
    <w:rsid w:val="00FE0402"/>
    <w:rsid w:val="00FE0E51"/>
    <w:rsid w:val="00FE0ECC"/>
    <w:rsid w:val="00FE1A37"/>
    <w:rsid w:val="00FE1B87"/>
    <w:rsid w:val="00FE1BC8"/>
    <w:rsid w:val="00FE23E5"/>
    <w:rsid w:val="00FE3ACB"/>
    <w:rsid w:val="00FE42B5"/>
    <w:rsid w:val="00FE447C"/>
    <w:rsid w:val="00FE4DCC"/>
    <w:rsid w:val="00FE4EA4"/>
    <w:rsid w:val="00FE5314"/>
    <w:rsid w:val="00FE6E1C"/>
    <w:rsid w:val="00FE6E42"/>
    <w:rsid w:val="00FE78F1"/>
    <w:rsid w:val="00FF06EE"/>
    <w:rsid w:val="00FF09C7"/>
    <w:rsid w:val="00FF0EB9"/>
    <w:rsid w:val="00FF15FA"/>
    <w:rsid w:val="00FF1BF1"/>
    <w:rsid w:val="00FF21E3"/>
    <w:rsid w:val="00FF27C4"/>
    <w:rsid w:val="00FF4565"/>
    <w:rsid w:val="00FF4D51"/>
    <w:rsid w:val="00FF544F"/>
    <w:rsid w:val="00FF55AF"/>
    <w:rsid w:val="00FF5CB3"/>
    <w:rsid w:val="00FF5E5F"/>
    <w:rsid w:val="00FF6643"/>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874238-A9A3-4BC0-8998-B35D233B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CDC"/>
    <w:rPr>
      <w:sz w:val="24"/>
      <w:szCs w:val="24"/>
    </w:rPr>
  </w:style>
  <w:style w:type="paragraph" w:styleId="Heading1">
    <w:name w:val="heading 1"/>
    <w:basedOn w:val="Normal"/>
    <w:next w:val="Normal"/>
    <w:link w:val="Heading1Char"/>
    <w:qFormat/>
    <w:rsid w:val="00CA6480"/>
    <w:pPr>
      <w:keepNext/>
      <w:keepLines/>
      <w:spacing w:before="480" w:after="40"/>
      <w:jc w:val="both"/>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jc w:val="center"/>
    </w:pPr>
    <w:rPr>
      <w:rFonts w:ascii="CTimesBold" w:hAnsi="CTimesBold"/>
      <w:sz w:val="28"/>
      <w:szCs w:val="20"/>
    </w:rPr>
  </w:style>
  <w:style w:type="paragraph" w:styleId="Header">
    <w:name w:val="header"/>
    <w:basedOn w:val="Normal"/>
    <w:link w:val="HeaderChar"/>
    <w:rsid w:val="00EF1561"/>
    <w:pPr>
      <w:tabs>
        <w:tab w:val="center" w:pos="4320"/>
        <w:tab w:val="right" w:pos="8640"/>
      </w:tabs>
      <w:spacing w:before="60" w:after="60"/>
      <w:ind w:firstLine="851"/>
      <w:jc w:val="both"/>
    </w:pPr>
    <w:rPr>
      <w:rFonts w:ascii="CTimesRoman" w:hAnsi="CTimesRoman"/>
      <w:sz w:val="22"/>
      <w:szCs w:val="20"/>
    </w:rPr>
  </w:style>
  <w:style w:type="paragraph" w:styleId="Footer">
    <w:name w:val="footer"/>
    <w:basedOn w:val="Normal"/>
    <w:link w:val="FooterChar"/>
    <w:uiPriority w:val="99"/>
    <w:rsid w:val="00EF1561"/>
    <w:pPr>
      <w:tabs>
        <w:tab w:val="center" w:pos="4320"/>
        <w:tab w:val="right" w:pos="8640"/>
      </w:tabs>
      <w:spacing w:before="60" w:after="60"/>
      <w:ind w:firstLine="851"/>
      <w:jc w:val="both"/>
    </w:pPr>
    <w:rPr>
      <w:rFonts w:ascii="CTimesRoman" w:hAnsi="CTimesRoman"/>
      <w:sz w:val="22"/>
      <w:szCs w:val="20"/>
    </w:rPr>
  </w:style>
  <w:style w:type="character" w:styleId="PageNumber">
    <w:name w:val="page number"/>
    <w:basedOn w:val="DefaultParagraphFont"/>
    <w:rsid w:val="00EF1561"/>
  </w:style>
  <w:style w:type="paragraph" w:customStyle="1" w:styleId="1Char">
    <w:name w:val="1 Char"/>
    <w:basedOn w:val="Normal"/>
    <w:rsid w:val="00EF1561"/>
    <w:pPr>
      <w:tabs>
        <w:tab w:val="left" w:pos="709"/>
      </w:tabs>
    </w:pPr>
    <w:rPr>
      <w:rFonts w:ascii="Arial Narrow" w:hAnsi="Arial Narrow"/>
      <w:b/>
      <w:sz w:val="26"/>
      <w:lang w:val="pl-PL" w:eastAsia="pl-PL"/>
    </w:rPr>
  </w:style>
  <w:style w:type="paragraph" w:styleId="BodyText">
    <w:name w:val="Body Text"/>
    <w:basedOn w:val="Normal"/>
    <w:link w:val="BodyTextChar"/>
    <w:rsid w:val="00EF1561"/>
    <w:pPr>
      <w:spacing w:after="120"/>
    </w:pPr>
    <w:rPr>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pPr>
    <w:rPr>
      <w:rFonts w:ascii="Arial Narrow" w:hAnsi="Arial Narrow"/>
      <w:b/>
      <w:sz w:val="26"/>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pPr>
      <w:spacing w:before="60" w:after="60"/>
      <w:ind w:firstLine="851"/>
      <w:jc w:val="both"/>
    </w:pPr>
    <w:rPr>
      <w:rFonts w:ascii="CTimesRoman" w:hAnsi="CTimesRoman"/>
      <w:sz w:val="20"/>
      <w:szCs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jc w:val="center"/>
    </w:pPr>
    <w:rPr>
      <w:rFonts w:ascii="CTimesRoman" w:hAnsi="CTimesRoman"/>
      <w:sz w:val="22"/>
      <w:szCs w:val="20"/>
    </w:r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pPr>
    <w:rPr>
      <w:rFonts w:ascii="Arial Narrow" w:hAnsi="Arial Narrow"/>
      <w:b/>
      <w:sz w:val="26"/>
      <w:lang w:val="pl-PL" w:eastAsia="pl-PL"/>
    </w:rPr>
  </w:style>
  <w:style w:type="paragraph" w:customStyle="1" w:styleId="CharCharCharChar">
    <w:name w:val="Char Char Char Char"/>
    <w:basedOn w:val="Normal"/>
    <w:rsid w:val="000F76F3"/>
    <w:pPr>
      <w:tabs>
        <w:tab w:val="left" w:pos="709"/>
      </w:tabs>
    </w:pPr>
    <w:rPr>
      <w:rFonts w:ascii="Arial Narrow" w:hAnsi="Arial Narrow"/>
      <w:b/>
      <w:sz w:val="26"/>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ind w:left="375" w:right="375" w:firstLine="240"/>
      <w:jc w:val="both"/>
    </w:pPr>
    <w:rPr>
      <w:rFonts w:ascii="Arial" w:hAnsi="Arial" w:cs="Arial"/>
      <w:sz w:val="20"/>
      <w:szCs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jc w:val="both"/>
    </w:pPr>
    <w:rPr>
      <w:sz w:val="22"/>
      <w:szCs w:val="20"/>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jc w:val="both"/>
    </w:pPr>
    <w:rPr>
      <w:sz w:val="22"/>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after="40"/>
      <w:jc w:val="both"/>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after="40"/>
      <w:ind w:firstLine="397"/>
      <w:jc w:val="both"/>
    </w:pPr>
    <w:rPr>
      <w:rFonts w:ascii="Verdana" w:hAnsi="Verdana"/>
      <w:color w:val="000000"/>
      <w:sz w:val="22"/>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after="40"/>
      <w:ind w:left="720"/>
      <w:contextualSpacing/>
      <w:jc w:val="both"/>
    </w:pPr>
    <w:rPr>
      <w:lang w:val="hr-HR" w:eastAsia="hr-HR"/>
    </w:rPr>
  </w:style>
  <w:style w:type="paragraph" w:styleId="BodyText2">
    <w:name w:val="Body Text 2"/>
    <w:basedOn w:val="Normal"/>
    <w:link w:val="BodyText2Char"/>
    <w:rsid w:val="00CA6480"/>
    <w:pPr>
      <w:spacing w:after="40"/>
      <w:jc w:val="both"/>
    </w:pPr>
    <w:rPr>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before="60" w:after="40"/>
      <w:ind w:firstLine="720"/>
      <w:jc w:val="both"/>
    </w:pPr>
    <w:rPr>
      <w:rFonts w:ascii="CYDutchR" w:hAnsi="CYDutchR"/>
      <w:szCs w:val="20"/>
    </w:rPr>
  </w:style>
  <w:style w:type="paragraph" w:customStyle="1" w:styleId="Char1">
    <w:name w:val="Char1"/>
    <w:basedOn w:val="Normal"/>
    <w:rsid w:val="00CA6480"/>
    <w:pPr>
      <w:tabs>
        <w:tab w:val="left" w:pos="709"/>
      </w:tabs>
      <w:spacing w:after="40"/>
      <w:jc w:val="both"/>
    </w:pPr>
    <w:rPr>
      <w:rFonts w:ascii="Arial Narrow" w:hAnsi="Arial Narrow"/>
      <w:b/>
      <w:sz w:val="26"/>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after="40" w:line="266" w:lineRule="exact"/>
      <w:ind w:firstLine="355"/>
      <w:jc w:val="both"/>
    </w:pPr>
    <w:rPr>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after="40"/>
      <w:jc w:val="both"/>
    </w:pPr>
    <w:rPr>
      <w:rFonts w:ascii="CHelvPlain" w:hAnsi="CHelvPlain"/>
      <w:sz w:val="16"/>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after="40"/>
      <w:jc w:val="both"/>
    </w:pPr>
    <w:rPr>
      <w:rFonts w:ascii="CHelvPlain" w:hAnsi="CHelvPlain"/>
      <w:sz w:val="14"/>
      <w:szCs w:val="20"/>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after="40"/>
      <w:jc w:val="both"/>
    </w:pPr>
    <w:rPr>
      <w:sz w:val="20"/>
      <w:szCs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pPr>
    <w:rPr>
      <w:rFonts w:ascii="Arial" w:hAnsi="Arial"/>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jc w:val="center"/>
      <w:textAlignment w:val="baseline"/>
    </w:pPr>
    <w:rPr>
      <w:rFonts w:ascii="CTimesRoman" w:hAnsi="CTimesRoman"/>
      <w:sz w:val="22"/>
      <w:szCs w:val="20"/>
    </w:rPr>
  </w:style>
  <w:style w:type="paragraph" w:styleId="NormalWeb">
    <w:name w:val="Normal (Web)"/>
    <w:basedOn w:val="Normal"/>
    <w:uiPriority w:val="99"/>
    <w:rsid w:val="00561787"/>
    <w:pPr>
      <w:spacing w:before="100" w:beforeAutospacing="1" w:after="100" w:afterAutospacing="1"/>
    </w:pPr>
  </w:style>
  <w:style w:type="paragraph" w:styleId="Signature">
    <w:name w:val="Signature"/>
    <w:basedOn w:val="Normal"/>
    <w:link w:val="SignatureChar"/>
    <w:rsid w:val="00561787"/>
    <w:pPr>
      <w:tabs>
        <w:tab w:val="center" w:pos="6804"/>
      </w:tabs>
      <w:suppressAutoHyphens/>
      <w:spacing w:before="60" w:after="60" w:line="360" w:lineRule="auto"/>
    </w:pPr>
    <w:rPr>
      <w:rFonts w:ascii="CTimesRoman" w:hAnsi="CTimesRoman"/>
      <w:sz w:val="22"/>
      <w:szCs w:val="20"/>
    </w:r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spacing w:before="60" w:after="60"/>
      <w:ind w:firstLine="851"/>
      <w:jc w:val="both"/>
    </w:pPr>
    <w:rPr>
      <w:rFonts w:ascii="CTimesRoman" w:hAnsi="CTimesRoman" w:cs="CTimesRoman"/>
      <w:sz w:val="22"/>
      <w:szCs w:val="20"/>
      <w:lang w:eastAsia="ar-SA"/>
    </w:rPr>
  </w:style>
  <w:style w:type="paragraph" w:customStyle="1" w:styleId="Naslov1">
    <w:name w:val="Naslov1"/>
    <w:basedOn w:val="Normal"/>
    <w:rsid w:val="00117F54"/>
    <w:pPr>
      <w:suppressAutoHyphens/>
      <w:spacing w:before="480" w:after="180"/>
    </w:pPr>
    <w:rPr>
      <w:rFonts w:ascii="CTimesBold" w:hAnsi="CTimesBold" w:cs="CTimesBold"/>
      <w:sz w:val="22"/>
      <w:szCs w:val="20"/>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jc w:val="both"/>
    </w:pPr>
    <w:rPr>
      <w:rFonts w:ascii="CHelvPlain" w:hAnsi="CHelvPlain"/>
      <w:sz w:val="16"/>
      <w:szCs w:val="20"/>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ind w:firstLine="851"/>
    </w:pPr>
    <w:rPr>
      <w:rFonts w:ascii="CTimesBold" w:hAnsi="CTimesBold"/>
      <w:sz w:val="22"/>
      <w:szCs w:val="20"/>
    </w:rPr>
  </w:style>
  <w:style w:type="paragraph" w:styleId="BodyTextIndent3">
    <w:name w:val="Body Text Indent 3"/>
    <w:basedOn w:val="Normal"/>
    <w:link w:val="BodyTextIndent3Char"/>
    <w:rsid w:val="00953F81"/>
    <w:pPr>
      <w:spacing w:before="60" w:after="120"/>
      <w:ind w:left="360" w:firstLine="851"/>
      <w:jc w:val="both"/>
    </w:pPr>
    <w:rPr>
      <w:rFonts w:ascii="CTimesRoman" w:hAnsi="CTimesRoman"/>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before="60" w:after="60" w:line="360" w:lineRule="auto"/>
    </w:pPr>
    <w:rPr>
      <w:rFonts w:ascii="CTimesRoman" w:hAnsi="CTimesRoman"/>
      <w:noProof/>
      <w:sz w:val="32"/>
      <w:szCs w:val="32"/>
    </w:rPr>
  </w:style>
  <w:style w:type="paragraph" w:customStyle="1" w:styleId="stil1tekst">
    <w:name w:val="stil_1tekst"/>
    <w:basedOn w:val="Normal"/>
    <w:rsid w:val="007F37E3"/>
    <w:pPr>
      <w:spacing w:before="100" w:beforeAutospacing="1" w:after="100" w:afterAutospacing="1"/>
    </w:pPr>
  </w:style>
  <w:style w:type="paragraph" w:customStyle="1" w:styleId="Naslov3">
    <w:name w:val="Naslov 3"/>
    <w:basedOn w:val="Normal"/>
    <w:link w:val="Naslov3Char"/>
    <w:rsid w:val="00E05B85"/>
    <w:pPr>
      <w:tabs>
        <w:tab w:val="left" w:pos="851"/>
        <w:tab w:val="right" w:pos="9072"/>
      </w:tabs>
      <w:spacing w:before="240" w:after="60"/>
      <w:jc w:val="both"/>
    </w:pPr>
    <w:rPr>
      <w:rFonts w:ascii="CTimesBold" w:hAnsi="CTimesBold"/>
      <w:sz w:val="20"/>
      <w:szCs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rPr>
      <w:rFonts w:ascii="Courier New" w:hAnsi="Courier New" w:cs="Courier New"/>
      <w:sz w:val="20"/>
      <w:szCs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pPr>
    <w:rPr>
      <w:rFonts w:ascii="Arial Narrow" w:hAnsi="Arial Narrow"/>
      <w:b/>
      <w:sz w:val="26"/>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pPr>
      <w:spacing w:before="60" w:after="60"/>
      <w:ind w:firstLine="851"/>
      <w:jc w:val="both"/>
    </w:pPr>
    <w:rPr>
      <w:rFonts w:ascii="CTimesRoman" w:hAnsi="CTimesRoman"/>
      <w:sz w:val="20"/>
      <w:szCs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jc w:val="center"/>
    </w:pPr>
    <w:rPr>
      <w:rFonts w:ascii="CTimesRoman" w:hAnsi="CTimesRoman"/>
      <w:sz w:val="22"/>
      <w:szCs w:val="20"/>
    </w:rPr>
  </w:style>
  <w:style w:type="paragraph" w:styleId="BodyTextIndent">
    <w:name w:val="Body Text Indent"/>
    <w:basedOn w:val="Normal"/>
    <w:link w:val="BodyTextIndentChar"/>
    <w:rsid w:val="00891D36"/>
    <w:pPr>
      <w:spacing w:before="60" w:after="120"/>
      <w:ind w:left="360" w:firstLine="851"/>
      <w:jc w:val="both"/>
    </w:pPr>
    <w:rPr>
      <w:rFonts w:ascii="CTimesRoman" w:hAnsi="CTimesRoman"/>
      <w:sz w:val="22"/>
      <w:szCs w:val="20"/>
    </w:r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TableParagraph">
    <w:name w:val="Table Paragraph"/>
    <w:basedOn w:val="Normal"/>
    <w:uiPriority w:val="1"/>
    <w:qFormat/>
    <w:rsid w:val="00175895"/>
    <w:pPr>
      <w:widowControl w:val="0"/>
      <w:autoSpaceDE w:val="0"/>
      <w:autoSpaceDN w:val="0"/>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387384375">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22233647">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22986656">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470905113">
      <w:bodyDiv w:val="1"/>
      <w:marLeft w:val="0"/>
      <w:marRight w:val="0"/>
      <w:marTop w:val="0"/>
      <w:marBottom w:val="0"/>
      <w:divBdr>
        <w:top w:val="none" w:sz="0" w:space="0" w:color="auto"/>
        <w:left w:val="none" w:sz="0" w:space="0" w:color="auto"/>
        <w:bottom w:val="none" w:sz="0" w:space="0" w:color="auto"/>
        <w:right w:val="none" w:sz="0" w:space="0" w:color="auto"/>
      </w:divBdr>
    </w:div>
    <w:div w:id="1480801953">
      <w:bodyDiv w:val="1"/>
      <w:marLeft w:val="0"/>
      <w:marRight w:val="0"/>
      <w:marTop w:val="0"/>
      <w:marBottom w:val="0"/>
      <w:divBdr>
        <w:top w:val="none" w:sz="0" w:space="0" w:color="auto"/>
        <w:left w:val="none" w:sz="0" w:space="0" w:color="auto"/>
        <w:bottom w:val="none" w:sz="0" w:space="0" w:color="auto"/>
        <w:right w:val="none" w:sz="0" w:space="0" w:color="auto"/>
      </w:divBdr>
    </w:div>
    <w:div w:id="1547445934">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79140013">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DC225-6C35-4AD6-98E6-ECCBFD36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6591</Words>
  <Characters>40866</Characters>
  <Application>Microsoft Office Word</Application>
  <DocSecurity>0</DocSecurity>
  <Lines>1571</Lines>
  <Paragraphs>777</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46680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16</cp:revision>
  <cp:lastPrinted>2021-12-10T09:36:00Z</cp:lastPrinted>
  <dcterms:created xsi:type="dcterms:W3CDTF">2021-12-10T09:45:00Z</dcterms:created>
  <dcterms:modified xsi:type="dcterms:W3CDTF">2021-12-20T08:45:00Z</dcterms:modified>
</cp:coreProperties>
</file>