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C7448">
        <w:rPr>
          <w:rFonts w:ascii="Arial" w:hAnsi="Arial" w:cs="Arial"/>
          <w:lang w:val="sr-Latn-RS"/>
        </w:rPr>
        <w:t>02.08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63A15" w:rsidRPr="00663A15">
        <w:rPr>
          <w:rFonts w:ascii="Arial" w:hAnsi="Arial" w:cs="Arial"/>
          <w:lang w:val="sr-Cyrl-RS"/>
        </w:rPr>
        <w:t xml:space="preserve">решења </w:t>
      </w:r>
      <w:r w:rsidR="007719AB" w:rsidRPr="003F7BCE">
        <w:rPr>
          <w:rFonts w:ascii="Arial" w:hAnsi="Arial" w:cs="Arial"/>
          <w:lang w:val="sr-Cyrl-CS"/>
        </w:rPr>
        <w:t>о давању на коришћење ЈКП „Паркинг сервис“ Ниш,   на неодређено време и без накнаде следеће неп</w:t>
      </w:r>
      <w:r w:rsidR="007719AB">
        <w:rPr>
          <w:rFonts w:ascii="Arial" w:hAnsi="Arial" w:cs="Arial"/>
          <w:lang w:val="sr-Cyrl-CS"/>
        </w:rPr>
        <w:t>окретности: зграда јавне гараже</w:t>
      </w:r>
      <w:r w:rsidR="007719AB" w:rsidRPr="003F7BCE">
        <w:rPr>
          <w:rFonts w:ascii="Arial" w:hAnsi="Arial" w:cs="Arial"/>
          <w:lang w:val="sr-Cyrl-CS"/>
        </w:rPr>
        <w:t xml:space="preserve">  у ул. Синђелићев трг у Нишу,  и зграда јавне гараже у ул. Војводе Танкосића у Нишу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663A15" w:rsidRPr="00663A15">
        <w:rPr>
          <w:rFonts w:ascii="Arial" w:hAnsi="Arial" w:cs="Arial"/>
          <w:lang w:val="sr-Cyrl-RS"/>
        </w:rPr>
        <w:t xml:space="preserve">решења </w:t>
      </w:r>
      <w:r w:rsidR="007719AB" w:rsidRPr="003F7BCE">
        <w:rPr>
          <w:rFonts w:ascii="Arial" w:hAnsi="Arial" w:cs="Arial"/>
          <w:lang w:val="sr-Cyrl-CS"/>
        </w:rPr>
        <w:t>о давању на коришћење ЈКП „Паркинг сервис“ Ниш,   на неодређено време и без накнаде следеће неп</w:t>
      </w:r>
      <w:r w:rsidR="007719AB">
        <w:rPr>
          <w:rFonts w:ascii="Arial" w:hAnsi="Arial" w:cs="Arial"/>
          <w:lang w:val="sr-Cyrl-CS"/>
        </w:rPr>
        <w:t>окретности: зграда јавне гараже</w:t>
      </w:r>
      <w:r w:rsidR="007719AB" w:rsidRPr="003F7BCE">
        <w:rPr>
          <w:rFonts w:ascii="Arial" w:hAnsi="Arial" w:cs="Arial"/>
          <w:lang w:val="sr-Cyrl-CS"/>
        </w:rPr>
        <w:t xml:space="preserve">  у ул. Синђелићев трг у Нишу,  и зграда јавне гараже у ул. Војводе Танкосића у Нишу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663A1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63A1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63A15">
        <w:rPr>
          <w:rFonts w:ascii="Arial" w:hAnsi="Arial" w:cs="Arial"/>
          <w:lang w:val="sr-Cyrl-RS" w:eastAsia="ar-SA"/>
        </w:rPr>
        <w:t>Милан Николић, вршилац дужности заменика начелника Градске управе за имовину и одрживи развој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D3704">
        <w:rPr>
          <w:rFonts w:ascii="Arial" w:hAnsi="Arial" w:cs="Arial"/>
          <w:lang w:val="sr-Latn-RS" w:eastAsia="sr-Cyrl-CS"/>
        </w:rPr>
        <w:t>922-14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C7448">
        <w:rPr>
          <w:rFonts w:ascii="Arial" w:hAnsi="Arial" w:cs="Arial"/>
          <w:lang w:val="sr-Latn-RS" w:eastAsia="sr-Cyrl-CS"/>
        </w:rPr>
        <w:t>02.08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443F03"/>
    <w:rsid w:val="00512A0B"/>
    <w:rsid w:val="005249D9"/>
    <w:rsid w:val="00551B37"/>
    <w:rsid w:val="005D1B60"/>
    <w:rsid w:val="00663A15"/>
    <w:rsid w:val="00762EE5"/>
    <w:rsid w:val="007719AB"/>
    <w:rsid w:val="008D3704"/>
    <w:rsid w:val="009C33EE"/>
    <w:rsid w:val="009C4DFC"/>
    <w:rsid w:val="00A94FEF"/>
    <w:rsid w:val="00B2261C"/>
    <w:rsid w:val="00D8638A"/>
    <w:rsid w:val="00DC7448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2021-08-02T09:31:00Z</cp:lastPrinted>
  <dcterms:created xsi:type="dcterms:W3CDTF">2020-12-24T10:47:00Z</dcterms:created>
  <dcterms:modified xsi:type="dcterms:W3CDTF">2021-08-03T09:53:00Z</dcterms:modified>
</cp:coreProperties>
</file>