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AA73D9">
        <w:rPr>
          <w:rFonts w:ascii="Arial" w:hAnsi="Arial" w:cs="Arial"/>
          <w:lang w:val="sr-Latn-RS"/>
        </w:rPr>
        <w:t>02.08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9C4DFC" w:rsidRPr="009C4DFC">
        <w:rPr>
          <w:rFonts w:ascii="Arial" w:hAnsi="Arial" w:cs="Arial"/>
          <w:lang w:val="sr-Cyrl-RS"/>
        </w:rPr>
        <w:t>oдлуке о изменaмa и допунама Oдлуке о оснивању Jавног комуналног предузећа за пијачне услуге „Tржница“ Ниш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9C4DFC" w:rsidRPr="009C4DFC">
        <w:rPr>
          <w:rFonts w:ascii="Arial" w:hAnsi="Arial" w:cs="Arial"/>
          <w:lang w:val="sr-Cyrl-RS"/>
        </w:rPr>
        <w:t>oдлуке о изменaмa и допунама Oдлуке о оснивању Jавног комуналног предузећа за пијачне услуге „Tржница“ Ниш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C4DFC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C4DFC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9C4DFC" w:rsidRPr="009C4DFC">
        <w:rPr>
          <w:rFonts w:ascii="Arial" w:hAnsi="Arial" w:cs="Arial"/>
          <w:lang w:val="sr-Cyrl-RS" w:eastAsia="ar-SA"/>
        </w:rPr>
        <w:t>Горан Ђорђевић, директор ЈКП „Тржница“ Ниш и</w:t>
      </w:r>
      <w:r w:rsidR="009C4DFC">
        <w:rPr>
          <w:rFonts w:ascii="Arial" w:hAnsi="Arial" w:cs="Arial"/>
          <w:lang w:val="sr-Cyrl-RS" w:eastAsia="ar-SA"/>
        </w:rPr>
        <w:t xml:space="preserve"> </w:t>
      </w:r>
      <w:r w:rsidR="00AA73D9">
        <w:rPr>
          <w:rFonts w:ascii="Arial" w:hAnsi="Arial" w:cs="Arial"/>
          <w:lang w:val="sr-Cyrl-RS" w:eastAsia="ar-SA"/>
        </w:rPr>
        <w:t>Ненад Николић</w:t>
      </w:r>
      <w:r w:rsidR="009C4DFC" w:rsidRPr="009C4DFC">
        <w:rPr>
          <w:rFonts w:ascii="Arial" w:hAnsi="Arial" w:cs="Arial"/>
          <w:lang w:val="sr-Cyrl-RS" w:eastAsia="ar-SA"/>
        </w:rPr>
        <w:t xml:space="preserve">, </w:t>
      </w:r>
      <w:r w:rsidR="009C4DFC">
        <w:rPr>
          <w:rFonts w:ascii="Arial" w:hAnsi="Arial" w:cs="Arial"/>
          <w:lang w:val="sr-Cyrl-RS" w:eastAsia="ar-SA"/>
        </w:rPr>
        <w:t>вршилац дужности</w:t>
      </w:r>
      <w:r w:rsidR="009C4DFC" w:rsidRPr="009C4DFC">
        <w:rPr>
          <w:rFonts w:ascii="Arial" w:hAnsi="Arial" w:cs="Arial"/>
          <w:lang w:val="sr-Cyrl-RS" w:eastAsia="ar-SA"/>
        </w:rPr>
        <w:t xml:space="preserve"> начелника Градске управе за комуналне делатности и инспекцијске послове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53223E">
        <w:rPr>
          <w:rFonts w:ascii="Arial" w:hAnsi="Arial" w:cs="Arial"/>
          <w:lang w:val="sr-Latn-RS" w:eastAsia="sr-Cyrl-CS"/>
        </w:rPr>
        <w:t>922-5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AA73D9">
        <w:rPr>
          <w:rFonts w:ascii="Arial" w:hAnsi="Arial" w:cs="Arial"/>
          <w:lang w:val="sr-Latn-RS" w:eastAsia="sr-Cyrl-CS"/>
        </w:rPr>
        <w:t>02.08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5249D9"/>
    <w:rsid w:val="0053223E"/>
    <w:rsid w:val="00551B37"/>
    <w:rsid w:val="005D1B60"/>
    <w:rsid w:val="009C33EE"/>
    <w:rsid w:val="009C4DFC"/>
    <w:rsid w:val="00A94FEF"/>
    <w:rsid w:val="00AA73D9"/>
    <w:rsid w:val="00B2261C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2021-08-02T09:23:00Z</cp:lastPrinted>
  <dcterms:created xsi:type="dcterms:W3CDTF">2020-12-24T10:47:00Z</dcterms:created>
  <dcterms:modified xsi:type="dcterms:W3CDTF">2021-08-03T09:46:00Z</dcterms:modified>
</cp:coreProperties>
</file>