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2" w:rsidRPr="00394E20" w:rsidRDefault="005830A2" w:rsidP="005830A2">
      <w:pPr>
        <w:tabs>
          <w:tab w:val="left" w:pos="0"/>
        </w:tabs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CS"/>
        </w:rPr>
        <w:t>Број: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30228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Pr="00394E20">
        <w:rPr>
          <w:rFonts w:ascii="Arial" w:hAnsi="Arial" w:cs="Arial"/>
          <w:sz w:val="24"/>
          <w:szCs w:val="24"/>
        </w:rPr>
        <w:t>/</w:t>
      </w:r>
      <w:r w:rsidRPr="00394E20">
        <w:rPr>
          <w:rFonts w:ascii="Arial" w:hAnsi="Arial" w:cs="Arial"/>
          <w:sz w:val="24"/>
          <w:szCs w:val="24"/>
          <w:lang w:val="sr-Cyrl-CS"/>
        </w:rPr>
        <w:t>20</w:t>
      </w:r>
      <w:r w:rsidRPr="00394E20">
        <w:rPr>
          <w:rFonts w:ascii="Arial" w:hAnsi="Arial" w:cs="Arial"/>
          <w:sz w:val="24"/>
          <w:szCs w:val="24"/>
          <w:lang w:val="sr-Latn-RS"/>
        </w:rPr>
        <w:t>21</w:t>
      </w:r>
      <w:r w:rsidRPr="00394E20">
        <w:rPr>
          <w:rFonts w:ascii="Arial" w:hAnsi="Arial" w:cs="Arial"/>
          <w:sz w:val="24"/>
          <w:szCs w:val="24"/>
          <w:lang w:val="sr-Cyrl-CS"/>
        </w:rPr>
        <w:t>-03</w:t>
      </w:r>
    </w:p>
    <w:p w:rsidR="005830A2" w:rsidRPr="00394E20" w:rsidRDefault="005830A2" w:rsidP="005830A2">
      <w:pPr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CS"/>
        </w:rPr>
        <w:t>Датум: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C30228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="005F4625">
        <w:rPr>
          <w:rFonts w:ascii="Arial" w:hAnsi="Arial" w:cs="Arial"/>
          <w:sz w:val="24"/>
          <w:szCs w:val="24"/>
          <w:lang w:val="sr-Latn-RS"/>
        </w:rPr>
        <w:t>06</w:t>
      </w:r>
      <w:r w:rsidRPr="00394E20">
        <w:rPr>
          <w:rFonts w:ascii="Arial" w:hAnsi="Arial" w:cs="Arial"/>
          <w:sz w:val="24"/>
          <w:szCs w:val="24"/>
        </w:rPr>
        <w:t>.2021</w:t>
      </w:r>
      <w:r w:rsidRPr="00394E20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5830A2" w:rsidRPr="00394E20" w:rsidRDefault="005830A2" w:rsidP="005830A2">
      <w:pPr>
        <w:rPr>
          <w:rFonts w:ascii="Arial" w:hAnsi="Arial" w:cs="Arial"/>
          <w:sz w:val="24"/>
          <w:szCs w:val="24"/>
          <w:lang w:val="sr-Cyrl-RS"/>
        </w:rPr>
      </w:pPr>
    </w:p>
    <w:p w:rsidR="005830A2" w:rsidRDefault="005830A2" w:rsidP="005830A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D0521" w:rsidRDefault="005D0521" w:rsidP="005830A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D0521" w:rsidRPr="00394E20" w:rsidRDefault="005D0521" w:rsidP="005830A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394E20" w:rsidRDefault="005830A2" w:rsidP="005830A2">
      <w:pPr>
        <w:rPr>
          <w:rFonts w:ascii="Arial" w:hAnsi="Arial" w:cs="Arial"/>
          <w:b/>
          <w:sz w:val="24"/>
          <w:szCs w:val="24"/>
          <w:lang w:val="sr-Cyrl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5830A2" w:rsidRPr="00394E20" w:rsidRDefault="005830A2" w:rsidP="005830A2">
      <w:pPr>
        <w:rPr>
          <w:rFonts w:ascii="Arial" w:hAnsi="Arial" w:cs="Arial"/>
          <w:b/>
          <w:sz w:val="24"/>
          <w:szCs w:val="24"/>
          <w:lang w:val="sr-Latn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>- Председнику</w:t>
      </w:r>
      <w:r w:rsidR="00773E53">
        <w:rPr>
          <w:rFonts w:ascii="Arial" w:hAnsi="Arial" w:cs="Arial"/>
          <w:b/>
          <w:sz w:val="24"/>
          <w:szCs w:val="24"/>
          <w:lang w:val="sr-Cyrl-RS"/>
        </w:rPr>
        <w:t xml:space="preserve"> др</w:t>
      </w:r>
      <w:r w:rsidRPr="00394E20">
        <w:rPr>
          <w:rFonts w:ascii="Arial" w:hAnsi="Arial" w:cs="Arial"/>
          <w:b/>
          <w:sz w:val="24"/>
          <w:szCs w:val="24"/>
          <w:lang w:val="sr-Cyrl-RS"/>
        </w:rPr>
        <w:t xml:space="preserve"> Бобану Џунићу </w:t>
      </w:r>
      <w:r w:rsidRPr="00394E20">
        <w:rPr>
          <w:rFonts w:ascii="Arial" w:hAnsi="Arial" w:cs="Arial"/>
          <w:b/>
          <w:sz w:val="24"/>
          <w:szCs w:val="24"/>
          <w:lang w:val="sr-Latn-RS"/>
        </w:rPr>
        <w:t>-</w:t>
      </w:r>
    </w:p>
    <w:p w:rsidR="005830A2" w:rsidRDefault="005830A2" w:rsidP="005830A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D0521" w:rsidRPr="005D0521" w:rsidRDefault="005D0521" w:rsidP="005830A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830A2" w:rsidRDefault="005830A2" w:rsidP="005830A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D0521" w:rsidRPr="005D0521" w:rsidRDefault="005D0521" w:rsidP="005830A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394E20" w:rsidRDefault="005830A2" w:rsidP="005D0521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>Предмет:</w:t>
      </w:r>
      <w:r w:rsidR="00773E53">
        <w:rPr>
          <w:rFonts w:ascii="Arial" w:hAnsi="Arial" w:cs="Arial"/>
          <w:sz w:val="24"/>
          <w:szCs w:val="24"/>
          <w:lang w:val="sr-Cyrl-RS"/>
        </w:rPr>
        <w:t xml:space="preserve"> Предлози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за допуну дневног реда </w:t>
      </w:r>
    </w:p>
    <w:p w:rsidR="005830A2" w:rsidRPr="00394E20" w:rsidRDefault="005830A2" w:rsidP="005830A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5830A2" w:rsidRPr="00394E20" w:rsidRDefault="005830A2" w:rsidP="005830A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A343F" w:rsidRPr="00394E20" w:rsidRDefault="005830A2" w:rsidP="004A343F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упућује предлог</w:t>
      </w:r>
      <w:r w:rsidR="00773E53">
        <w:rPr>
          <w:rFonts w:ascii="Arial" w:hAnsi="Arial" w:cs="Arial"/>
          <w:sz w:val="24"/>
          <w:szCs w:val="24"/>
          <w:lang w:val="sr-Cyrl-RS"/>
        </w:rPr>
        <w:t>е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да се дневни ред седнице Скупштине града Ниша, заказане за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F4625">
        <w:rPr>
          <w:rFonts w:ascii="Arial" w:hAnsi="Arial" w:cs="Arial"/>
          <w:color w:val="000000" w:themeColor="text1"/>
          <w:sz w:val="24"/>
          <w:szCs w:val="24"/>
          <w:lang w:val="sr-Latn-RS"/>
        </w:rPr>
        <w:t>17.06</w:t>
      </w:r>
      <w:r w:rsidRPr="00394E20">
        <w:rPr>
          <w:rFonts w:ascii="Arial" w:hAnsi="Arial" w:cs="Arial"/>
          <w:sz w:val="24"/>
          <w:szCs w:val="24"/>
          <w:lang w:val="sr-Latn-RS"/>
        </w:rPr>
        <w:t>.20</w:t>
      </w:r>
      <w:r w:rsidRPr="00394E20">
        <w:rPr>
          <w:rFonts w:ascii="Arial" w:hAnsi="Arial" w:cs="Arial"/>
          <w:sz w:val="24"/>
          <w:szCs w:val="24"/>
          <w:lang w:val="sr-Cyrl-RS"/>
        </w:rPr>
        <w:t>2</w:t>
      </w:r>
      <w:r w:rsidRPr="00394E20">
        <w:rPr>
          <w:rFonts w:ascii="Arial" w:hAnsi="Arial" w:cs="Arial"/>
          <w:sz w:val="24"/>
          <w:szCs w:val="24"/>
          <w:lang w:val="sr-Latn-RS"/>
        </w:rPr>
        <w:t>1</w:t>
      </w:r>
      <w:r w:rsidR="005F4625">
        <w:rPr>
          <w:rFonts w:ascii="Arial" w:hAnsi="Arial" w:cs="Arial"/>
          <w:sz w:val="24"/>
          <w:szCs w:val="24"/>
          <w:lang w:val="sr-Cyrl-RS"/>
        </w:rPr>
        <w:t>. године, допуни следећим тачка</w:t>
      </w:r>
      <w:r w:rsidR="00C30228">
        <w:rPr>
          <w:rFonts w:ascii="Arial" w:hAnsi="Arial" w:cs="Arial"/>
          <w:sz w:val="24"/>
          <w:szCs w:val="24"/>
          <w:lang w:val="sr-Cyrl-RS"/>
        </w:rPr>
        <w:t>м</w:t>
      </w:r>
      <w:r w:rsidR="005F4625">
        <w:rPr>
          <w:rFonts w:ascii="Arial" w:hAnsi="Arial" w:cs="Arial"/>
          <w:sz w:val="24"/>
          <w:szCs w:val="24"/>
          <w:lang w:val="sr-Cyrl-RS"/>
        </w:rPr>
        <w:t>а</w:t>
      </w:r>
      <w:r w:rsidRPr="00394E20">
        <w:rPr>
          <w:rFonts w:ascii="Arial" w:hAnsi="Arial" w:cs="Arial"/>
          <w:sz w:val="24"/>
          <w:szCs w:val="24"/>
          <w:lang w:val="sr-Cyrl-RS"/>
        </w:rPr>
        <w:t>:</w:t>
      </w:r>
    </w:p>
    <w:p w:rsidR="004A343F" w:rsidRPr="00394E20" w:rsidRDefault="004A343F" w:rsidP="004A343F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5F4625" w:rsidRPr="005F4625" w:rsidRDefault="005F4625" w:rsidP="005F462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5F4625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решења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Pr="005F4625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oбразовању Савета манифестације Фестивал глумачких остварења играног филма ''Филмски сусрети Ниш''</w:t>
      </w:r>
    </w:p>
    <w:p w:rsidR="005F4625" w:rsidRPr="004A6BEB" w:rsidRDefault="005F4625" w:rsidP="005F4625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решења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oбразовању Савета манифестације Међународни фестивал хорске духовне музике „Музички едикт“</w:t>
      </w:r>
    </w:p>
    <w:p w:rsidR="005F4625" w:rsidRPr="004A6BEB" w:rsidRDefault="005F4625" w:rsidP="005F4625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решења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oбразовању Савета манифестације Евергрин фестивал</w:t>
      </w:r>
    </w:p>
    <w:p w:rsidR="005F4625" w:rsidRPr="004A6BEB" w:rsidRDefault="005F4625" w:rsidP="005F4625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решења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oбразовању Савета манифестације Ликовна колонија "Сићево"</w:t>
      </w:r>
    </w:p>
    <w:p w:rsidR="005F4625" w:rsidRPr="004A6BEB" w:rsidRDefault="005F4625" w:rsidP="005F4625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решења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oбразовању Савета манифестације Нишке интернационалне музичке свечаности - "НИМУС"</w:t>
      </w:r>
    </w:p>
    <w:p w:rsidR="005F4625" w:rsidRPr="004A6BEB" w:rsidRDefault="005F4625" w:rsidP="005F4625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решења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oбразовању Савета манифестације Интернационални Nišville џез фестивал</w:t>
      </w:r>
    </w:p>
    <w:p w:rsidR="005F4625" w:rsidRPr="00BA6A39" w:rsidRDefault="005F4625" w:rsidP="005F4625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Предлог решења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Pr="004A6BE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oбразовању Савета манифестације ''Нисомниа'' - музички фестивал</w:t>
      </w:r>
    </w:p>
    <w:p w:rsidR="005F4625" w:rsidRPr="005F4625" w:rsidRDefault="005F4625" w:rsidP="005F4625">
      <w:pPr>
        <w:ind w:left="360"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5F4625" w:rsidRPr="005F4625" w:rsidRDefault="005830A2" w:rsidP="005F4625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Предлог</w:t>
      </w:r>
      <w:r w:rsidR="005F4625">
        <w:rPr>
          <w:rFonts w:ascii="Arial" w:hAnsi="Arial" w:cs="Arial"/>
          <w:sz w:val="24"/>
          <w:szCs w:val="24"/>
          <w:lang w:val="sr-Cyrl-RS"/>
        </w:rPr>
        <w:t>е наведених</w:t>
      </w:r>
      <w:r w:rsidR="00C30228">
        <w:rPr>
          <w:rFonts w:ascii="Arial" w:hAnsi="Arial" w:cs="Arial"/>
          <w:sz w:val="24"/>
          <w:szCs w:val="24"/>
          <w:lang w:val="sr-Cyrl-RS"/>
        </w:rPr>
        <w:t xml:space="preserve"> ак</w:t>
      </w:r>
      <w:r w:rsidR="005F4625">
        <w:rPr>
          <w:rFonts w:ascii="Arial" w:hAnsi="Arial" w:cs="Arial"/>
          <w:sz w:val="24"/>
          <w:szCs w:val="24"/>
          <w:lang w:val="sr-Cyrl-RS"/>
        </w:rPr>
        <w:t>а</w:t>
      </w:r>
      <w:r w:rsidRPr="00394E20">
        <w:rPr>
          <w:rFonts w:ascii="Arial" w:hAnsi="Arial" w:cs="Arial"/>
          <w:sz w:val="24"/>
          <w:szCs w:val="24"/>
          <w:lang w:val="sr-Cyrl-RS"/>
        </w:rPr>
        <w:t>та,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F4625">
        <w:rPr>
          <w:rFonts w:ascii="Arial" w:hAnsi="Arial" w:cs="Arial"/>
          <w:sz w:val="24"/>
          <w:szCs w:val="24"/>
          <w:lang w:val="sr-Cyrl-RS"/>
        </w:rPr>
        <w:t>које</w:t>
      </w:r>
      <w:r w:rsidR="00C30228">
        <w:rPr>
          <w:rFonts w:ascii="Arial" w:hAnsi="Arial" w:cs="Arial"/>
          <w:sz w:val="24"/>
          <w:szCs w:val="24"/>
          <w:lang w:val="sr-Cyrl-RS"/>
        </w:rPr>
        <w:t xml:space="preserve"> Вам у прилогу достављам</w:t>
      </w:r>
      <w:r w:rsidR="005F4625">
        <w:rPr>
          <w:rFonts w:ascii="Arial" w:hAnsi="Arial" w:cs="Arial"/>
          <w:sz w:val="24"/>
          <w:szCs w:val="24"/>
          <w:lang w:val="sr-Cyrl-RS"/>
        </w:rPr>
        <w:t>о, Градско веће г</w:t>
      </w:r>
      <w:r w:rsidRPr="00394E20">
        <w:rPr>
          <w:rFonts w:ascii="Arial" w:hAnsi="Arial" w:cs="Arial"/>
          <w:sz w:val="24"/>
          <w:szCs w:val="24"/>
          <w:lang w:val="sr-Cyrl-RS"/>
        </w:rPr>
        <w:t>рада Ниша је утврдило на седниц</w:t>
      </w:r>
      <w:r w:rsidR="00A2771C" w:rsidRPr="00394E20">
        <w:rPr>
          <w:rFonts w:ascii="Arial" w:hAnsi="Arial" w:cs="Arial"/>
          <w:sz w:val="24"/>
          <w:szCs w:val="24"/>
          <w:lang w:val="sr-Cyrl-RS"/>
        </w:rPr>
        <w:t xml:space="preserve">и одржаној 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5F4625">
        <w:rPr>
          <w:rFonts w:ascii="Arial" w:hAnsi="Arial" w:cs="Arial"/>
          <w:sz w:val="24"/>
          <w:szCs w:val="24"/>
          <w:lang w:val="sr-Cyrl-RS"/>
        </w:rPr>
        <w:t>15.06</w:t>
      </w:r>
      <w:r w:rsidR="00A2771C" w:rsidRPr="00394E20">
        <w:rPr>
          <w:rFonts w:ascii="Arial" w:hAnsi="Arial" w:cs="Arial"/>
          <w:sz w:val="24"/>
          <w:szCs w:val="24"/>
          <w:lang w:val="sr-Cyrl-RS"/>
        </w:rPr>
        <w:t>.</w:t>
      </w:r>
      <w:r w:rsidRPr="00394E20">
        <w:rPr>
          <w:rFonts w:ascii="Arial" w:hAnsi="Arial" w:cs="Arial"/>
          <w:sz w:val="24"/>
          <w:szCs w:val="24"/>
          <w:lang w:val="sr-Cyrl-RS"/>
        </w:rPr>
        <w:t>2021. године.</w:t>
      </w:r>
    </w:p>
    <w:p w:rsidR="00AF758E" w:rsidRPr="00773E53" w:rsidRDefault="005F4625" w:rsidP="004B50F1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 w:rsidRPr="005F4625">
        <w:rPr>
          <w:rFonts w:ascii="Arial" w:eastAsia="Times New Roman" w:hAnsi="Arial" w:cs="Arial"/>
          <w:sz w:val="24"/>
          <w:szCs w:val="24"/>
          <w:lang w:val="sr-Cyrl-RS"/>
        </w:rPr>
        <w:t>Одлуком о манифестацијама и програмима у области културе од значаја за Град, прописано је да сталном манифестациј</w:t>
      </w:r>
      <w:r w:rsidR="005D0521">
        <w:rPr>
          <w:rFonts w:ascii="Arial" w:eastAsia="Times New Roman" w:hAnsi="Arial" w:cs="Arial"/>
          <w:sz w:val="24"/>
          <w:szCs w:val="24"/>
          <w:lang w:val="sr-Cyrl-RS"/>
        </w:rPr>
        <w:t>ом управља Савет манифестације,</w:t>
      </w:r>
      <w:r w:rsidRPr="005F4625">
        <w:rPr>
          <w:rFonts w:ascii="Arial" w:eastAsia="Times New Roman" w:hAnsi="Arial" w:cs="Arial"/>
          <w:sz w:val="24"/>
          <w:szCs w:val="24"/>
          <w:lang w:val="sr-Cyrl-RS"/>
        </w:rPr>
        <w:t xml:space="preserve"> који образује Скупштина Града, из реда стру</w:t>
      </w:r>
      <w:r>
        <w:rPr>
          <w:rFonts w:ascii="Arial" w:eastAsia="Times New Roman" w:hAnsi="Arial" w:cs="Arial"/>
          <w:sz w:val="24"/>
          <w:szCs w:val="24"/>
          <w:lang w:val="sr-Cyrl-RS"/>
        </w:rPr>
        <w:t>чних и јавних радника и познавала</w:t>
      </w:r>
      <w:r w:rsidRPr="005F4625">
        <w:rPr>
          <w:rFonts w:ascii="Arial" w:eastAsia="Times New Roman" w:hAnsi="Arial" w:cs="Arial"/>
          <w:sz w:val="24"/>
          <w:szCs w:val="24"/>
          <w:lang w:val="sr-Cyrl-RS"/>
        </w:rPr>
        <w:t xml:space="preserve">ца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из </w:t>
      </w:r>
      <w:r w:rsidRPr="005F4625">
        <w:rPr>
          <w:rFonts w:ascii="Arial" w:eastAsia="Times New Roman" w:hAnsi="Arial" w:cs="Arial"/>
          <w:sz w:val="24"/>
          <w:szCs w:val="24"/>
          <w:lang w:val="sr-Cyrl-RS"/>
        </w:rPr>
        <w:t>области културе.</w:t>
      </w:r>
      <w:r w:rsidR="005D0521" w:rsidRPr="005D0521">
        <w:rPr>
          <w:rFonts w:ascii="Arial CYR" w:hAnsi="Arial CYR" w:cs="Arial CYR"/>
          <w:sz w:val="20"/>
          <w:szCs w:val="20"/>
        </w:rPr>
        <w:t xml:space="preserve"> </w:t>
      </w:r>
    </w:p>
    <w:p w:rsidR="005D0521" w:rsidRDefault="00C30228" w:rsidP="005D0521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597A0B">
        <w:rPr>
          <w:rFonts w:ascii="Arial" w:hAnsi="Arial" w:cs="Arial"/>
          <w:sz w:val="24"/>
          <w:szCs w:val="24"/>
          <w:lang w:val="sr-Cyrl-RS"/>
        </w:rPr>
        <w:lastRenderedPageBreak/>
        <w:tab/>
      </w:r>
      <w:proofErr w:type="spellStart"/>
      <w:proofErr w:type="gramStart"/>
      <w:r w:rsidR="00597A0B" w:rsidRPr="00597A0B">
        <w:rPr>
          <w:rFonts w:ascii="Arial" w:hAnsi="Arial" w:cs="Arial"/>
          <w:sz w:val="24"/>
          <w:szCs w:val="24"/>
        </w:rPr>
        <w:t>Правил</w:t>
      </w:r>
      <w:proofErr w:type="spellEnd"/>
      <w:r w:rsidR="00597A0B" w:rsidRPr="00597A0B">
        <w:rPr>
          <w:rFonts w:ascii="Arial" w:hAnsi="Arial" w:cs="Arial"/>
          <w:sz w:val="24"/>
          <w:szCs w:val="24"/>
          <w:lang w:val="sr-Cyrl-RS"/>
        </w:rPr>
        <w:t>има</w:t>
      </w:r>
      <w:r w:rsidR="00597A0B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597A0B">
        <w:rPr>
          <w:rFonts w:ascii="Arial" w:hAnsi="Arial" w:cs="Arial"/>
          <w:sz w:val="24"/>
          <w:szCs w:val="24"/>
        </w:rPr>
        <w:t>ор</w:t>
      </w:r>
      <w:proofErr w:type="spellEnd"/>
      <w:r w:rsidR="00597A0B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597A0B">
        <w:rPr>
          <w:rFonts w:ascii="Arial" w:hAnsi="Arial" w:cs="Arial"/>
          <w:sz w:val="24"/>
          <w:szCs w:val="24"/>
        </w:rPr>
        <w:t>анизацији</w:t>
      </w:r>
      <w:proofErr w:type="spellEnd"/>
      <w:r w:rsidR="00597A0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97A0B">
        <w:rPr>
          <w:rFonts w:ascii="Arial" w:hAnsi="Arial" w:cs="Arial"/>
          <w:sz w:val="24"/>
          <w:szCs w:val="24"/>
        </w:rPr>
        <w:t>раду</w:t>
      </w:r>
      <w:proofErr w:type="spellEnd"/>
      <w:r w:rsidR="00597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A0B">
        <w:rPr>
          <w:rFonts w:ascii="Arial" w:hAnsi="Arial" w:cs="Arial"/>
          <w:sz w:val="24"/>
          <w:szCs w:val="24"/>
        </w:rPr>
        <w:t>манифестациј</w:t>
      </w:r>
      <w:proofErr w:type="spellEnd"/>
      <w:r w:rsidR="005D0521">
        <w:rPr>
          <w:rFonts w:ascii="Arial" w:hAnsi="Arial" w:cs="Arial"/>
          <w:sz w:val="24"/>
          <w:szCs w:val="24"/>
          <w:lang w:val="sr-Cyrl-RS"/>
        </w:rPr>
        <w:t>е</w:t>
      </w:r>
      <w:r w:rsidR="00597A0B" w:rsidRPr="00597A0B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ближе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се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одређује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карактер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циљ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манифестације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органи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тела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манифестације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задаци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начин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њиховог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рада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лице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које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представља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манифестацију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број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чланова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Савета</w:t>
      </w:r>
      <w:proofErr w:type="spellEnd"/>
      <w:r w:rsidR="005D0521" w:rsidRPr="005D0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521" w:rsidRPr="005D0521">
        <w:rPr>
          <w:rFonts w:ascii="Arial" w:hAnsi="Arial" w:cs="Arial"/>
          <w:sz w:val="24"/>
          <w:szCs w:val="24"/>
        </w:rPr>
        <w:t>манифестације</w:t>
      </w:r>
      <w:proofErr w:type="spellEnd"/>
      <w:r w:rsidR="005D0521" w:rsidRPr="005D052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0521">
        <w:rPr>
          <w:rFonts w:ascii="Arial" w:hAnsi="Arial" w:cs="Arial"/>
          <w:sz w:val="24"/>
          <w:szCs w:val="24"/>
          <w:lang w:val="sr-Cyrl-CS"/>
        </w:rPr>
        <w:t>и дужина трајања њиховог мандата.</w:t>
      </w:r>
      <w:proofErr w:type="gramEnd"/>
    </w:p>
    <w:p w:rsidR="005D0521" w:rsidRPr="005D0521" w:rsidRDefault="005D0521" w:rsidP="005D0521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C30228" w:rsidRPr="005D0521" w:rsidRDefault="00597A0B" w:rsidP="005D0521">
      <w:pPr>
        <w:spacing w:after="200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На основу референ</w:t>
      </w:r>
      <w:r w:rsidRPr="00597A0B">
        <w:rPr>
          <w:rFonts w:ascii="Arial" w:eastAsia="Times New Roman" w:hAnsi="Arial" w:cs="Arial"/>
          <w:sz w:val="24"/>
          <w:szCs w:val="24"/>
          <w:lang w:val="sr-Cyrl-RS"/>
        </w:rPr>
        <w:t>ци у раду, интересов</w:t>
      </w:r>
      <w:r>
        <w:rPr>
          <w:rFonts w:ascii="Arial" w:eastAsia="Times New Roman" w:hAnsi="Arial" w:cs="Arial"/>
          <w:sz w:val="24"/>
          <w:szCs w:val="24"/>
          <w:lang w:val="sr-Cyrl-RS"/>
        </w:rPr>
        <w:t>ања и искуства у праћењу одређен</w:t>
      </w:r>
      <w:r w:rsidRPr="00597A0B">
        <w:rPr>
          <w:rFonts w:ascii="Arial" w:eastAsia="Times New Roman" w:hAnsi="Arial" w:cs="Arial"/>
          <w:sz w:val="24"/>
          <w:szCs w:val="24"/>
          <w:lang w:val="sr-Cyrl-RS"/>
        </w:rPr>
        <w:t xml:space="preserve">е области, </w:t>
      </w:r>
      <w:r w:rsidR="008E5C56">
        <w:rPr>
          <w:rFonts w:ascii="Arial" w:eastAsia="Times New Roman" w:hAnsi="Arial" w:cs="Arial"/>
          <w:sz w:val="24"/>
          <w:szCs w:val="24"/>
          <w:lang w:val="sr-Cyrl-RS"/>
        </w:rPr>
        <w:t xml:space="preserve">за чланове савета </w:t>
      </w:r>
      <w:r w:rsidRPr="00597A0B">
        <w:rPr>
          <w:rFonts w:ascii="Arial" w:eastAsia="Times New Roman" w:hAnsi="Arial" w:cs="Arial"/>
          <w:sz w:val="24"/>
          <w:szCs w:val="24"/>
          <w:lang w:val="sr-Cyrl-RS"/>
        </w:rPr>
        <w:t>предложени су кандидати у складу са Одлуком о манифестацијама и програмима у обаласти културе од значаја за град.</w:t>
      </w:r>
    </w:p>
    <w:p w:rsidR="00A11819" w:rsidRPr="00394E20" w:rsidRDefault="00D56BBB" w:rsidP="00C30228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На основу свега наведеног, предлаже се допуна дневног реда седнице Скупштине града</w:t>
      </w:r>
      <w:r w:rsidR="005D0521">
        <w:rPr>
          <w:rFonts w:ascii="Arial" w:hAnsi="Arial" w:cs="Arial"/>
          <w:sz w:val="24"/>
          <w:szCs w:val="24"/>
          <w:lang w:val="sr-Cyrl-RS"/>
        </w:rPr>
        <w:t xml:space="preserve"> Ниша, заказане за 17.06</w:t>
      </w:r>
      <w:r w:rsidRPr="00394E20">
        <w:rPr>
          <w:rFonts w:ascii="Arial" w:hAnsi="Arial" w:cs="Arial"/>
          <w:sz w:val="24"/>
          <w:szCs w:val="24"/>
          <w:lang w:val="sr-Cyrl-RS"/>
        </w:rPr>
        <w:t>.2021. године.</w:t>
      </w:r>
    </w:p>
    <w:p w:rsidR="008515EA" w:rsidRPr="00394E20" w:rsidRDefault="008515EA" w:rsidP="00394E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394E20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 xml:space="preserve">ПРЕДСЕДНИЦА </w:t>
      </w:r>
    </w:p>
    <w:p w:rsidR="005830A2" w:rsidRPr="00394E20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394E20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394E20" w:rsidRPr="00394E20" w:rsidRDefault="005830A2" w:rsidP="00394E20">
      <w:pPr>
        <w:ind w:left="5529" w:firstLine="284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 xml:space="preserve"> Драгана Сотировски</w:t>
      </w:r>
    </w:p>
    <w:sectPr w:rsidR="00394E20" w:rsidRPr="00394E20" w:rsidSect="005D0521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417" w:right="1417" w:bottom="1417" w:left="141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8B" w:rsidRDefault="003B788B">
      <w:r>
        <w:separator/>
      </w:r>
    </w:p>
  </w:endnote>
  <w:endnote w:type="continuationSeparator" w:id="0">
    <w:p w:rsidR="003B788B" w:rsidRDefault="003B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5D0521" w:rsidRDefault="008515EA" w:rsidP="00E37635">
    <w:pPr>
      <w:pStyle w:val="Footer"/>
      <w:jc w:val="center"/>
      <w:rPr>
        <w:sz w:val="10"/>
        <w:szCs w:val="10"/>
        <w:lang w:val="sr-Cyrl-RS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</w:t>
    </w:r>
    <w:r w:rsidR="005D0521">
      <w:rPr>
        <w:sz w:val="10"/>
        <w:szCs w:val="10"/>
      </w:rPr>
      <w:t>_____________________</w:t>
    </w:r>
  </w:p>
  <w:p w:rsidR="00E37635" w:rsidRPr="00E37635" w:rsidRDefault="008515EA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</w:t>
    </w:r>
    <w:proofErr w:type="gramStart"/>
    <w:r w:rsidRPr="00F835F4">
      <w:rPr>
        <w:sz w:val="20"/>
        <w:szCs w:val="20"/>
      </w:rPr>
      <w:t>,  УЛ</w:t>
    </w:r>
    <w:proofErr w:type="gramEnd"/>
    <w:r w:rsidRPr="00F835F4">
      <w:rPr>
        <w:sz w:val="20"/>
        <w:szCs w:val="20"/>
      </w:rPr>
      <w:t xml:space="preserve">. </w:t>
    </w:r>
    <w:r>
      <w:rPr>
        <w:sz w:val="20"/>
        <w:szCs w:val="20"/>
        <w:lang w:val="sr-Latn-RS"/>
      </w:rPr>
      <w:t xml:space="preserve">7. </w:t>
    </w:r>
    <w:r>
      <w:rPr>
        <w:sz w:val="20"/>
        <w:szCs w:val="20"/>
        <w:lang w:val="sr-Cyrl-RS"/>
      </w:rPr>
      <w:t>ЈУЛИ БР. 2</w:t>
    </w:r>
    <w:r w:rsidRPr="00F835F4">
      <w:rPr>
        <w:sz w:val="20"/>
        <w:szCs w:val="20"/>
      </w:rPr>
      <w:t>, ТЕЛ: 018/50</w:t>
    </w:r>
    <w:r>
      <w:rPr>
        <w:sz w:val="20"/>
        <w:szCs w:val="20"/>
        <w:lang w:val="sr-Cyrl-RS"/>
      </w:rPr>
      <w:t>4</w:t>
    </w:r>
    <w:r w:rsidRPr="00F835F4">
      <w:rPr>
        <w:sz w:val="20"/>
        <w:szCs w:val="20"/>
      </w:rPr>
      <w:t>-</w:t>
    </w:r>
    <w:r>
      <w:rPr>
        <w:sz w:val="20"/>
        <w:szCs w:val="20"/>
        <w:lang w:val="sr-Cyrl-RS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8B" w:rsidRDefault="003B788B">
      <w:r>
        <w:separator/>
      </w:r>
    </w:p>
  </w:footnote>
  <w:footnote w:type="continuationSeparator" w:id="0">
    <w:p w:rsidR="003B788B" w:rsidRDefault="003B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4B50F1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4B50F1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5830A2" w:rsidP="008F33E4">
    <w:pPr>
      <w:tabs>
        <w:tab w:val="left" w:pos="-2835"/>
      </w:tabs>
      <w:spacing w:line="20" w:lineRule="atLeast"/>
      <w:ind w:right="510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E40986D" wp14:editId="5F243502">
          <wp:extent cx="581660" cy="1104265"/>
          <wp:effectExtent l="0" t="0" r="889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</w:t>
    </w:r>
    <w:proofErr w:type="spellStart"/>
    <w:r w:rsidRPr="008F33E4">
      <w:rPr>
        <w:rFonts w:ascii="Arial" w:hAnsi="Arial" w:cs="Arial"/>
        <w:b/>
      </w:rPr>
      <w:t>Србија</w:t>
    </w:r>
    <w:proofErr w:type="spellEnd"/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5213"/>
    <w:multiLevelType w:val="hybridMultilevel"/>
    <w:tmpl w:val="8A08E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46FF"/>
    <w:multiLevelType w:val="hybridMultilevel"/>
    <w:tmpl w:val="E03AA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6C54D3"/>
    <w:multiLevelType w:val="hybridMultilevel"/>
    <w:tmpl w:val="DCE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3706E"/>
    <w:multiLevelType w:val="hybridMultilevel"/>
    <w:tmpl w:val="FBCA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839DC"/>
    <w:multiLevelType w:val="hybridMultilevel"/>
    <w:tmpl w:val="9D7E71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A49B8"/>
    <w:multiLevelType w:val="hybridMultilevel"/>
    <w:tmpl w:val="960A94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E840E0"/>
    <w:multiLevelType w:val="hybridMultilevel"/>
    <w:tmpl w:val="0E3ED500"/>
    <w:lvl w:ilvl="0" w:tplc="82927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994911"/>
    <w:multiLevelType w:val="hybridMultilevel"/>
    <w:tmpl w:val="9600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B7A01"/>
    <w:multiLevelType w:val="hybridMultilevel"/>
    <w:tmpl w:val="EE26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C1646"/>
    <w:multiLevelType w:val="hybridMultilevel"/>
    <w:tmpl w:val="9196CE28"/>
    <w:lvl w:ilvl="0" w:tplc="7BAC02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A"/>
    <w:rsid w:val="00042676"/>
    <w:rsid w:val="001E702F"/>
    <w:rsid w:val="0021626A"/>
    <w:rsid w:val="002B60B0"/>
    <w:rsid w:val="0033207D"/>
    <w:rsid w:val="00394E20"/>
    <w:rsid w:val="003B788B"/>
    <w:rsid w:val="00410AA4"/>
    <w:rsid w:val="00411A30"/>
    <w:rsid w:val="00490147"/>
    <w:rsid w:val="004A343F"/>
    <w:rsid w:val="004B50F1"/>
    <w:rsid w:val="004D3393"/>
    <w:rsid w:val="005830A2"/>
    <w:rsid w:val="00596C57"/>
    <w:rsid w:val="00597A0B"/>
    <w:rsid w:val="005B7AD5"/>
    <w:rsid w:val="005D0521"/>
    <w:rsid w:val="005F4625"/>
    <w:rsid w:val="00692F11"/>
    <w:rsid w:val="00700460"/>
    <w:rsid w:val="00764553"/>
    <w:rsid w:val="00773E53"/>
    <w:rsid w:val="007B5DCD"/>
    <w:rsid w:val="008515EA"/>
    <w:rsid w:val="0086188A"/>
    <w:rsid w:val="008E40EA"/>
    <w:rsid w:val="008E5C56"/>
    <w:rsid w:val="009273DD"/>
    <w:rsid w:val="009306BC"/>
    <w:rsid w:val="00A11819"/>
    <w:rsid w:val="00A16637"/>
    <w:rsid w:val="00A2771C"/>
    <w:rsid w:val="00A32B69"/>
    <w:rsid w:val="00A35D25"/>
    <w:rsid w:val="00A448CF"/>
    <w:rsid w:val="00A667C5"/>
    <w:rsid w:val="00AF758E"/>
    <w:rsid w:val="00B24373"/>
    <w:rsid w:val="00B37777"/>
    <w:rsid w:val="00BD7BA1"/>
    <w:rsid w:val="00C30228"/>
    <w:rsid w:val="00C55EF5"/>
    <w:rsid w:val="00CF7087"/>
    <w:rsid w:val="00D56BBB"/>
    <w:rsid w:val="00D92199"/>
    <w:rsid w:val="00DE6CA5"/>
    <w:rsid w:val="00E176D6"/>
    <w:rsid w:val="00EC2BEA"/>
    <w:rsid w:val="00F162A3"/>
    <w:rsid w:val="00F325B0"/>
    <w:rsid w:val="00F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Violeta Stanisavljević</cp:lastModifiedBy>
  <cp:revision>9</cp:revision>
  <cp:lastPrinted>2021-04-16T18:33:00Z</cp:lastPrinted>
  <dcterms:created xsi:type="dcterms:W3CDTF">2021-04-20T13:13:00Z</dcterms:created>
  <dcterms:modified xsi:type="dcterms:W3CDTF">2021-06-16T14:26:00Z</dcterms:modified>
</cp:coreProperties>
</file>