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CD" w:rsidRPr="00AA4C58" w:rsidRDefault="00FF44CD" w:rsidP="00FF44CD">
      <w:pPr>
        <w:spacing w:after="0" w:line="259" w:lineRule="auto"/>
        <w:ind w:left="360" w:hanging="360"/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  <w:r w:rsidRPr="00AA4C58"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О б р а з л о ж е њ е</w:t>
      </w:r>
    </w:p>
    <w:p w:rsidR="00FF44CD" w:rsidRPr="00AA4C58" w:rsidRDefault="00FF44CD" w:rsidP="00FF44CD">
      <w:pPr>
        <w:spacing w:after="0" w:line="259" w:lineRule="auto"/>
        <w:ind w:left="360"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</w:p>
    <w:p w:rsidR="00353F27" w:rsidRPr="00AA4C58" w:rsidRDefault="00FF44CD" w:rsidP="00FF44CD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</w:pPr>
      <w:r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>Правни о</w:t>
      </w:r>
      <w:r w:rsidRPr="00AA4C58">
        <w:rPr>
          <w:rFonts w:ascii="Times New Roman" w:eastAsia="Calibri" w:hAnsi="Times New Roman" w:cs="Times New Roman"/>
          <w:sz w:val="28"/>
          <w:szCs w:val="28"/>
          <w:lang w:val="sr-Latn-RS"/>
        </w:rPr>
        <w:t xml:space="preserve">снов за доношење Одлуке о </w:t>
      </w:r>
      <w:r w:rsidR="00770438"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>држању домаћих животиња и кућних љубимаца на територији Града Ниш</w:t>
      </w:r>
      <w:r w:rsidR="006A137A">
        <w:rPr>
          <w:rFonts w:ascii="Times New Roman" w:eastAsia="Calibri" w:hAnsi="Times New Roman" w:cs="Times New Roman"/>
          <w:sz w:val="28"/>
          <w:szCs w:val="28"/>
          <w:lang w:val="sr-Cyrl-RS"/>
        </w:rPr>
        <w:t>а</w:t>
      </w:r>
      <w:r w:rsidR="00770438"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4A6468">
        <w:rPr>
          <w:rFonts w:ascii="Times New Roman" w:eastAsia="Calibri" w:hAnsi="Times New Roman" w:cs="Times New Roman"/>
          <w:sz w:val="28"/>
          <w:szCs w:val="28"/>
          <w:lang w:val="sr-Cyrl-RS"/>
        </w:rPr>
        <w:t>садржан је у</w:t>
      </w:r>
      <w:r w:rsidRPr="00AA4C58">
        <w:rPr>
          <w:rFonts w:ascii="Times New Roman" w:eastAsia="Calibri" w:hAnsi="Times New Roman" w:cs="Times New Roman"/>
          <w:sz w:val="28"/>
          <w:szCs w:val="28"/>
          <w:lang w:val="sr-Latn-RS"/>
        </w:rPr>
        <w:t xml:space="preserve"> </w:t>
      </w:r>
      <w:r w:rsidR="00353F27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члан</w:t>
      </w:r>
      <w:r w:rsidR="004A646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у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54. став 2. Закона о добробити животиња ("Службени гласник РС", број 41/</w:t>
      </w:r>
      <w:r w:rsidR="00353F27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20</w:t>
      </w:r>
      <w:r w:rsidR="00353F27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09), члан</w:t>
      </w:r>
      <w:r w:rsidR="004A646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у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20. 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и 66. </w:t>
      </w:r>
      <w:proofErr w:type="gramStart"/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Закона о локалној самоуправи ("Службени гласник РС", број </w:t>
      </w:r>
      <w:r w:rsidR="00353F27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129/</w:t>
      </w:r>
      <w:r w:rsidR="00353F27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20</w:t>
      </w:r>
      <w:r w:rsidR="00353F27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07</w:t>
      </w:r>
      <w:r w:rsidR="00353F27" w:rsidRPr="00AA4C58">
        <w:rPr>
          <w:rFonts w:ascii="Times New Roman" w:hAnsi="Times New Roman" w:cs="Times New Roman"/>
          <w:sz w:val="28"/>
          <w:szCs w:val="28"/>
        </w:rPr>
        <w:t xml:space="preserve">, 83/2014 – </w:t>
      </w:r>
      <w:r w:rsidR="00353F27" w:rsidRPr="00AA4C58">
        <w:rPr>
          <w:rFonts w:ascii="Times New Roman" w:hAnsi="Times New Roman" w:cs="Times New Roman"/>
          <w:sz w:val="28"/>
          <w:szCs w:val="28"/>
          <w:lang w:val="sr-Cyrl-RS"/>
        </w:rPr>
        <w:t>др.закон</w:t>
      </w:r>
      <w:r w:rsidR="00353F27" w:rsidRPr="00AA4C58">
        <w:rPr>
          <w:rFonts w:ascii="Times New Roman" w:hAnsi="Times New Roman" w:cs="Times New Roman"/>
          <w:sz w:val="28"/>
          <w:szCs w:val="28"/>
        </w:rPr>
        <w:t xml:space="preserve">, 101/2016 – </w:t>
      </w:r>
      <w:r w:rsidR="00353F27" w:rsidRPr="00AA4C58">
        <w:rPr>
          <w:rFonts w:ascii="Times New Roman" w:hAnsi="Times New Roman" w:cs="Times New Roman"/>
          <w:sz w:val="28"/>
          <w:szCs w:val="28"/>
          <w:lang w:val="sr-Cyrl-RS"/>
        </w:rPr>
        <w:t xml:space="preserve">др.закон и </w:t>
      </w:r>
      <w:r w:rsidR="00353F27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47/2018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) и чл</w:t>
      </w:r>
      <w:r w:rsidR="00353F27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ан</w:t>
      </w:r>
      <w:r w:rsidR="004A646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у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37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.</w:t>
      </w:r>
      <w:proofErr w:type="gramEnd"/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Статута </w:t>
      </w:r>
      <w:r w:rsidR="003E4903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Г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рада 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Ниша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("Службени лист </w:t>
      </w:r>
      <w:r w:rsidR="003E4903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Г</w:t>
      </w:r>
      <w:bookmarkStart w:id="0" w:name="_GoBack"/>
      <w:bookmarkEnd w:id="0"/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рада 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Ниша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", бр. 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88/2008, 143/2016 и 18/2019</w:t>
      </w:r>
      <w:r w:rsidR="00770438"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)</w:t>
      </w:r>
      <w:r w:rsidR="00353F27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.</w:t>
      </w:r>
    </w:p>
    <w:p w:rsidR="005C3159" w:rsidRPr="00AA4C58" w:rsidRDefault="005C3159" w:rsidP="00FF44C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Одредбом члана </w:t>
      </w:r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20. </w:t>
      </w:r>
      <w:proofErr w:type="gramStart"/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Закона о локалној самоуправи ("Службени гласник РС", број 129/</w:t>
      </w:r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20</w:t>
      </w:r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07</w:t>
      </w:r>
      <w:r w:rsidRPr="00AA4C58">
        <w:rPr>
          <w:rFonts w:ascii="Times New Roman" w:hAnsi="Times New Roman" w:cs="Times New Roman"/>
          <w:sz w:val="28"/>
          <w:szCs w:val="28"/>
        </w:rPr>
        <w:t xml:space="preserve">, 83/2014 – </w:t>
      </w:r>
      <w:r w:rsidRPr="00AA4C58">
        <w:rPr>
          <w:rFonts w:ascii="Times New Roman" w:hAnsi="Times New Roman" w:cs="Times New Roman"/>
          <w:sz w:val="28"/>
          <w:szCs w:val="28"/>
          <w:lang w:val="sr-Cyrl-RS"/>
        </w:rPr>
        <w:t>др.закон</w:t>
      </w:r>
      <w:r w:rsidRPr="00AA4C58">
        <w:rPr>
          <w:rFonts w:ascii="Times New Roman" w:hAnsi="Times New Roman" w:cs="Times New Roman"/>
          <w:sz w:val="28"/>
          <w:szCs w:val="28"/>
        </w:rPr>
        <w:t xml:space="preserve">, 101/2016 – </w:t>
      </w:r>
      <w:r w:rsidRPr="00AA4C58">
        <w:rPr>
          <w:rFonts w:ascii="Times New Roman" w:hAnsi="Times New Roman" w:cs="Times New Roman"/>
          <w:sz w:val="28"/>
          <w:szCs w:val="28"/>
          <w:lang w:val="sr-Cyrl-RS"/>
        </w:rPr>
        <w:t xml:space="preserve">др.закон и </w:t>
      </w:r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47/2018</w:t>
      </w:r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)</w:t>
      </w:r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којом се уређује надлежност општине, односно Града, као јединице локалне самоуправе</w:t>
      </w:r>
      <w:r w:rsidR="002F2BF4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,  у тачки 15.)</w:t>
      </w:r>
      <w:proofErr w:type="gramEnd"/>
      <w:r w:rsidR="002F2BF4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прописано је да општина преко својих органа, обавља и друге послове од локалног значаја </w:t>
      </w:r>
      <w:r w:rsidR="00C97DD0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одређене</w:t>
      </w:r>
      <w:r w:rsidR="002F2BF4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законом (нпр. у областима одбране, заштите и спасавања, заштите од пожара, омладинске политике, зоохигијене и др.)</w:t>
      </w:r>
      <w:r w:rsidR="00C97DD0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, као и послове од непосредног интереса за грађане,</w:t>
      </w:r>
      <w:r w:rsidR="002F2BF4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у скаду</w:t>
      </w:r>
      <w:r w:rsidR="00C97DD0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са Уставом, законом и статутом</w:t>
      </w:r>
      <w:r w:rsidR="002F2BF4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.</w:t>
      </w:r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</w:t>
      </w:r>
      <w:r w:rsidR="00C97DD0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С</w:t>
      </w:r>
      <w:r w:rsidR="006E0EF0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</w:t>
      </w:r>
      <w:r w:rsidR="00C97DD0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обзиром да</w:t>
      </w:r>
      <w:r w:rsidR="006E0EF0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држање</w:t>
      </w:r>
      <w:r w:rsidR="00C97DD0"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</w:t>
      </w:r>
      <w:r w:rsidR="00C97DD0"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>домаћих животиња и кућних љубимаца на подручју Града утиче на многобројне сегменте живота у локалној заједници (нпр. услови и квалитет становања, кућни ред и др.),</w:t>
      </w:r>
      <w:r w:rsidR="003A5C08"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Град</w:t>
      </w:r>
      <w:r w:rsidR="004A646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је </w:t>
      </w:r>
      <w:r w:rsidR="003A5C08"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6A137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надлежан да </w:t>
      </w:r>
      <w:r w:rsidR="00C97DD0"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>ближе уре</w:t>
      </w:r>
      <w:r w:rsidR="003A5C08"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>ди</w:t>
      </w:r>
      <w:r w:rsidR="00C97DD0"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услов</w:t>
      </w:r>
      <w:r w:rsidR="003A5C08"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>е и начин</w:t>
      </w:r>
      <w:r w:rsidR="00C97DD0"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држања и заштите ових животиња </w:t>
      </w:r>
      <w:r w:rsidR="003A5C08"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у складу са прописима који регулишу ову материју. </w:t>
      </w:r>
    </w:p>
    <w:p w:rsidR="00C97DD0" w:rsidRDefault="006E0EF0" w:rsidP="00FF44C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Чланом </w:t>
      </w:r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54. став 2. </w:t>
      </w:r>
      <w:proofErr w:type="gramStart"/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Закона о добробити животиња ("Службени гласник РС", број 41/</w:t>
      </w:r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20</w:t>
      </w:r>
      <w:r w:rsidRPr="00AA4C58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09)</w:t>
      </w:r>
      <w:r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прописано је да органи јединице локалне самоуправе прописују место и начин извођења кућних љубимаца, а нарочито паса и мачака на јавне површине.</w:t>
      </w:r>
      <w:proofErr w:type="gramEnd"/>
      <w:r w:rsidRPr="00AA4C5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</w:p>
    <w:p w:rsidR="00E9384E" w:rsidRPr="00E9384E" w:rsidRDefault="00E9384E" w:rsidP="00E938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  <w:r w:rsidRP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Сходно члану 37. Статута Града Ниша („Службени лист Града Ниша“, број 88/2008, 143/2016 и 18/2019), Скупштина Града Ниша доноси наведене прописе у складу са законом.</w:t>
      </w:r>
    </w:p>
    <w:p w:rsidR="00E4103F" w:rsidRPr="00E9384E" w:rsidRDefault="00CE543D" w:rsidP="00E4103F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</w:pPr>
      <w:r w:rsidRPr="00E9384E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>Имајући у виду наведено, нацртом</w:t>
      </w:r>
      <w:r w:rsidRPr="00E9384E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9856A3" w:rsidRPr="00E9384E">
        <w:rPr>
          <w:rFonts w:ascii="Times New Roman" w:eastAsia="Calibri" w:hAnsi="Times New Roman" w:cs="Times New Roman"/>
          <w:sz w:val="28"/>
          <w:szCs w:val="28"/>
          <w:lang w:val="sr-Latn-RS"/>
        </w:rPr>
        <w:t>Одлук</w:t>
      </w:r>
      <w:r w:rsidR="006A137A" w:rsidRPr="00E9384E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е </w:t>
      </w:r>
      <w:r w:rsidR="009856A3" w:rsidRPr="00E9384E">
        <w:rPr>
          <w:rFonts w:ascii="Times New Roman" w:eastAsia="Calibri" w:hAnsi="Times New Roman" w:cs="Times New Roman"/>
          <w:sz w:val="28"/>
          <w:szCs w:val="28"/>
          <w:lang w:val="sr-Latn-RS"/>
        </w:rPr>
        <w:t xml:space="preserve"> о </w:t>
      </w:r>
      <w:r w:rsidR="009856A3" w:rsidRPr="00E9384E">
        <w:rPr>
          <w:rFonts w:ascii="Times New Roman" w:eastAsia="Calibri" w:hAnsi="Times New Roman" w:cs="Times New Roman"/>
          <w:sz w:val="28"/>
          <w:szCs w:val="28"/>
          <w:lang w:val="sr-Cyrl-RS"/>
        </w:rPr>
        <w:t>држању домаћих животиња и кућних љубимаца на територији Града Ниш</w:t>
      </w:r>
      <w:r w:rsidR="006A137A" w:rsidRPr="00E9384E">
        <w:rPr>
          <w:rFonts w:ascii="Times New Roman" w:eastAsia="Calibri" w:hAnsi="Times New Roman" w:cs="Times New Roman"/>
          <w:sz w:val="28"/>
          <w:szCs w:val="28"/>
          <w:lang w:val="sr-Cyrl-RS"/>
        </w:rPr>
        <w:t>а</w:t>
      </w:r>
      <w:r w:rsidR="009856A3" w:rsidRPr="00E9384E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уређују </w:t>
      </w:r>
      <w:r w:rsidR="009856A3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се места и простори у којима се могу држати домаће животиње и кућни љубимци у некомерцијалне сврхе, место и начин извођења кућних љубимаца, а нарочито паса и мачака на</w:t>
      </w:r>
      <w:r w:rsidR="009856A3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јавне површине, надзор над применом ове одлуке</w:t>
      </w:r>
      <w:r w:rsidR="006A137A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, као</w:t>
      </w:r>
      <w:r w:rsidR="009856A3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и казнене одредбе. </w:t>
      </w:r>
      <w:r w:rsidR="006A137A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О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в</w:t>
      </w:r>
      <w:r w:rsidR="006A137A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ом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одлук</w:t>
      </w:r>
      <w:r w:rsidR="006A137A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ом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прописано је, између осталог, да је д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ржалац животиње обавезан да држи животињу на начин којим не угрожава њену добробит, да јој обезбеди адекватан смештај, неопходну негу, правилну исхрану, одговарајуће хигијенско-санитарне услове простора у ком борави и 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одговарајућу 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здравствену заштиту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.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</w:t>
      </w:r>
    </w:p>
    <w:p w:rsidR="00E4103F" w:rsidRPr="00E9384E" w:rsidRDefault="006A137A" w:rsidP="00CE54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</w:pPr>
      <w:r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lastRenderedPageBreak/>
        <w:t>Предложеном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одлуком обавезане су Скупштине градских општина да 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својим актом ближе одре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де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места, односно делове подручја градске општине у којима се могу држати домаће животиње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, као и да ставе ван снаге акта којима су уредиле држање домаћих  животиња и кућних љубимаца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на својој територији у року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од три месеца од дана ступања на снагу ове одлуке</w:t>
      </w:r>
      <w:r w:rsidR="00E4103F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.</w:t>
      </w:r>
      <w:r w:rsidR="00CE543D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</w:t>
      </w:r>
      <w:r w:rsidR="005A2D70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Д</w:t>
      </w:r>
      <w:r w:rsidR="00CE543D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ржаоци домаћих животиња и кућних љубимаца дужни су да држање животиња</w:t>
      </w:r>
      <w:r w:rsidR="005A2D70" w:rsidRPr="005A2D70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</w:t>
      </w:r>
      <w:r w:rsidR="005A2D70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ускладе</w:t>
      </w:r>
      <w:r w:rsidR="005A2D70" w:rsidRPr="005A2D70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</w:t>
      </w:r>
      <w:r w:rsidR="005A2D70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>са одредбама ове одлуке</w:t>
      </w:r>
      <w:r w:rsidR="005A2D70" w:rsidRPr="00E9384E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 xml:space="preserve"> у року</w:t>
      </w:r>
      <w:r w:rsidR="005A2D70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од три месеца од дана</w:t>
      </w:r>
      <w:r w:rsidR="00CE543D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</w:t>
      </w:r>
      <w:r w:rsidR="005A2D70" w:rsidRPr="005A2D70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почетка примене</w:t>
      </w:r>
      <w:r w:rsidR="00CE543D" w:rsidRPr="005A2D70">
        <w:rPr>
          <w:rFonts w:ascii="Times New Roman" w:eastAsia="Times New Roman" w:hAnsi="Times New Roman" w:cs="Times New Roman"/>
          <w:noProof/>
          <w:sz w:val="28"/>
          <w:szCs w:val="28"/>
          <w:lang w:val="sr-Cyrl-RS" w:eastAsia="sr-Cyrl-RS"/>
        </w:rPr>
        <w:t>.</w:t>
      </w:r>
      <w:r w:rsidR="00CE543D" w:rsidRPr="00E9384E">
        <w:rPr>
          <w:rFonts w:ascii="Times New Roman" w:eastAsia="Times New Roman" w:hAnsi="Times New Roman" w:cs="Times New Roman"/>
          <w:noProof/>
          <w:sz w:val="28"/>
          <w:szCs w:val="28"/>
          <w:lang w:eastAsia="sr-Cyrl-RS"/>
        </w:rPr>
        <w:t xml:space="preserve"> </w:t>
      </w:r>
    </w:p>
    <w:p w:rsidR="00CE543D" w:rsidRPr="00E9384E" w:rsidRDefault="00CE543D" w:rsidP="00CE5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sr-Cyrl-RS" w:eastAsia="sr-Cyrl-CS"/>
        </w:rPr>
      </w:pPr>
      <w:r w:rsidRPr="00E9384E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На наведени нацрт Одлуке прибављено је и мишљење</w:t>
      </w:r>
      <w:r w:rsidRPr="00E9384E">
        <w:rPr>
          <w:rFonts w:ascii="Times New Roman" w:eastAsia="Times New Roman" w:hAnsi="Times New Roman" w:cs="Times New Roman"/>
          <w:sz w:val="28"/>
          <w:szCs w:val="28"/>
          <w:lang w:val="sr-Cyrl-RS" w:eastAsia="ar-SA"/>
        </w:rPr>
        <w:t xml:space="preserve"> </w:t>
      </w:r>
      <w:r w:rsidRP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Градске управе за органе Града и грађанска ста</w:t>
      </w:r>
      <w:r w:rsidR="004A6468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ња,  број  </w:t>
      </w:r>
      <w:r w:rsidR="00AD6025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360-1</w:t>
      </w:r>
      <w:r w:rsidR="004A6468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</w:t>
      </w:r>
      <w:r w:rsidRP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/2021-08 од </w:t>
      </w:r>
      <w:r w:rsidR="004A6468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</w:t>
      </w:r>
      <w:r w:rsidR="00AD6025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10</w:t>
      </w:r>
      <w:r w:rsidRP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.0</w:t>
      </w:r>
      <w:r w:rsidR="00AD6025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3</w:t>
      </w:r>
      <w:r w:rsidRP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.20</w:t>
      </w:r>
      <w:r w:rsidRPr="00E9384E">
        <w:rPr>
          <w:rFonts w:ascii="Times New Roman" w:eastAsia="Times New Roman" w:hAnsi="Times New Roman" w:cs="Times New Roman"/>
          <w:sz w:val="28"/>
          <w:szCs w:val="28"/>
          <w:lang w:val="sr-Latn-RS" w:eastAsia="sr-Cyrl-CS"/>
        </w:rPr>
        <w:t>2</w:t>
      </w:r>
      <w:r w:rsidRP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1. године.</w:t>
      </w:r>
      <w:r w:rsidRPr="00E9384E">
        <w:rPr>
          <w:rFonts w:ascii="Times New Roman" w:eastAsia="Times New Roman" w:hAnsi="Times New Roman" w:cs="Times New Roman"/>
          <w:sz w:val="28"/>
          <w:szCs w:val="28"/>
          <w:highlight w:val="yellow"/>
          <w:lang w:val="sr-Cyrl-RS" w:eastAsia="sr-Cyrl-CS"/>
        </w:rPr>
        <w:t xml:space="preserve">                        </w:t>
      </w:r>
    </w:p>
    <w:p w:rsidR="00FF44CD" w:rsidRPr="00E9384E" w:rsidRDefault="00FF44CD" w:rsidP="00FF44C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:rsidR="00CE543D" w:rsidRPr="00E9384E" w:rsidRDefault="00CE543D" w:rsidP="00CE543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  <w:r w:rsidRP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ГРАДСКА УПРАВА ЗА КОМУНАЛНЕ ДЕЛАТНОСТИ</w:t>
      </w:r>
    </w:p>
    <w:p w:rsidR="00CE543D" w:rsidRPr="00E9384E" w:rsidRDefault="00CE543D" w:rsidP="00CE543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  <w:r w:rsidRP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И ИНСПЕКЦИЈСКЕ ПОСЛОВЕ</w:t>
      </w:r>
    </w:p>
    <w:p w:rsidR="00CE543D" w:rsidRPr="00E9384E" w:rsidRDefault="00CE543D" w:rsidP="00CE54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Latn-RS" w:eastAsia="sr-Cyrl-CS"/>
        </w:rPr>
      </w:pPr>
      <w:r w:rsidRPr="00E9384E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E9384E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E9384E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</w:p>
    <w:p w:rsidR="00CE543D" w:rsidRPr="00E9384E" w:rsidRDefault="00CE543D" w:rsidP="00CE54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E9384E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E9384E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Pr="00E9384E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  <w:t xml:space="preserve">     </w:t>
      </w:r>
    </w:p>
    <w:p w:rsidR="00CE543D" w:rsidRPr="00E9384E" w:rsidRDefault="00E9384E" w:rsidP="00CE543D">
      <w:pPr>
        <w:spacing w:after="0" w:line="240" w:lineRule="auto"/>
        <w:ind w:left="4962" w:firstLine="702"/>
        <w:jc w:val="center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  </w:t>
      </w:r>
      <w:r w:rsidR="00CE543D" w:rsidRP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 В. Д. НАЧЕЛНИКА</w:t>
      </w:r>
    </w:p>
    <w:p w:rsidR="00CE543D" w:rsidRPr="00E9384E" w:rsidRDefault="00CE543D" w:rsidP="00CE543D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sr-Cyrl-CS"/>
        </w:rPr>
      </w:pPr>
    </w:p>
    <w:p w:rsidR="00CE543D" w:rsidRPr="00E9384E" w:rsidRDefault="00CE543D" w:rsidP="00CE5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  <w:r w:rsidRP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    </w:t>
      </w:r>
      <w:r w:rsid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ab/>
      </w:r>
      <w:r w:rsid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ab/>
      </w:r>
      <w:r w:rsid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ab/>
      </w:r>
      <w:r w:rsid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ab/>
      </w:r>
      <w:r w:rsid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ab/>
      </w:r>
      <w:r w:rsid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ab/>
      </w:r>
      <w:r w:rsid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ab/>
        <w:t xml:space="preserve">                </w:t>
      </w:r>
      <w:r w:rsidRPr="00E9384E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Снежана Јовановић</w:t>
      </w:r>
    </w:p>
    <w:p w:rsidR="00CE543D" w:rsidRDefault="00CE543D" w:rsidP="00CE5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136B82" w:rsidRPr="00AA4C58" w:rsidRDefault="00136B82" w:rsidP="00CE543D">
      <w:pPr>
        <w:spacing w:after="0" w:line="259" w:lineRule="auto"/>
        <w:jc w:val="center"/>
        <w:rPr>
          <w:sz w:val="28"/>
          <w:szCs w:val="28"/>
        </w:rPr>
      </w:pPr>
    </w:p>
    <w:sectPr w:rsidR="00136B82" w:rsidRPr="00AA4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CD"/>
    <w:rsid w:val="00136B82"/>
    <w:rsid w:val="002F2BF4"/>
    <w:rsid w:val="00353F27"/>
    <w:rsid w:val="003A5C08"/>
    <w:rsid w:val="003E4903"/>
    <w:rsid w:val="00420F4E"/>
    <w:rsid w:val="004A6468"/>
    <w:rsid w:val="00557396"/>
    <w:rsid w:val="00582D1F"/>
    <w:rsid w:val="005A2D70"/>
    <w:rsid w:val="005C3159"/>
    <w:rsid w:val="006A137A"/>
    <w:rsid w:val="006E0EF0"/>
    <w:rsid w:val="00770438"/>
    <w:rsid w:val="00775C20"/>
    <w:rsid w:val="009324F7"/>
    <w:rsid w:val="009856A3"/>
    <w:rsid w:val="00AA4C58"/>
    <w:rsid w:val="00AD6025"/>
    <w:rsid w:val="00C97DD0"/>
    <w:rsid w:val="00CE543D"/>
    <w:rsid w:val="00E4103F"/>
    <w:rsid w:val="00E9384E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Krstić</dc:creator>
  <cp:lastModifiedBy>Jasmina Krstić</cp:lastModifiedBy>
  <cp:revision>4</cp:revision>
  <dcterms:created xsi:type="dcterms:W3CDTF">2021-03-11T07:59:00Z</dcterms:created>
  <dcterms:modified xsi:type="dcterms:W3CDTF">2021-03-12T08:08:00Z</dcterms:modified>
</cp:coreProperties>
</file>