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7" w:rsidRPr="00E778D0" w:rsidRDefault="001901DC" w:rsidP="00604F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56. Статута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рада Ниша („Службени лист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рада Ниша“,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</w:rPr>
        <w:t xml:space="preserve"> 88/08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A37" w:rsidRPr="00E778D0">
        <w:rPr>
          <w:rFonts w:ascii="Times New Roman" w:hAnsi="Times New Roman" w:cs="Times New Roman"/>
          <w:sz w:val="24"/>
          <w:szCs w:val="24"/>
        </w:rPr>
        <w:t>143/2016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>
        <w:rPr>
          <w:rFonts w:ascii="Times New Roman" w:hAnsi="Times New Roman" w:cs="Times New Roman"/>
          <w:sz w:val="24"/>
          <w:szCs w:val="24"/>
        </w:rPr>
        <w:t>) и 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11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43A37" w:rsidRPr="00E778D0">
        <w:rPr>
          <w:rFonts w:ascii="Times New Roman" w:hAnsi="Times New Roman" w:cs="Times New Roman"/>
          <w:sz w:val="24"/>
          <w:szCs w:val="24"/>
        </w:rPr>
        <w:t>. и 11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. Пословника Скупштине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рада Ниша („Службени лист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>рада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Ниша“,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43A37" w:rsidRPr="00E778D0">
        <w:rPr>
          <w:rFonts w:ascii="Times New Roman" w:hAnsi="Times New Roman" w:cs="Times New Roman"/>
          <w:sz w:val="24"/>
          <w:szCs w:val="24"/>
        </w:rPr>
        <w:t>/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2017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- пречишћен текст),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>Градско веће Града Ниша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78D0">
        <w:rPr>
          <w:rFonts w:ascii="Times New Roman" w:hAnsi="Times New Roman" w:cs="Times New Roman"/>
          <w:sz w:val="24"/>
          <w:szCs w:val="24"/>
        </w:rPr>
        <w:t xml:space="preserve"> на седници </w:t>
      </w:r>
      <w:r w:rsidR="00396FE0">
        <w:rPr>
          <w:rFonts w:ascii="Times New Roman" w:hAnsi="Times New Roman" w:cs="Times New Roman"/>
          <w:sz w:val="24"/>
          <w:szCs w:val="24"/>
        </w:rPr>
        <w:t>одржаној дана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A6A">
        <w:rPr>
          <w:rFonts w:ascii="Times New Roman" w:hAnsi="Times New Roman" w:cs="Times New Roman"/>
          <w:sz w:val="24"/>
          <w:szCs w:val="24"/>
          <w:lang w:val="sr-Cyrl-RS"/>
        </w:rPr>
        <w:t>16.12.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r w:rsidRPr="00E778D0">
        <w:rPr>
          <w:rFonts w:ascii="Times New Roman" w:hAnsi="Times New Roman" w:cs="Times New Roman"/>
          <w:sz w:val="24"/>
          <w:szCs w:val="24"/>
        </w:rPr>
        <w:t>године</w:t>
      </w:r>
      <w:r w:rsidR="00EB7A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778D0">
        <w:rPr>
          <w:rFonts w:ascii="Times New Roman" w:hAnsi="Times New Roman" w:cs="Times New Roman"/>
          <w:sz w:val="24"/>
          <w:szCs w:val="24"/>
        </w:rPr>
        <w:t xml:space="preserve"> подноси</w:t>
      </w:r>
    </w:p>
    <w:p w:rsidR="004B382D" w:rsidRDefault="004B382D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604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АМАНДМАН</w:t>
      </w:r>
      <w:r w:rsidR="00A41C2D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на Предлог </w:t>
      </w:r>
      <w:r w:rsidR="00EB7A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396F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длуке о буџету Града Ниша за 2021</w:t>
      </w:r>
      <w:r w:rsidR="001901DC" w:rsidRPr="001901DC">
        <w:rPr>
          <w:rFonts w:ascii="Times New Roman" w:hAnsi="Times New Roman" w:cs="Times New Roman"/>
          <w:b/>
          <w:bCs/>
          <w:sz w:val="24"/>
          <w:szCs w:val="24"/>
        </w:rPr>
        <w:t>. годину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120FA" w:rsidRDefault="00B120FA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120FA" w:rsidRPr="00E778D0" w:rsidRDefault="00B120FA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018C2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E778D0">
        <w:rPr>
          <w:rFonts w:ascii="Times New Roman" w:hAnsi="Times New Roman" w:cs="Times New Roman"/>
          <w:sz w:val="24"/>
          <w:szCs w:val="24"/>
        </w:rPr>
        <w:t xml:space="preserve">У Предлогу </w:t>
      </w:r>
      <w:r w:rsidR="00EB7A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6FE0" w:rsidRPr="00396FE0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="001901DC">
        <w:rPr>
          <w:rFonts w:ascii="Times New Roman" w:hAnsi="Times New Roman" w:cs="Times New Roman"/>
          <w:sz w:val="24"/>
          <w:szCs w:val="24"/>
        </w:rPr>
        <w:t xml:space="preserve">, утврђеног </w:t>
      </w:r>
      <w:r w:rsidR="001901D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E778D0">
        <w:rPr>
          <w:rFonts w:ascii="Times New Roman" w:hAnsi="Times New Roman" w:cs="Times New Roman"/>
          <w:sz w:val="24"/>
          <w:szCs w:val="24"/>
        </w:rPr>
        <w:t>ешењем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>Градског већа Града Ниша, број</w:t>
      </w:r>
      <w:r w:rsidR="000E245C">
        <w:rPr>
          <w:rFonts w:ascii="Times New Roman" w:hAnsi="Times New Roman" w:cs="Times New Roman"/>
          <w:sz w:val="24"/>
          <w:szCs w:val="24"/>
          <w:lang w:val="sr-Cyrl-RS"/>
        </w:rPr>
        <w:t xml:space="preserve"> 1032-1</w:t>
      </w:r>
      <w:r w:rsidR="00396FE0">
        <w:rPr>
          <w:rFonts w:ascii="Times New Roman" w:hAnsi="Times New Roman" w:cs="Times New Roman"/>
          <w:sz w:val="24"/>
          <w:szCs w:val="24"/>
        </w:rPr>
        <w:t>/20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778D0">
        <w:rPr>
          <w:rFonts w:ascii="Times New Roman" w:hAnsi="Times New Roman" w:cs="Times New Roman"/>
          <w:sz w:val="24"/>
          <w:szCs w:val="24"/>
        </w:rPr>
        <w:t>-03 од</w:t>
      </w:r>
      <w:r w:rsidR="000E245C">
        <w:rPr>
          <w:rFonts w:ascii="Times New Roman" w:hAnsi="Times New Roman" w:cs="Times New Roman"/>
          <w:sz w:val="24"/>
          <w:szCs w:val="24"/>
          <w:lang w:val="sr-Cyrl-RS"/>
        </w:rPr>
        <w:t xml:space="preserve"> 11.12.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 xml:space="preserve">године, </w:t>
      </w:r>
      <w:r w:rsidR="002900F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>члану 9,</w:t>
      </w:r>
    </w:p>
    <w:p w:rsidR="00E778D0" w:rsidRDefault="000213F8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CC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Разделу 11 - КАНЦЕЛАРИЈА ЗА ЛОКАЛНИ ЕКОНОМСКИ РАЗВОЈ, Глава 11.01 </w:t>
      </w:r>
      <w:r w:rsidR="00E018C2" w:rsidRPr="00E018C2">
        <w:rPr>
          <w:rFonts w:ascii="Times New Roman" w:hAnsi="Times New Roman" w:cs="Times New Roman"/>
          <w:sz w:val="24"/>
          <w:szCs w:val="24"/>
          <w:lang w:val="sr-Cyrl-RS"/>
        </w:rPr>
        <w:t>- КАНЦЕЛАРИЈА ЗА ЛОКАЛНИ ЕКОНОМСКИ РАЗВОЈ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>, Програм/Програмска активност/Пројекат 1101 – ПРОГРАМ 1 – СТАНОВАЊЕ, УРБАНИЗАМ И ПРОСТОРНО ПЛАНИРАЊЕ,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 1101-0001 – Просторно и урбанистичко планирање,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Функција 620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 – Развој заједнице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>, Број позиције – 357, Економска класификација 511 – Зграде и грађевински објекти</w:t>
      </w:r>
      <w:r w:rsidR="00B120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 износ: ''80.000.000'', замењује се износом: ''90.000.000''.</w:t>
      </w:r>
    </w:p>
    <w:p w:rsidR="0029784A" w:rsidRPr="00965607" w:rsidRDefault="002C6CCD" w:rsidP="00E778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B382D" w:rsidRPr="004B382D">
        <w:rPr>
          <w:rFonts w:ascii="Times New Roman" w:hAnsi="Times New Roman" w:cs="Times New Roman"/>
          <w:sz w:val="24"/>
          <w:szCs w:val="24"/>
          <w:lang w:val="sr-Cyrl-RS"/>
        </w:rPr>
        <w:t>Разделу 11 - КАНЦЕЛАРИЈА ЗА ЛОКАЛНИ ЕКОНОМСКИ РАЗВОЈ, Глава 11.01 - КАНЦЕЛАРИЈА ЗА ЛОКАЛНИ ЕКОНОМСКИ РАЗВОЈ, Програм/Програмска активност/Пројекат 1101 – ПРОГРАМ 1 – СТАНОВАЊЕ, УРБАНИЗАМ И ПРО</w:t>
      </w:r>
      <w:r w:rsidR="00B120FA">
        <w:rPr>
          <w:rFonts w:ascii="Times New Roman" w:hAnsi="Times New Roman" w:cs="Times New Roman"/>
          <w:sz w:val="24"/>
          <w:szCs w:val="24"/>
          <w:lang w:val="sr-Cyrl-RS"/>
        </w:rPr>
        <w:t>СТОРНО ПЛАНИРАЊЕ, 1101-0003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 – Управљање грађевинским земљиштем</w:t>
      </w:r>
      <w:r w:rsidR="004B382D" w:rsidRPr="004B382D">
        <w:rPr>
          <w:rFonts w:ascii="Times New Roman" w:hAnsi="Times New Roman" w:cs="Times New Roman"/>
          <w:sz w:val="24"/>
          <w:szCs w:val="24"/>
          <w:lang w:val="sr-Cyrl-RS"/>
        </w:rPr>
        <w:t>, Функција 620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 – Развој заједнице</w:t>
      </w:r>
      <w:r w:rsidR="004B382D" w:rsidRPr="004B382D">
        <w:rPr>
          <w:rFonts w:ascii="Times New Roman" w:hAnsi="Times New Roman" w:cs="Times New Roman"/>
          <w:sz w:val="24"/>
          <w:szCs w:val="24"/>
          <w:lang w:val="sr-Cyrl-RS"/>
        </w:rPr>
        <w:t xml:space="preserve">, Број позиције 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>– 359</w:t>
      </w:r>
      <w:r w:rsidR="004B382D" w:rsidRPr="004B382D">
        <w:rPr>
          <w:rFonts w:ascii="Times New Roman" w:hAnsi="Times New Roman" w:cs="Times New Roman"/>
          <w:sz w:val="24"/>
          <w:szCs w:val="24"/>
          <w:lang w:val="sr-Cyrl-RS"/>
        </w:rPr>
        <w:t>, Економска класификација – 511 – Зграде и грађевински објекти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>, алинеја 1 – реализација Програма уређивања грађевинског земљишта и изградње, износ: ''264</w:t>
      </w:r>
      <w:r w:rsidR="004B382D" w:rsidRPr="004B382D">
        <w:rPr>
          <w:rFonts w:ascii="Times New Roman" w:hAnsi="Times New Roman" w:cs="Times New Roman"/>
          <w:sz w:val="24"/>
          <w:szCs w:val="24"/>
          <w:lang w:val="sr-Cyrl-RS"/>
        </w:rPr>
        <w:t>.000.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>000'', замењује се износом: ''254</w:t>
      </w:r>
      <w:r w:rsidR="004B382D" w:rsidRPr="004B382D">
        <w:rPr>
          <w:rFonts w:ascii="Times New Roman" w:hAnsi="Times New Roman" w:cs="Times New Roman"/>
          <w:sz w:val="24"/>
          <w:szCs w:val="24"/>
          <w:lang w:val="sr-Cyrl-RS"/>
        </w:rPr>
        <w:t>.000.000''.</w:t>
      </w:r>
    </w:p>
    <w:p w:rsidR="00843A37" w:rsidRPr="00965607" w:rsidRDefault="00843A37" w:rsidP="00040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E778D0">
        <w:rPr>
          <w:rFonts w:ascii="Times New Roman" w:hAnsi="Times New Roman" w:cs="Times New Roman"/>
          <w:sz w:val="24"/>
          <w:szCs w:val="24"/>
        </w:rPr>
        <w:t xml:space="preserve">Овај Aмандман постаје саставни део Предлога </w:t>
      </w:r>
      <w:r w:rsidR="00EB7A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6FE0" w:rsidRPr="00396FE0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Градско веће Града Ниша подноси Амандман на Предлог </w:t>
      </w:r>
      <w:r w:rsidR="00EB7A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382D" w:rsidRPr="004B382D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већи број планираних активности на изради одговарајуће планске документације у 2021. </w:t>
      </w:r>
      <w:r w:rsidR="00186603">
        <w:rPr>
          <w:rFonts w:ascii="Times New Roman" w:hAnsi="Times New Roman" w:cs="Times New Roman"/>
          <w:sz w:val="24"/>
          <w:szCs w:val="24"/>
          <w:lang w:val="sr-Cyrl-RS"/>
        </w:rPr>
        <w:t>години од првобитно пре</w:t>
      </w:r>
      <w:r w:rsidR="00B120FA">
        <w:rPr>
          <w:rFonts w:ascii="Times New Roman" w:hAnsi="Times New Roman" w:cs="Times New Roman"/>
          <w:sz w:val="24"/>
          <w:szCs w:val="24"/>
          <w:lang w:val="sr-Cyrl-RS"/>
        </w:rPr>
        <w:t xml:space="preserve">двиђених, што је условило увећање </w:t>
      </w:r>
      <w:r w:rsidR="00186603">
        <w:rPr>
          <w:rFonts w:ascii="Times New Roman" w:hAnsi="Times New Roman" w:cs="Times New Roman"/>
          <w:sz w:val="24"/>
          <w:szCs w:val="24"/>
          <w:lang w:val="sr-Cyrl-RS"/>
        </w:rPr>
        <w:t>буџетске позиције</w:t>
      </w:r>
      <w:r w:rsidR="00604F84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B120FA">
        <w:rPr>
          <w:rFonts w:ascii="Times New Roman" w:hAnsi="Times New Roman" w:cs="Times New Roman"/>
          <w:sz w:val="24"/>
          <w:szCs w:val="24"/>
          <w:lang w:val="sr-Cyrl-RS"/>
        </w:rPr>
        <w:t xml:space="preserve"> 357</w:t>
      </w:r>
      <w:r w:rsidR="00186603">
        <w:rPr>
          <w:rFonts w:ascii="Times New Roman" w:hAnsi="Times New Roman" w:cs="Times New Roman"/>
          <w:sz w:val="24"/>
          <w:szCs w:val="24"/>
          <w:lang w:val="sr-Cyrl-RS"/>
        </w:rPr>
        <w:t xml:space="preserve"> за 10.000.000</w:t>
      </w:r>
      <w:r w:rsidR="0096560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B120FA">
        <w:rPr>
          <w:rFonts w:ascii="Times New Roman" w:hAnsi="Times New Roman" w:cs="Times New Roman"/>
          <w:sz w:val="24"/>
          <w:szCs w:val="24"/>
          <w:lang w:val="sr-Cyrl-RS"/>
        </w:rPr>
        <w:t>, односно са 80.000.000 на 90.000.000 динара</w:t>
      </w:r>
      <w:r w:rsidR="0096560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04F84">
        <w:rPr>
          <w:rFonts w:ascii="Times New Roman" w:hAnsi="Times New Roman" w:cs="Times New Roman"/>
          <w:sz w:val="24"/>
          <w:szCs w:val="24"/>
          <w:lang w:val="sr-Cyrl-RS"/>
        </w:rPr>
        <w:t xml:space="preserve"> Истовремено је било потребно за износ од 10.000.000 динара смањити буџетску позицију број 359 са првобитно планираних 264.000.000 на 254.000.000.</w:t>
      </w:r>
      <w:r w:rsidR="00965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8D0">
        <w:rPr>
          <w:rFonts w:ascii="Times New Roman" w:hAnsi="Times New Roman" w:cs="Times New Roman"/>
          <w:sz w:val="24"/>
          <w:szCs w:val="24"/>
        </w:rPr>
        <w:t>У складу са чланом 11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E778D0">
        <w:rPr>
          <w:rFonts w:ascii="Times New Roman" w:hAnsi="Times New Roman" w:cs="Times New Roman"/>
          <w:sz w:val="24"/>
          <w:szCs w:val="24"/>
        </w:rPr>
        <w:t xml:space="preserve">. Пословника Скупштине Града Ниша, овај 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78D0">
        <w:rPr>
          <w:rFonts w:ascii="Times New Roman" w:hAnsi="Times New Roman" w:cs="Times New Roman"/>
          <w:sz w:val="24"/>
          <w:szCs w:val="24"/>
        </w:rPr>
        <w:t>мандман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 xml:space="preserve">постаје саставни део Предлога </w:t>
      </w:r>
      <w:r w:rsidR="00EB7A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382D" w:rsidRPr="004B382D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Број: </w:t>
      </w:r>
      <w:r w:rsidR="00270955">
        <w:rPr>
          <w:rFonts w:ascii="Times New Roman" w:hAnsi="Times New Roman" w:cs="Times New Roman"/>
          <w:sz w:val="24"/>
          <w:szCs w:val="24"/>
          <w:lang w:val="sr-Latn-RS"/>
        </w:rPr>
        <w:t>1086-</w:t>
      </w:r>
      <w:r w:rsidR="00270955">
        <w:rPr>
          <w:rFonts w:ascii="Times New Roman" w:hAnsi="Times New Roman" w:cs="Times New Roman"/>
          <w:sz w:val="24"/>
          <w:szCs w:val="24"/>
          <w:lang w:val="sr-Latn-RS"/>
        </w:rPr>
        <w:t>2</w:t>
      </w:r>
      <w:bookmarkStart w:id="0" w:name="_GoBack"/>
      <w:bookmarkEnd w:id="0"/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BCD">
        <w:rPr>
          <w:rFonts w:ascii="Times New Roman" w:hAnsi="Times New Roman" w:cs="Times New Roman"/>
          <w:sz w:val="24"/>
          <w:szCs w:val="24"/>
        </w:rPr>
        <w:t>/20</w:t>
      </w:r>
      <w:r w:rsidR="00CE0BC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778D0">
        <w:rPr>
          <w:rFonts w:ascii="Times New Roman" w:hAnsi="Times New Roman" w:cs="Times New Roman"/>
          <w:sz w:val="24"/>
          <w:szCs w:val="24"/>
        </w:rPr>
        <w:t>-03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У Нишу, </w:t>
      </w:r>
      <w:r w:rsidR="00EB7A6A">
        <w:rPr>
          <w:rFonts w:ascii="Times New Roman" w:hAnsi="Times New Roman" w:cs="Times New Roman"/>
          <w:sz w:val="24"/>
          <w:szCs w:val="24"/>
          <w:lang w:val="sr-Cyrl-RS"/>
        </w:rPr>
        <w:t>16.12.</w:t>
      </w:r>
      <w:r w:rsidR="00CE0BCD">
        <w:rPr>
          <w:rFonts w:ascii="Times New Roman" w:hAnsi="Times New Roman" w:cs="Times New Roman"/>
          <w:sz w:val="24"/>
          <w:szCs w:val="24"/>
        </w:rPr>
        <w:t>20</w:t>
      </w:r>
      <w:r w:rsidR="00CE0BC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778D0">
        <w:rPr>
          <w:rFonts w:ascii="Times New Roman" w:hAnsi="Times New Roman" w:cs="Times New Roman"/>
          <w:sz w:val="24"/>
          <w:szCs w:val="24"/>
        </w:rPr>
        <w:t>. године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ГРАДСКО ВЕЋЕ ГРАДА НИША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3A37" w:rsidRPr="00E778D0" w:rsidRDefault="00CE4E69" w:rsidP="00CE4E69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843A37" w:rsidRPr="00E778D0">
        <w:rPr>
          <w:rFonts w:ascii="Times New Roman" w:hAnsi="Times New Roman" w:cs="Times New Roman"/>
          <w:b/>
          <w:bCs/>
          <w:sz w:val="24"/>
          <w:szCs w:val="24"/>
        </w:rPr>
        <w:t>ПРЕДСЕД</w:t>
      </w:r>
      <w:r w:rsidR="00CE0B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НИЦА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3A37" w:rsidRPr="00E778D0" w:rsidRDefault="00CE0BCD" w:rsidP="00CE0BCD">
      <w:pPr>
        <w:ind w:left="6480" w:firstLine="720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Драгана Сотировски</w:t>
      </w:r>
    </w:p>
    <w:p w:rsidR="00135A1A" w:rsidRPr="00E778D0" w:rsidRDefault="00135A1A" w:rsidP="00843A37">
      <w:pPr>
        <w:rPr>
          <w:sz w:val="24"/>
          <w:szCs w:val="24"/>
        </w:rPr>
      </w:pPr>
    </w:p>
    <w:sectPr w:rsidR="00135A1A" w:rsidRPr="00E778D0" w:rsidSect="00AC0F47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4"/>
    <w:rsid w:val="000213F8"/>
    <w:rsid w:val="00037F59"/>
    <w:rsid w:val="00040666"/>
    <w:rsid w:val="000A5E52"/>
    <w:rsid w:val="000E245C"/>
    <w:rsid w:val="00135A1A"/>
    <w:rsid w:val="001804B6"/>
    <w:rsid w:val="00186603"/>
    <w:rsid w:val="001901DC"/>
    <w:rsid w:val="001C3E34"/>
    <w:rsid w:val="00270955"/>
    <w:rsid w:val="002900F0"/>
    <w:rsid w:val="0029784A"/>
    <w:rsid w:val="002C6CCD"/>
    <w:rsid w:val="00396FE0"/>
    <w:rsid w:val="00456C16"/>
    <w:rsid w:val="0047136C"/>
    <w:rsid w:val="004B382D"/>
    <w:rsid w:val="004D5B43"/>
    <w:rsid w:val="00604F84"/>
    <w:rsid w:val="00843887"/>
    <w:rsid w:val="00843A37"/>
    <w:rsid w:val="008E39D4"/>
    <w:rsid w:val="00965607"/>
    <w:rsid w:val="0097382C"/>
    <w:rsid w:val="009E5BC1"/>
    <w:rsid w:val="00A41C2D"/>
    <w:rsid w:val="00B120FA"/>
    <w:rsid w:val="00BB0341"/>
    <w:rsid w:val="00BE4E6F"/>
    <w:rsid w:val="00BE7E41"/>
    <w:rsid w:val="00CB05D2"/>
    <w:rsid w:val="00CE0BCD"/>
    <w:rsid w:val="00CE4E69"/>
    <w:rsid w:val="00E018C2"/>
    <w:rsid w:val="00E778D0"/>
    <w:rsid w:val="00E96818"/>
    <w:rsid w:val="00EB7A6A"/>
    <w:rsid w:val="00F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Milan Zlatanović</cp:lastModifiedBy>
  <cp:revision>25</cp:revision>
  <cp:lastPrinted>2020-12-11T11:40:00Z</cp:lastPrinted>
  <dcterms:created xsi:type="dcterms:W3CDTF">2019-06-10T07:47:00Z</dcterms:created>
  <dcterms:modified xsi:type="dcterms:W3CDTF">2020-12-16T15:14:00Z</dcterms:modified>
</cp:coreProperties>
</file>