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2D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103/15, </w:t>
      </w:r>
      <w:r w:rsidR="00F85A34" w:rsidRPr="00917AAA">
        <w:rPr>
          <w:rFonts w:ascii="Times New Roman" w:hAnsi="Times New Roman" w:cs="Times New Roman"/>
          <w:sz w:val="24"/>
          <w:szCs w:val="24"/>
        </w:rPr>
        <w:t xml:space="preserve">99/16, 113/17, 95/18, 31/19 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85A34" w:rsidRPr="00917AAA">
        <w:rPr>
          <w:rFonts w:ascii="Times New Roman" w:hAnsi="Times New Roman" w:cs="Times New Roman"/>
          <w:sz w:val="24"/>
          <w:szCs w:val="24"/>
        </w:rPr>
        <w:t xml:space="preserve"> 72/19</w:t>
      </w:r>
      <w:r w:rsidRPr="00917A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129/07, 83/14 -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и 47/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17A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EF7F5E" w:rsidRPr="00917A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7F5E" w:rsidRPr="00917AA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62/06, 47/11, 93/12, 99/13 -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125/14 -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95/15 -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83/16, 91/2016 -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104/16 -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, 96/17 -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89/18 -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., 95/18 -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, 86/19 -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и 126/20 -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F5E"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</w:rPr>
        <w:t>.)</w:t>
      </w:r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917AA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F7F5E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2D307E" w:rsidRPr="00917AAA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2D307E" w:rsidRPr="00917AA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D307E" w:rsidRPr="00917AAA">
        <w:rPr>
          <w:rFonts w:ascii="Times New Roman" w:hAnsi="Times New Roman" w:cs="Times New Roman"/>
          <w:sz w:val="24"/>
          <w:szCs w:val="24"/>
        </w:rPr>
        <w:t xml:space="preserve"> 88/</w:t>
      </w:r>
      <w:r w:rsidRPr="00917AAA">
        <w:rPr>
          <w:rFonts w:ascii="Times New Roman" w:hAnsi="Times New Roman" w:cs="Times New Roman"/>
          <w:sz w:val="24"/>
          <w:szCs w:val="24"/>
        </w:rPr>
        <w:t>08</w:t>
      </w:r>
      <w:r w:rsidR="002D307E" w:rsidRPr="00917AAA">
        <w:rPr>
          <w:rFonts w:ascii="Times New Roman" w:hAnsi="Times New Roman" w:cs="Times New Roman"/>
          <w:sz w:val="24"/>
          <w:szCs w:val="24"/>
          <w:lang w:val="sr-Cyrl-RS"/>
        </w:rPr>
        <w:t>, 143/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917A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D307E" w:rsidRPr="00917AAA">
        <w:rPr>
          <w:rFonts w:ascii="Times New Roman" w:hAnsi="Times New Roman" w:cs="Times New Roman"/>
          <w:sz w:val="24"/>
          <w:szCs w:val="24"/>
          <w:lang w:val="sr-Cyrl-RS"/>
        </w:rPr>
        <w:t>и 18/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17AAA">
        <w:rPr>
          <w:rFonts w:ascii="Times New Roman" w:hAnsi="Times New Roman" w:cs="Times New Roman"/>
          <w:sz w:val="24"/>
          <w:szCs w:val="24"/>
        </w:rPr>
        <w:t xml:space="preserve">),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226D" w:rsidRPr="0077226D" w:rsidRDefault="0077226D" w:rsidP="00EF7F5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Ниша,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_</w:t>
      </w:r>
      <w:proofErr w:type="gramEnd"/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. 2020. </w:t>
      </w:r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917A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AA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РЕГУЛИСАЊУ </w:t>
      </w:r>
      <w:r w:rsidR="00334138"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ДУГА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ЗАКУПАЦА ПОСЛОВНОГ ПРОСТОРА НА КОМЕ ЈЕ НОСИЛАЦ ПРАВА ЈАВНЕ СВОЈИНЕ ГРАД 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, ОДНОСНО НА КОМЕ ГРАД 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ИМА ПОСЕБНА СВОЈИНСКА ОВЛАШЋЕЊА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ПЕРИОД </w:t>
      </w: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АПРИЛ, МАЈ И ЈУН 2020. ГОДИНЕ</w:t>
      </w:r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057B8" w:rsidRPr="00917AAA" w:rsidRDefault="00072E2D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регулисање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>дуга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закупаца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917AA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3865CC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917AAA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="003865CC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917AAA">
        <w:rPr>
          <w:rFonts w:ascii="Times New Roman" w:hAnsi="Times New Roman" w:cs="Times New Roman"/>
          <w:sz w:val="24"/>
          <w:szCs w:val="24"/>
        </w:rPr>
        <w:t>својинска</w:t>
      </w:r>
      <w:proofErr w:type="spellEnd"/>
      <w:r w:rsidR="003865CC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C" w:rsidRPr="00917AAA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3865CC" w:rsidRPr="00917AAA">
        <w:rPr>
          <w:rFonts w:ascii="Times New Roman" w:hAnsi="Times New Roman" w:cs="Times New Roman"/>
          <w:sz w:val="24"/>
          <w:szCs w:val="24"/>
        </w:rPr>
        <w:t>,</w:t>
      </w:r>
      <w:r w:rsidR="00592143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април, мај и јун 2020.</w:t>
      </w:r>
      <w:proofErr w:type="gramEnd"/>
      <w:r w:rsidR="00592143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7B8" w:rsidRPr="00917A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92143" w:rsidRPr="00917AAA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057B8" w:rsidRPr="00917AA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proofErr w:type="spellStart"/>
      <w:r w:rsidR="000057B8" w:rsidRPr="00917AAA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="000057B8"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057B8" w:rsidRPr="00917AAA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="000057B8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B8" w:rsidRPr="00917AAA"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 w:rsidR="000057B8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0057B8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управе 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057B8" w:rsidRPr="00917AAA">
        <w:rPr>
          <w:rFonts w:ascii="Times New Roman" w:hAnsi="Times New Roman" w:cs="Times New Roman"/>
          <w:sz w:val="24"/>
          <w:szCs w:val="24"/>
          <w:lang w:val="sr-Cyrl-RS"/>
        </w:rPr>
        <w:t>рада Ниша.</w:t>
      </w:r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7B8"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917AAA" w:rsidRDefault="000057B8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>могућ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ава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07E" w:rsidRPr="00917AA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>акуци</w:t>
      </w:r>
      <w:r w:rsidR="002D307E" w:rsidRPr="00917AAA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>обрачунату и фактурисану, а неплаћену закупнину за период април, мај и јун 2020. године измир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0B58AF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одједном или у 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ратама у периоду </w:t>
      </w:r>
      <w:r w:rsidR="000B58AF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од 01. 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0B58AF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 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34138" w:rsidRPr="00917AAA">
        <w:rPr>
          <w:rFonts w:ascii="Times New Roman" w:hAnsi="Times New Roman" w:cs="Times New Roman"/>
          <w:sz w:val="24"/>
          <w:szCs w:val="24"/>
          <w:lang w:val="sr-Cyrl-RS"/>
        </w:rPr>
        <w:t>1. маја 2021. године</w:t>
      </w:r>
      <w:r w:rsidR="00F85A34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7F5E"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7B8"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057B8" w:rsidRPr="00917AAA" w:rsidRDefault="00F85A34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Закупцима </w:t>
      </w:r>
      <w:proofErr w:type="spellStart"/>
      <w:r w:rsidR="000057B8"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0057B8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B8"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0057B8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који до краја наведеног рока, односно до 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1. маја 2021. године измире одложени дуг</w:t>
      </w:r>
      <w:r w:rsidR="002A12E7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7B8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април, мај и јун 2020. године одједном или </w:t>
      </w:r>
      <w:r w:rsidR="008E1FDB" w:rsidRPr="00917AAA">
        <w:rPr>
          <w:rFonts w:ascii="Times New Roman" w:hAnsi="Times New Roman" w:cs="Times New Roman"/>
          <w:sz w:val="24"/>
          <w:szCs w:val="24"/>
          <w:lang w:val="sr-Cyrl-RS"/>
        </w:rPr>
        <w:t>у ратама</w:t>
      </w:r>
      <w:r w:rsidR="000057B8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неће бити обрачуната камата.</w:t>
      </w:r>
    </w:p>
    <w:p w:rsidR="000057B8" w:rsidRPr="00917AAA" w:rsidRDefault="000057B8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Закупцима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до дана ступања на снагу ове одлуке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измирили дуг за период април, мај и јун 2020. године, неће бити обрачуната камата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за дане у којима су били у доцњи.</w:t>
      </w:r>
    </w:p>
    <w:p w:rsidR="008E1FDB" w:rsidRPr="00917AAA" w:rsidRDefault="008E1FDB" w:rsidP="008E1F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E1FDB" w:rsidRPr="00917AAA" w:rsidRDefault="008E1FDB" w:rsidP="008E1F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E1FDB" w:rsidRPr="00917AAA" w:rsidRDefault="008E1FDB" w:rsidP="008E1FD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Задужује се Градска управа Града Ниша </w:t>
      </w:r>
      <w:r w:rsidR="00917AAA">
        <w:rPr>
          <w:rFonts w:ascii="Times New Roman" w:hAnsi="Times New Roman" w:cs="Times New Roman"/>
          <w:sz w:val="24"/>
          <w:szCs w:val="24"/>
          <w:lang w:val="sr-Cyrl-RS"/>
        </w:rPr>
        <w:t>да закључи</w:t>
      </w:r>
      <w:r w:rsidR="00454DC9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споразуме о измирењу </w:t>
      </w:r>
      <w:r w:rsidR="00454DC9"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>дуга</w:t>
      </w:r>
      <w:r w:rsidR="00454DC9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454DC9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у ратама са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закуп</w:t>
      </w:r>
      <w:r w:rsidR="009E7205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9E7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април, мај и јун 2020. </w:t>
      </w:r>
      <w:r w:rsidR="009E720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E7205">
        <w:rPr>
          <w:rFonts w:ascii="Times New Roman" w:hAnsi="Times New Roman" w:cs="Times New Roman"/>
          <w:sz w:val="24"/>
          <w:szCs w:val="24"/>
        </w:rPr>
        <w:t>.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1FDB" w:rsidRPr="00917AAA" w:rsidRDefault="008E1FDB" w:rsidP="000057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F7F5E" w:rsidRPr="00917AAA" w:rsidRDefault="00EF7F5E" w:rsidP="000057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FDB"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917AA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057B8" w:rsidRPr="00917AAA" w:rsidRDefault="000057B8" w:rsidP="000057B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lastRenderedPageBreak/>
        <w:t>Ова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наредног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917AAA">
        <w:rPr>
          <w:rFonts w:ascii="Times New Roman" w:hAnsi="Times New Roman" w:cs="Times New Roman"/>
          <w:sz w:val="24"/>
          <w:szCs w:val="24"/>
        </w:rPr>
        <w:t>"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F7F5E" w:rsidRPr="00917AAA" w:rsidRDefault="00EF7F5E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26D" w:rsidRDefault="0077226D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A12E7" w:rsidRPr="00917AAA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:rsidR="0077226D" w:rsidRPr="00917AAA" w:rsidRDefault="0077226D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2A12E7" w:rsidRPr="00917AAA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12E7" w:rsidRPr="00917AAA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.2020. године</w:t>
      </w:r>
    </w:p>
    <w:p w:rsidR="008E1FDB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AAA" w:rsidRPr="00917AAA" w:rsidRDefault="00917AAA" w:rsidP="00EF7F5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СКУПШТИНА ГРАДА НИША</w:t>
      </w:r>
    </w:p>
    <w:p w:rsidR="008E1FDB" w:rsidRPr="00917AAA" w:rsidRDefault="008E1FDB" w:rsidP="00EF7F5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E2D" w:rsidRPr="00917AAA" w:rsidRDefault="00072E2D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2A12E7" w:rsidRPr="00917AAA" w:rsidRDefault="002A12E7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91A" w:rsidRPr="00917AAA" w:rsidRDefault="002A12E7" w:rsidP="00EF7F5E">
      <w:pPr>
        <w:suppressLineNumbers/>
        <w:autoSpaceDE w:val="0"/>
        <w:autoSpaceDN w:val="0"/>
        <w:adjustRightInd w:val="0"/>
        <w:spacing w:after="0" w:line="240" w:lineRule="auto"/>
        <w:ind w:left="586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Бобан Џунић</w:t>
      </w:r>
    </w:p>
    <w:p w:rsidR="000058C5" w:rsidRPr="00917AAA" w:rsidRDefault="000058C5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4418A6" w:rsidRPr="00917AAA">
        <w:rPr>
          <w:rFonts w:ascii="Times New Roman" w:hAnsi="Times New Roman" w:cs="Times New Roman"/>
          <w:sz w:val="24"/>
          <w:szCs w:val="24"/>
        </w:rPr>
        <w:t>19.</w:t>
      </w:r>
      <w:proofErr w:type="gram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18A6"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4418A6"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18A6"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418A6" w:rsidRPr="00917AAA">
        <w:rPr>
          <w:rFonts w:ascii="Times New Roman" w:hAnsi="Times New Roman" w:cs="Times New Roman"/>
          <w:sz w:val="24"/>
          <w:szCs w:val="24"/>
        </w:rPr>
        <w:t>, 103/15, 99/16, 113/17, 95/18, 31/19 и 72/19)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>су п</w:t>
      </w:r>
      <w:r w:rsidR="0077226D">
        <w:rPr>
          <w:rFonts w:ascii="Times New Roman" w:hAnsi="Times New Roman" w:cs="Times New Roman"/>
          <w:sz w:val="24"/>
          <w:szCs w:val="24"/>
          <w:lang w:val="sr-Cyrl-RS"/>
        </w:rPr>
        <w:t>риходи настали употребом јавних</w:t>
      </w:r>
      <w:r w:rsidR="007722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18A6" w:rsidRPr="00917AAA">
        <w:rPr>
          <w:rFonts w:ascii="Times New Roman" w:hAnsi="Times New Roman" w:cs="Times New Roman"/>
          <w:sz w:val="24"/>
          <w:szCs w:val="24"/>
          <w:lang w:val="sr-Cyrl-RS"/>
        </w:rPr>
        <w:t>средстава приходи од давања у закуп, односно на коришћење непокретности и покретних ствари у својини аутономне покрајине и јединице локалне самоуправе.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8A6" w:rsidRPr="00917AAA" w:rsidRDefault="004418A6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129/07, 83/14 -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101/16 -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и 47/18</w:t>
      </w:r>
      <w:r w:rsidRPr="00917AAA">
        <w:rPr>
          <w:rFonts w:ascii="Times New Roman" w:hAnsi="Times New Roman" w:cs="Times New Roman"/>
          <w:sz w:val="24"/>
          <w:szCs w:val="24"/>
        </w:rPr>
        <w:t>)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прописује да општина, преко својих орган</w:t>
      </w:r>
      <w:r w:rsidR="001470BC" w:rsidRPr="00917AAA">
        <w:rPr>
          <w:rFonts w:ascii="Times New Roman" w:hAnsi="Times New Roman" w:cs="Times New Roman"/>
          <w:sz w:val="24"/>
          <w:szCs w:val="24"/>
          <w:lang w:val="sr-Cyrl-RS"/>
        </w:rPr>
        <w:t>а, у складу с Уставом и законом управља општинском имовином и утврђује стопе изворних прихода, као и висину локалних такси.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8A6" w:rsidRPr="00917AAA" w:rsidRDefault="004418A6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лана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917AA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62/06, 47/11, 93/12, 99/13 -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125/14 -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95/15 -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83/16, 91/2016 -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104/16 -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96/17 -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89/18 -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., 95/18 -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86/19 -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и 126/20 -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.)</w:t>
      </w:r>
      <w:r w:rsidR="001470BC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1470BC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прописује да јединици локалне самоуправе припадају изворни приходи остварени на њеној </w:t>
      </w:r>
      <w:r w:rsidR="0077226D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="001470BC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="001470BC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1470BC" w:rsidRPr="00917AAA">
        <w:rPr>
          <w:rFonts w:ascii="Times New Roman" w:hAnsi="Times New Roman" w:cs="Times New Roman"/>
          <w:sz w:val="24"/>
          <w:szCs w:val="24"/>
          <w:lang w:val="sr-Cyrl-RS"/>
        </w:rPr>
        <w:t>приходи од давања у закуп, односно на коришћење непокретности и покретних ствари у својини јединице локалне самоуправе.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 72</w:t>
      </w:r>
      <w:r w:rsidR="00BA49BB" w:rsidRPr="00917AAA">
        <w:rPr>
          <w:rFonts w:ascii="Times New Roman" w:hAnsi="Times New Roman" w:cs="Times New Roman"/>
          <w:sz w:val="24"/>
          <w:szCs w:val="24"/>
        </w:rPr>
        <w:t>/11, 88/13, 105/14, 104/</w:t>
      </w:r>
      <w:r w:rsidRPr="00917AAA">
        <w:rPr>
          <w:rFonts w:ascii="Times New Roman" w:hAnsi="Times New Roman" w:cs="Times New Roman"/>
          <w:sz w:val="24"/>
          <w:szCs w:val="24"/>
        </w:rPr>
        <w:t xml:space="preserve">16 –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</w:t>
      </w:r>
      <w:r w:rsidR="00BA49BB" w:rsidRPr="00917AAA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>,  108/16, 113/17 и 95/</w:t>
      </w:r>
      <w:r w:rsidRPr="00917AAA">
        <w:rPr>
          <w:rFonts w:ascii="Times New Roman" w:hAnsi="Times New Roman" w:cs="Times New Roman"/>
          <w:sz w:val="24"/>
          <w:szCs w:val="24"/>
        </w:rPr>
        <w:t xml:space="preserve">18),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регулисан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уступања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BA49BB" w:rsidRPr="00917AAA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РС"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>. 16/</w:t>
      </w:r>
      <w:r w:rsidRPr="00917AAA">
        <w:rPr>
          <w:rFonts w:ascii="Times New Roman" w:hAnsi="Times New Roman" w:cs="Times New Roman"/>
          <w:sz w:val="24"/>
          <w:szCs w:val="24"/>
        </w:rPr>
        <w:t xml:space="preserve">18)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49BB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49BB" w:rsidRPr="00917AAA">
        <w:rPr>
          <w:rFonts w:ascii="Times New Roman" w:hAnsi="Times New Roman" w:cs="Times New Roman"/>
          <w:sz w:val="24"/>
          <w:szCs w:val="24"/>
        </w:rPr>
        <w:t>5/</w:t>
      </w:r>
      <w:r w:rsidRPr="00917AAA">
        <w:rPr>
          <w:rFonts w:ascii="Times New Roman" w:hAnsi="Times New Roman" w:cs="Times New Roman"/>
          <w:sz w:val="24"/>
          <w:szCs w:val="24"/>
        </w:rPr>
        <w:t>18-преч</w:t>
      </w:r>
      <w:r w:rsidR="00BA49BB" w:rsidRPr="00917AAA">
        <w:rPr>
          <w:rFonts w:ascii="Times New Roman" w:hAnsi="Times New Roman" w:cs="Times New Roman"/>
          <w:sz w:val="24"/>
          <w:szCs w:val="24"/>
        </w:rPr>
        <w:t xml:space="preserve">ишћен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9BB" w:rsidRPr="00917AA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49BB" w:rsidRPr="00917A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49BB" w:rsidRPr="00917AAA">
        <w:rPr>
          <w:rFonts w:ascii="Times New Roman" w:hAnsi="Times New Roman" w:cs="Times New Roman"/>
          <w:sz w:val="24"/>
          <w:szCs w:val="24"/>
        </w:rPr>
        <w:t xml:space="preserve"> 26/18 и 18/</w:t>
      </w:r>
      <w:r w:rsidRPr="00917AAA">
        <w:rPr>
          <w:rFonts w:ascii="Times New Roman" w:hAnsi="Times New Roman" w:cs="Times New Roman"/>
          <w:sz w:val="24"/>
          <w:szCs w:val="24"/>
        </w:rPr>
        <w:t>19)</w:t>
      </w:r>
      <w:proofErr w:type="gramStart"/>
      <w:r w:rsidRPr="00917AA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непокретне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17AA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226D" w:rsidRDefault="0077226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248D" w:rsidRPr="00917AAA" w:rsidRDefault="0077226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акупац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2248D" w:rsidRPr="00917AA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закљученим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измирује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измирује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отказати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8D" w:rsidRPr="00917AAA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F2248D" w:rsidRPr="00917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Default="001470BC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Због ситауције која је прузрокована пандемијом вируса</w:t>
      </w:r>
      <w:r w:rsidRPr="00917AAA">
        <w:rPr>
          <w:rFonts w:ascii="Times New Roman" w:hAnsi="Times New Roman" w:cs="Times New Roman"/>
          <w:sz w:val="24"/>
          <w:szCs w:val="24"/>
          <w:lang w:val="sr-Latn-RS"/>
        </w:rPr>
        <w:t xml:space="preserve"> COVID-19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Градски штаб за ванредне ситуације Града Ниша је на седници одржаној 1. октобра 2020.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>донео Наредбу, бр. 3092/2020-01 од 1. октобра 2020. године, којом је обавезао Градску упр</w:t>
      </w:r>
      <w:r w:rsidR="00F7798E" w:rsidRPr="00917AAA">
        <w:rPr>
          <w:rFonts w:ascii="Times New Roman" w:hAnsi="Times New Roman" w:cs="Times New Roman"/>
          <w:sz w:val="24"/>
          <w:szCs w:val="24"/>
          <w:lang w:val="sr-Cyrl-RS"/>
        </w:rPr>
        <w:t>ави Града Ниша да омогући закуп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7798E" w:rsidRPr="00917AA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2248D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7B6B" w:rsidRPr="00917AAA">
        <w:rPr>
          <w:rFonts w:ascii="Times New Roman" w:hAnsi="Times New Roman" w:cs="Times New Roman"/>
          <w:sz w:val="24"/>
          <w:szCs w:val="24"/>
          <w:lang w:val="sr-Cyrl-RS"/>
        </w:rPr>
        <w:t>да обрачунату и фактурисану, а неплаћену закупнину за период април, мај и јун 2020. године измире  у једнаким ратама у периоду од 1. новембра 2020. године до 1. маја 2021. године</w:t>
      </w:r>
      <w:r w:rsidR="00527B6B" w:rsidRPr="00917AAA">
        <w:rPr>
          <w:rFonts w:ascii="Times New Roman" w:hAnsi="Times New Roman" w:cs="Times New Roman"/>
          <w:sz w:val="24"/>
          <w:szCs w:val="24"/>
        </w:rPr>
        <w:t xml:space="preserve"> </w:t>
      </w:r>
      <w:r w:rsidR="00527B6B" w:rsidRPr="00917AAA">
        <w:rPr>
          <w:rFonts w:ascii="Times New Roman" w:hAnsi="Times New Roman" w:cs="Times New Roman"/>
          <w:sz w:val="24"/>
          <w:szCs w:val="24"/>
          <w:lang w:val="sr-Cyrl-RS"/>
        </w:rPr>
        <w:t>без обрачунате камате на одложени дуг у случају измирења одложеног дуга до краја наведеног рока.</w:t>
      </w:r>
    </w:p>
    <w:p w:rsidR="0077226D" w:rsidRPr="00917AAA" w:rsidRDefault="0077226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9BB" w:rsidRPr="00917AAA" w:rsidRDefault="00BA49B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  <w:lang w:val="sr-Cyrl-RS"/>
        </w:rPr>
        <w:t>Разлог за раније ступање на снагу ове Одлуке, пре ос</w:t>
      </w:r>
      <w:r w:rsidR="0077226D">
        <w:rPr>
          <w:rFonts w:ascii="Times New Roman" w:hAnsi="Times New Roman" w:cs="Times New Roman"/>
          <w:sz w:val="24"/>
          <w:szCs w:val="24"/>
          <w:lang w:val="sr-Cyrl-RS"/>
        </w:rPr>
        <w:t xml:space="preserve">мог дана од дана објављивања у 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77226D">
        <w:rPr>
          <w:rFonts w:ascii="Times New Roman" w:hAnsi="Times New Roman" w:cs="Times New Roman"/>
          <w:sz w:val="24"/>
          <w:szCs w:val="24"/>
          <w:lang w:val="sr-Cyrl-RS"/>
        </w:rPr>
        <w:t>ужбеном листу Града Ниша</w:t>
      </w:r>
      <w:r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, садржан је у потреби да се омогући закупцима </w:t>
      </w:r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>пословног простора дужи период отплате</w:t>
      </w:r>
      <w:r w:rsidR="002D307E" w:rsidRPr="00917A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1FDB" w:rsidRPr="00917AAA" w:rsidRDefault="008E1FDB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48D" w:rsidRPr="00917AAA" w:rsidRDefault="00F2248D" w:rsidP="00F2248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7A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="009909CB" w:rsidRPr="00917AA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9909CB" w:rsidRPr="00917A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58C5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C5" w:rsidRPr="00917AAA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0058C5"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C5" w:rsidRPr="00917A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58C5" w:rsidRPr="0091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AAA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917A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8D" w:rsidRPr="00917AAA" w:rsidRDefault="00F2248D" w:rsidP="0072294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4C" w:rsidRPr="00917AAA" w:rsidRDefault="0072294C" w:rsidP="0072294C">
      <w:pPr>
        <w:suppressLineNumber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>ГРАД НИШ</w:t>
      </w:r>
    </w:p>
    <w:p w:rsidR="0072294C" w:rsidRPr="00917AAA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>ГРАДСКА УПРАВА</w:t>
      </w:r>
    </w:p>
    <w:p w:rsidR="0072294C" w:rsidRPr="00917AAA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>СЕКРЕТАРИЈАТ ЗА ФИНАНСИЈЕ</w:t>
      </w:r>
    </w:p>
    <w:p w:rsidR="00BA49BB" w:rsidRPr="00917AAA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</w:t>
      </w: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72294C" w:rsidRPr="00917AAA" w:rsidRDefault="0072294C" w:rsidP="00BA49BB">
      <w:pPr>
        <w:suppressLineNumbers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СЕКРЕТАР    </w:t>
      </w:r>
    </w:p>
    <w:p w:rsidR="0072294C" w:rsidRPr="00917AAA" w:rsidRDefault="0072294C" w:rsidP="00722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</w:p>
    <w:p w:rsidR="00F2248D" w:rsidRPr="00917AAA" w:rsidRDefault="0072294C" w:rsidP="00BA49B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Данијела  Спасовић</w:t>
      </w:r>
    </w:p>
    <w:sectPr w:rsidR="00F2248D" w:rsidRPr="00917AAA" w:rsidSect="00F7798E">
      <w:pgSz w:w="12240" w:h="15840"/>
      <w:pgMar w:top="1417" w:right="1417" w:bottom="99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2D"/>
    <w:rsid w:val="000057B8"/>
    <w:rsid w:val="000058C5"/>
    <w:rsid w:val="00007433"/>
    <w:rsid w:val="00062F12"/>
    <w:rsid w:val="00072E2D"/>
    <w:rsid w:val="000B58AF"/>
    <w:rsid w:val="001470BC"/>
    <w:rsid w:val="00180E11"/>
    <w:rsid w:val="00197C52"/>
    <w:rsid w:val="002A12E7"/>
    <w:rsid w:val="002D307E"/>
    <w:rsid w:val="00334138"/>
    <w:rsid w:val="003865CC"/>
    <w:rsid w:val="004418A6"/>
    <w:rsid w:val="00450642"/>
    <w:rsid w:val="00454DC9"/>
    <w:rsid w:val="004871C2"/>
    <w:rsid w:val="004F586C"/>
    <w:rsid w:val="00527B6B"/>
    <w:rsid w:val="00567750"/>
    <w:rsid w:val="00592143"/>
    <w:rsid w:val="006D5CF9"/>
    <w:rsid w:val="0072294C"/>
    <w:rsid w:val="0077226D"/>
    <w:rsid w:val="008E1FDB"/>
    <w:rsid w:val="00917AAA"/>
    <w:rsid w:val="00930491"/>
    <w:rsid w:val="009909CB"/>
    <w:rsid w:val="009E7205"/>
    <w:rsid w:val="00B7085A"/>
    <w:rsid w:val="00B757E5"/>
    <w:rsid w:val="00BA49BB"/>
    <w:rsid w:val="00E36517"/>
    <w:rsid w:val="00EC55B8"/>
    <w:rsid w:val="00EF7F5E"/>
    <w:rsid w:val="00F22367"/>
    <w:rsid w:val="00F2248D"/>
    <w:rsid w:val="00F7798E"/>
    <w:rsid w:val="00F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Marina</cp:lastModifiedBy>
  <cp:revision>2</cp:revision>
  <cp:lastPrinted>2020-11-24T13:16:00Z</cp:lastPrinted>
  <dcterms:created xsi:type="dcterms:W3CDTF">2020-11-24T20:03:00Z</dcterms:created>
  <dcterms:modified xsi:type="dcterms:W3CDTF">2020-11-24T20:03:00Z</dcterms:modified>
</cp:coreProperties>
</file>