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13/16</w:t>
      </w:r>
      <w:r w:rsidR="00FF232B">
        <w:rPr>
          <w:rFonts w:ascii="Arial" w:hAnsi="Arial" w:cs="Arial"/>
          <w:lang w:val="sr-Cyrl-CS"/>
        </w:rPr>
        <w:t>,</w:t>
      </w:r>
      <w:r w:rsidR="00577C00">
        <w:rPr>
          <w:rFonts w:ascii="Arial" w:hAnsi="Arial" w:cs="Arial"/>
          <w:lang w:val="sr-Cyrl-CS"/>
        </w:rPr>
        <w:t xml:space="preserve"> 30/</w:t>
      </w:r>
      <w:r w:rsidR="000C6D03" w:rsidRPr="006B35B2">
        <w:rPr>
          <w:rFonts w:ascii="Arial" w:hAnsi="Arial" w:cs="Arial"/>
          <w:lang w:val="sr-Cyrl-CS"/>
        </w:rPr>
        <w:t>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</w:t>
      </w:r>
      <w:r w:rsidR="00577C00">
        <w:rPr>
          <w:rFonts w:ascii="Arial" w:hAnsi="Arial" w:cs="Arial"/>
        </w:rPr>
        <w:t>ени</w:t>
      </w:r>
      <w:proofErr w:type="spellEnd"/>
      <w:r w:rsidR="00577C00">
        <w:rPr>
          <w:rFonts w:ascii="Arial" w:hAnsi="Arial" w:cs="Arial"/>
        </w:rPr>
        <w:t xml:space="preserve"> </w:t>
      </w:r>
      <w:proofErr w:type="spellStart"/>
      <w:r w:rsidR="00577C00">
        <w:rPr>
          <w:rFonts w:ascii="Arial" w:hAnsi="Arial" w:cs="Arial"/>
        </w:rPr>
        <w:t>лист</w:t>
      </w:r>
      <w:proofErr w:type="spellEnd"/>
      <w:r w:rsidR="00577C00">
        <w:rPr>
          <w:rFonts w:ascii="Arial" w:hAnsi="Arial" w:cs="Arial"/>
        </w:rPr>
        <w:t xml:space="preserve"> </w:t>
      </w:r>
      <w:proofErr w:type="spellStart"/>
      <w:r w:rsidR="00577C00">
        <w:rPr>
          <w:rFonts w:ascii="Arial" w:hAnsi="Arial" w:cs="Arial"/>
        </w:rPr>
        <w:t>Града</w:t>
      </w:r>
      <w:proofErr w:type="spellEnd"/>
      <w:r w:rsidR="00577C00">
        <w:rPr>
          <w:rFonts w:ascii="Arial" w:hAnsi="Arial" w:cs="Arial"/>
        </w:rPr>
        <w:t xml:space="preserve"> </w:t>
      </w:r>
      <w:proofErr w:type="spellStart"/>
      <w:r w:rsidR="00577C00">
        <w:rPr>
          <w:rFonts w:ascii="Arial" w:hAnsi="Arial" w:cs="Arial"/>
        </w:rPr>
        <w:t>Ниша</w:t>
      </w:r>
      <w:proofErr w:type="spellEnd"/>
      <w:r w:rsidR="00577C00">
        <w:rPr>
          <w:rFonts w:ascii="Arial" w:hAnsi="Arial" w:cs="Arial"/>
        </w:rPr>
        <w:t xml:space="preserve">", </w:t>
      </w:r>
      <w:proofErr w:type="spellStart"/>
      <w:r w:rsidR="00577C00">
        <w:rPr>
          <w:rFonts w:ascii="Arial" w:hAnsi="Arial" w:cs="Arial"/>
        </w:rPr>
        <w:t>број</w:t>
      </w:r>
      <w:proofErr w:type="spellEnd"/>
      <w:r w:rsidR="00577C00">
        <w:rPr>
          <w:rFonts w:ascii="Arial" w:hAnsi="Arial" w:cs="Arial"/>
        </w:rPr>
        <w:t xml:space="preserve"> 88/</w:t>
      </w:r>
      <w:r w:rsidR="005C5824" w:rsidRPr="006B35B2">
        <w:rPr>
          <w:rFonts w:ascii="Arial" w:hAnsi="Arial" w:cs="Arial"/>
        </w:rPr>
        <w:t>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="001F280E">
        <w:rPr>
          <w:rFonts w:ascii="Arial" w:hAnsi="Arial" w:cs="Arial"/>
          <w:b/>
          <w:lang w:val="sr-Cyrl-CS"/>
        </w:rPr>
        <w:t>АМА</w:t>
      </w:r>
      <w:r w:rsidR="008933E5">
        <w:rPr>
          <w:rFonts w:ascii="Arial" w:hAnsi="Arial" w:cs="Arial"/>
          <w:b/>
          <w:lang w:val="sr-Cyrl-CS"/>
        </w:rPr>
        <w:t xml:space="preserve"> И ДОПУН</w:t>
      </w:r>
      <w:r w:rsidR="001F280E">
        <w:rPr>
          <w:rFonts w:ascii="Arial" w:hAnsi="Arial" w:cs="Arial"/>
          <w:b/>
          <w:lang w:val="sr-Cyrl-CS"/>
        </w:rPr>
        <w:t>АМА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="00A526FD">
        <w:rPr>
          <w:rFonts w:ascii="Arial" w:hAnsi="Arial" w:cs="Arial"/>
          <w:b/>
          <w:lang w:val="sr-Cyrl-RS"/>
        </w:rPr>
        <w:t>ПОЗ</w:t>
      </w:r>
      <w:r w:rsidR="00D50DC0">
        <w:rPr>
          <w:rFonts w:ascii="Arial" w:hAnsi="Arial" w:cs="Arial"/>
          <w:b/>
          <w:lang w:val="sr-Latn-RS"/>
        </w:rPr>
        <w:t>O</w:t>
      </w:r>
      <w:r w:rsidR="00D50DC0">
        <w:rPr>
          <w:rFonts w:ascii="Arial" w:hAnsi="Arial" w:cs="Arial"/>
          <w:b/>
          <w:lang w:val="sr-Cyrl-RS"/>
        </w:rPr>
        <w:t>Р</w:t>
      </w:r>
      <w:bookmarkStart w:id="0" w:name="_GoBack"/>
      <w:bookmarkEnd w:id="0"/>
      <w:r w:rsidR="00A526FD">
        <w:rPr>
          <w:rFonts w:ascii="Arial" w:hAnsi="Arial" w:cs="Arial"/>
          <w:b/>
          <w:lang w:val="sr-Cyrl-RS"/>
        </w:rPr>
        <w:t>ИШТА ЛУТАКА НИШ</w:t>
      </w:r>
      <w:r w:rsidR="00A526FD" w:rsidRPr="00DB6DA0">
        <w:rPr>
          <w:rFonts w:ascii="Arial" w:hAnsi="Arial" w:cs="Arial"/>
          <w:b/>
          <w:lang w:val="sr-Cyrl-RS"/>
        </w:rPr>
        <w:t xml:space="preserve">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A526FD" w:rsidRPr="00A526FD">
        <w:rPr>
          <w:rFonts w:ascii="Arial" w:hAnsi="Arial" w:cs="Arial"/>
          <w:lang w:val="sr-Cyrl-RS"/>
        </w:rPr>
        <w:t>Позоришт</w:t>
      </w:r>
      <w:r w:rsidR="00DC74CA">
        <w:rPr>
          <w:rFonts w:ascii="Arial" w:hAnsi="Arial" w:cs="Arial"/>
          <w:lang w:val="sr-Cyrl-RS"/>
        </w:rPr>
        <w:t>а</w:t>
      </w:r>
      <w:r w:rsidR="00A526FD" w:rsidRPr="00A526FD">
        <w:rPr>
          <w:rFonts w:ascii="Arial" w:hAnsi="Arial" w:cs="Arial"/>
          <w:lang w:val="sr-Cyrl-RS"/>
        </w:rPr>
        <w:t xml:space="preserve"> лутака Ниш</w:t>
      </w:r>
      <w:r w:rsidR="002D26BD"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2F7CC3">
        <w:rPr>
          <w:rFonts w:ascii="Arial" w:hAnsi="Arial" w:cs="Arial"/>
          <w:lang w:val="sr-Cyrl-RS"/>
        </w:rPr>
        <w:t xml:space="preserve"> и 115/2016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>, ч</w:t>
      </w:r>
      <w:r w:rsidR="001F280E">
        <w:rPr>
          <w:rFonts w:ascii="Arial" w:hAnsi="Arial" w:cs="Arial"/>
          <w:lang w:val="sr-Cyrl-RS"/>
        </w:rPr>
        <w:t>лан 6</w:t>
      </w:r>
      <w:r w:rsidR="00947377">
        <w:rPr>
          <w:rFonts w:ascii="Arial" w:hAnsi="Arial" w:cs="Arial"/>
          <w:lang w:val="sr-Cyrl-RS"/>
        </w:rPr>
        <w:t>. мења се и гласи:</w:t>
      </w:r>
    </w:p>
    <w:p w:rsidR="001F280E" w:rsidRDefault="001F280E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1F280E" w:rsidRDefault="001F280E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„Члан 6.</w:t>
      </w:r>
    </w:p>
    <w:p w:rsidR="001F280E" w:rsidRDefault="001F280E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1F280E" w:rsidRDefault="001F280E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1F280E">
        <w:rPr>
          <w:rFonts w:ascii="Arial" w:hAnsi="Arial" w:cs="Arial"/>
          <w:lang w:val="sr-Cyrl-RS"/>
        </w:rPr>
        <w:t xml:space="preserve">Градоначелник Града Ниша и Позориште лутака Ниш закључују </w:t>
      </w:r>
      <w:r>
        <w:rPr>
          <w:rFonts w:ascii="Arial" w:hAnsi="Arial" w:cs="Arial"/>
          <w:lang w:val="sr-Cyrl-RS"/>
        </w:rPr>
        <w:t xml:space="preserve">годишњи </w:t>
      </w:r>
      <w:r w:rsidRPr="001F280E">
        <w:rPr>
          <w:rFonts w:ascii="Arial" w:hAnsi="Arial" w:cs="Arial"/>
          <w:lang w:val="sr-Cyrl-RS"/>
        </w:rPr>
        <w:t xml:space="preserve">уговор о финансирању </w:t>
      </w:r>
      <w:r>
        <w:rPr>
          <w:rFonts w:ascii="Arial" w:hAnsi="Arial" w:cs="Arial"/>
          <w:lang w:val="sr-Cyrl-RS"/>
        </w:rPr>
        <w:t>делатности Установе</w:t>
      </w:r>
      <w:r w:rsidRPr="001F280E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“.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1F280E" w:rsidRDefault="001F280E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Члан 2.</w:t>
      </w:r>
    </w:p>
    <w:p w:rsidR="001F280E" w:rsidRDefault="001F280E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1F280E" w:rsidRDefault="001F280E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10.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1F280E">
        <w:rPr>
          <w:rFonts w:ascii="Arial" w:hAnsi="Arial" w:cs="Arial"/>
          <w:lang w:val="sr-Cyrl-RS"/>
        </w:rPr>
        <w:t xml:space="preserve">   </w:t>
      </w:r>
      <w:r>
        <w:rPr>
          <w:rFonts w:ascii="Arial" w:hAnsi="Arial" w:cs="Arial"/>
          <w:lang w:val="sr-Cyrl-RS"/>
        </w:rPr>
        <w:t>„Члан 1</w:t>
      </w:r>
      <w:r w:rsidR="00A526FD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 </w:t>
      </w:r>
      <w:proofErr w:type="spellStart"/>
      <w:r w:rsidRPr="006B35B2">
        <w:rPr>
          <w:rFonts w:ascii="Arial" w:hAnsi="Arial" w:cs="Arial"/>
        </w:rPr>
        <w:t>овог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 </w:t>
      </w:r>
      <w:proofErr w:type="spellStart"/>
      <w:r w:rsidRPr="006B35B2">
        <w:rPr>
          <w:rFonts w:ascii="Arial" w:hAnsi="Arial" w:cs="Arial"/>
        </w:rPr>
        <w:t>овог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r w:rsidR="00FF232B">
        <w:rPr>
          <w:rFonts w:ascii="Arial" w:hAnsi="Arial" w:cs="Arial"/>
          <w:lang w:val="sr-Cyrl-RS"/>
        </w:rPr>
        <w:t xml:space="preserve">најкасније </w:t>
      </w:r>
      <w:r w:rsidRPr="006B35B2">
        <w:rPr>
          <w:rFonts w:ascii="Arial" w:hAnsi="Arial" w:cs="Arial"/>
        </w:rPr>
        <w:t xml:space="preserve">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</w:t>
      </w:r>
      <w:r w:rsidR="00D6428E">
        <w:rPr>
          <w:rFonts w:ascii="Arial" w:hAnsi="Arial" w:cs="Arial"/>
          <w:lang w:val="sr-Cyrl-RS"/>
        </w:rPr>
        <w:t>, на огласној табли или у просторијама Установе</w:t>
      </w:r>
      <w:r w:rsidRPr="006B35B2">
        <w:rPr>
          <w:rFonts w:ascii="Arial" w:hAnsi="Arial" w:cs="Arial"/>
          <w:lang w:val="sr-Cyrl-RS"/>
        </w:rPr>
        <w:t xml:space="preserve"> и у најмање једним дневним новинама које се дистрибуирају на целој територији Републике.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 w:rsidR="00EF45D8"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</w:t>
      </w:r>
      <w:r w:rsidR="00A526FD">
        <w:rPr>
          <w:rFonts w:ascii="Arial" w:hAnsi="Arial" w:cs="Arial"/>
          <w:lang w:val="sr-Cyrl-RS"/>
        </w:rPr>
        <w:t>У</w:t>
      </w:r>
      <w:r w:rsidRPr="006B35B2">
        <w:rPr>
          <w:rFonts w:ascii="Arial" w:hAnsi="Arial" w:cs="Arial"/>
          <w:lang w:val="sr-Cyrl-RS"/>
        </w:rPr>
        <w:t>станов</w:t>
      </w:r>
      <w:r w:rsidR="00EF45D8"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</w:t>
      </w:r>
      <w:r w:rsidR="00D6428E">
        <w:rPr>
          <w:rFonts w:ascii="Arial" w:hAnsi="Arial" w:cs="Arial"/>
          <w:lang w:val="sr-Cyrl-RS"/>
        </w:rPr>
        <w:t>култури</w:t>
      </w:r>
      <w:r w:rsidRPr="006B35B2">
        <w:rPr>
          <w:rFonts w:ascii="Arial" w:hAnsi="Arial" w:cs="Arial"/>
          <w:lang w:val="sr-Cyrl-RS"/>
        </w:rPr>
        <w:t xml:space="preserve">. Остали услови за избор кандидата за директора </w:t>
      </w:r>
      <w:r w:rsidR="00A526FD">
        <w:rPr>
          <w:rFonts w:ascii="Arial" w:hAnsi="Arial" w:cs="Arial"/>
          <w:lang w:val="sr-Cyrl-RS"/>
        </w:rPr>
        <w:t>Установе утврђују се статутом У</w:t>
      </w:r>
      <w:r w:rsidRPr="006B35B2">
        <w:rPr>
          <w:rFonts w:ascii="Arial" w:hAnsi="Arial" w:cs="Arial"/>
          <w:lang w:val="sr-Cyrl-RS"/>
        </w:rPr>
        <w:t>станове.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Кандидат за директора дужан је да предложи програм рада и развоја </w:t>
      </w:r>
      <w:r w:rsidR="00A526FD">
        <w:rPr>
          <w:rFonts w:ascii="Arial" w:hAnsi="Arial" w:cs="Arial"/>
          <w:lang w:val="sr-Cyrl-RS"/>
        </w:rPr>
        <w:t>У</w:t>
      </w:r>
      <w:r w:rsidRPr="006B35B2">
        <w:rPr>
          <w:rFonts w:ascii="Arial" w:hAnsi="Arial" w:cs="Arial"/>
          <w:lang w:val="sr-Cyrl-RS"/>
        </w:rPr>
        <w:t>станове, као саставни део конкурсне документације.</w:t>
      </w:r>
    </w:p>
    <w:p w:rsidR="00D6428E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791ADD" w:rsidRPr="006B35B2" w:rsidRDefault="00D6428E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791ADD" w:rsidRPr="006B35B2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Управн</w:t>
      </w:r>
      <w:r w:rsidR="00A526FD">
        <w:rPr>
          <w:rFonts w:ascii="Arial" w:hAnsi="Arial" w:cs="Arial"/>
          <w:lang w:val="sr-Cyrl-RS"/>
        </w:rPr>
        <w:t>и одбор У</w:t>
      </w:r>
      <w:r w:rsidRPr="006B35B2">
        <w:rPr>
          <w:rFonts w:ascii="Arial" w:hAnsi="Arial" w:cs="Arial"/>
          <w:lang w:val="sr-Cyrl-RS"/>
        </w:rPr>
        <w:t xml:space="preserve">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</w:t>
      </w:r>
      <w:r w:rsidR="00A526FD">
        <w:rPr>
          <w:rFonts w:ascii="Arial" w:hAnsi="Arial" w:cs="Arial"/>
          <w:lang w:val="sr-Cyrl-RS"/>
        </w:rPr>
        <w:t>У</w:t>
      </w:r>
      <w:r w:rsidRPr="006B35B2">
        <w:rPr>
          <w:rFonts w:ascii="Arial" w:hAnsi="Arial" w:cs="Arial"/>
          <w:lang w:val="sr-Cyrl-RS"/>
        </w:rPr>
        <w:t>станове са Листе.</w:t>
      </w:r>
    </w:p>
    <w:p w:rsidR="00791ADD" w:rsidRDefault="00791ADD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lastRenderedPageBreak/>
        <w:t xml:space="preserve"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</w:t>
      </w:r>
      <w:r w:rsidR="00A526FD">
        <w:rPr>
          <w:rFonts w:ascii="Arial" w:hAnsi="Arial" w:cs="Arial"/>
          <w:lang w:val="sr-Cyrl-RS"/>
        </w:rPr>
        <w:t>У</w:t>
      </w:r>
      <w:r w:rsidRPr="00DA266C">
        <w:rPr>
          <w:rFonts w:ascii="Arial" w:hAnsi="Arial" w:cs="Arial"/>
          <w:lang w:val="sr-Cyrl-RS"/>
        </w:rPr>
        <w:t>станове са Листе.</w:t>
      </w:r>
    </w:p>
    <w:p w:rsidR="00E53348" w:rsidRPr="006B35B2" w:rsidRDefault="00E53348" w:rsidP="00791AD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8B435C" w:rsidRDefault="00791ADD" w:rsidP="00365ED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“.</w:t>
      </w:r>
    </w:p>
    <w:p w:rsidR="0070617D" w:rsidRDefault="0070617D" w:rsidP="00365ED0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1F280E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A526FD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F51D2B" w:rsidRP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F280E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B2413" w:rsidRPr="006B35B2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B2413" w:rsidRPr="009B2413" w:rsidRDefault="009B2413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9B2413" w:rsidRDefault="009B2413" w:rsidP="00F12170">
      <w:pPr>
        <w:pStyle w:val="NoSpacing"/>
        <w:rPr>
          <w:rFonts w:ascii="Arial" w:hAnsi="Arial" w:cs="Arial"/>
          <w:lang w:val="sr-Cyrl-RS"/>
        </w:rPr>
      </w:pP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DC74CA" w:rsidRPr="00DC74CA" w:rsidRDefault="00DC74CA" w:rsidP="00DC74CA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DC74CA">
        <w:rPr>
          <w:rFonts w:ascii="Arial" w:eastAsia="Calibri" w:hAnsi="Arial" w:cs="Arial"/>
          <w:lang w:val="sr-Cyrl-RS"/>
        </w:rPr>
        <w:t>Закон</w:t>
      </w:r>
      <w:r w:rsidRPr="00DC74CA">
        <w:rPr>
          <w:rFonts w:ascii="Arial" w:eastAsia="Calibri" w:hAnsi="Arial" w:cs="Arial"/>
          <w:lang w:val="sr-Latn-RS"/>
        </w:rPr>
        <w:t>o</w:t>
      </w:r>
      <w:r w:rsidRPr="00DC74CA">
        <w:rPr>
          <w:rFonts w:ascii="Arial" w:eastAsia="Calibri" w:hAnsi="Arial" w:cs="Arial"/>
          <w:lang w:val="sr-Cyrl-RS"/>
        </w:rPr>
        <w:t>м о изменама и допунама Закона о култури („Службени гласник РС“, број 6/2020)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DC74CA" w:rsidRPr="00DC74CA" w:rsidRDefault="00DC74CA" w:rsidP="00DC74CA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DC74CA">
        <w:rPr>
          <w:rFonts w:ascii="Arial" w:eastAsia="Calibri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DC74CA" w:rsidRPr="00DC74CA" w:rsidRDefault="00DC74CA" w:rsidP="00DC74CA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C74CA">
        <w:rPr>
          <w:rFonts w:ascii="Arial" w:eastAsia="Calibri" w:hAnsi="Arial" w:cs="Arial"/>
          <w:lang w:val="sr-Cyrl-RS"/>
        </w:rPr>
        <w:t xml:space="preserve">У циљу усаглашавања са законским одредбама, предлаже се измена и допуна  Одлуке о оснивању </w:t>
      </w:r>
      <w:r w:rsidRPr="00A526FD">
        <w:rPr>
          <w:rFonts w:ascii="Arial" w:hAnsi="Arial" w:cs="Arial"/>
          <w:lang w:val="sr-Cyrl-RS"/>
        </w:rPr>
        <w:t>Позоришт</w:t>
      </w:r>
      <w:r>
        <w:rPr>
          <w:rFonts w:ascii="Arial" w:hAnsi="Arial" w:cs="Arial"/>
          <w:lang w:val="sr-Cyrl-RS"/>
        </w:rPr>
        <w:t>а</w:t>
      </w:r>
      <w:r w:rsidRPr="00A526FD">
        <w:rPr>
          <w:rFonts w:ascii="Arial" w:hAnsi="Arial" w:cs="Arial"/>
          <w:lang w:val="sr-Cyrl-RS"/>
        </w:rPr>
        <w:t xml:space="preserve"> лутака Ниш</w:t>
      </w:r>
      <w:r w:rsidRPr="00DC74CA">
        <w:rPr>
          <w:rFonts w:ascii="Arial" w:eastAsia="Calibri" w:hAnsi="Arial" w:cs="Arial"/>
          <w:lang w:val="sr-Cyrl-RS"/>
        </w:rPr>
        <w:t>.</w:t>
      </w: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80DFB" w:rsidRDefault="00680DF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80DFB" w:rsidRPr="0022429E" w:rsidRDefault="00680DF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5D0FDF" w:rsidRDefault="005D0FDF" w:rsidP="00DB6DA0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</w:t>
      </w:r>
      <w:r w:rsidR="001F280E">
        <w:rPr>
          <w:rFonts w:ascii="Arial" w:hAnsi="Arial" w:cs="Arial"/>
          <w:sz w:val="24"/>
          <w:szCs w:val="24"/>
          <w:lang w:val="sr-Cyrl-CS"/>
        </w:rPr>
        <w:tab/>
        <w:t>Члан 6.</w:t>
      </w:r>
    </w:p>
    <w:p w:rsidR="001F280E" w:rsidRPr="001F280E" w:rsidRDefault="001F280E" w:rsidP="001F28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280E">
        <w:rPr>
          <w:rFonts w:ascii="Arial" w:hAnsi="Arial" w:cs="Arial"/>
          <w:lang w:val="sr-Cyrl-CS"/>
        </w:rPr>
        <w:tab/>
      </w:r>
      <w:proofErr w:type="spellStart"/>
      <w:proofErr w:type="gramStart"/>
      <w:r w:rsidRPr="001F280E">
        <w:rPr>
          <w:rFonts w:ascii="Arial" w:hAnsi="Arial" w:cs="Arial"/>
        </w:rPr>
        <w:t>Градоначелник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Града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Ниша</w:t>
      </w:r>
      <w:proofErr w:type="spellEnd"/>
      <w:r w:rsidRPr="001F280E">
        <w:rPr>
          <w:rFonts w:ascii="Arial" w:hAnsi="Arial" w:cs="Arial"/>
        </w:rPr>
        <w:t xml:space="preserve"> и </w:t>
      </w:r>
      <w:proofErr w:type="spellStart"/>
      <w:r w:rsidRPr="001F280E">
        <w:rPr>
          <w:rFonts w:ascii="Arial" w:hAnsi="Arial" w:cs="Arial"/>
        </w:rPr>
        <w:t>Позориште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лутака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Ниш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закључују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уговор</w:t>
      </w:r>
      <w:proofErr w:type="spellEnd"/>
      <w:r w:rsidRPr="001F280E">
        <w:rPr>
          <w:rFonts w:ascii="Arial" w:hAnsi="Arial" w:cs="Arial"/>
        </w:rPr>
        <w:t xml:space="preserve"> о </w:t>
      </w:r>
      <w:proofErr w:type="spellStart"/>
      <w:r w:rsidRPr="001F280E">
        <w:rPr>
          <w:rFonts w:ascii="Arial" w:hAnsi="Arial" w:cs="Arial"/>
        </w:rPr>
        <w:t>финансирању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програма</w:t>
      </w:r>
      <w:proofErr w:type="spellEnd"/>
      <w:r w:rsidRPr="001F280E">
        <w:rPr>
          <w:rFonts w:ascii="Arial" w:hAnsi="Arial" w:cs="Arial"/>
        </w:rPr>
        <w:t xml:space="preserve"> у </w:t>
      </w:r>
      <w:proofErr w:type="spellStart"/>
      <w:r w:rsidRPr="001F280E">
        <w:rPr>
          <w:rFonts w:ascii="Arial" w:hAnsi="Arial" w:cs="Arial"/>
        </w:rPr>
        <w:t>трајању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од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једне</w:t>
      </w:r>
      <w:proofErr w:type="spellEnd"/>
      <w:r w:rsidRPr="001F280E">
        <w:rPr>
          <w:rFonts w:ascii="Arial" w:hAnsi="Arial" w:cs="Arial"/>
        </w:rPr>
        <w:t xml:space="preserve"> </w:t>
      </w:r>
      <w:proofErr w:type="spellStart"/>
      <w:r w:rsidRPr="001F280E">
        <w:rPr>
          <w:rFonts w:ascii="Arial" w:hAnsi="Arial" w:cs="Arial"/>
        </w:rPr>
        <w:t>године</w:t>
      </w:r>
      <w:proofErr w:type="spellEnd"/>
      <w:r w:rsidRPr="001F280E">
        <w:rPr>
          <w:rFonts w:ascii="Arial" w:hAnsi="Arial" w:cs="Arial"/>
        </w:rPr>
        <w:t>.</w:t>
      </w:r>
      <w:proofErr w:type="gramEnd"/>
    </w:p>
    <w:p w:rsidR="001F280E" w:rsidRDefault="001F280E" w:rsidP="00AD6B51">
      <w:pPr>
        <w:pStyle w:val="NoSpacing"/>
        <w:ind w:firstLine="720"/>
        <w:rPr>
          <w:rFonts w:ascii="Arial" w:hAnsi="Arial" w:cs="Arial"/>
          <w:lang w:val="sr-Cyrl-RS"/>
        </w:rPr>
      </w:pPr>
    </w:p>
    <w:p w:rsidR="00AD6B51" w:rsidRPr="00AD6B51" w:rsidRDefault="00AD6B51" w:rsidP="00AD6B51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AD6B51">
        <w:rPr>
          <w:rFonts w:ascii="Arial" w:hAnsi="Arial" w:cs="Arial"/>
          <w:lang w:val="sr-Cyrl-RS"/>
        </w:rPr>
        <w:t>Члан 10.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Директор Установе се именује на основу претходно спроведеног јавног конкурса, на период од четири године и може бити поново именован.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Јавни конкурс из става 1. овог члана расписује и спроводи Управни одбор Установе.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Јавни конкурс из става 1. овог члана расписује се 60 дана пре истека мандата директора.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Кандидати за директора установе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Жалба из става 7. овог члана не задржава извршење закључка.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Скупштина Града именује директора установе са Листе.</w:t>
      </w:r>
    </w:p>
    <w:p w:rsidR="00AD6B51" w:rsidRP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DB6DA0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AD6B51">
        <w:rPr>
          <w:rFonts w:ascii="Arial" w:hAnsi="Arial" w:cs="Arial"/>
          <w:lang w:val="sr-Cyrl-RS"/>
        </w:rPr>
        <w:t>Дужност директора Установе престаје на начин и под условима предвиђеним законом</w:t>
      </w:r>
      <w:r>
        <w:rPr>
          <w:rFonts w:ascii="Arial" w:hAnsi="Arial" w:cs="Arial"/>
          <w:lang w:val="sr-Cyrl-RS"/>
        </w:rPr>
        <w:t>.</w:t>
      </w:r>
    </w:p>
    <w:p w:rsidR="00AD6B51" w:rsidRDefault="00AD6B51" w:rsidP="00AD6B51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AD6B51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</w:t>
      </w:r>
      <w:r w:rsidR="00AD6B51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951AD"/>
    <w:rsid w:val="000C6D03"/>
    <w:rsid w:val="00102FB1"/>
    <w:rsid w:val="00122863"/>
    <w:rsid w:val="0017193E"/>
    <w:rsid w:val="00194145"/>
    <w:rsid w:val="001D28D9"/>
    <w:rsid w:val="001E1274"/>
    <w:rsid w:val="001F280E"/>
    <w:rsid w:val="001F470E"/>
    <w:rsid w:val="00201DE9"/>
    <w:rsid w:val="00203590"/>
    <w:rsid w:val="0022429E"/>
    <w:rsid w:val="002404C9"/>
    <w:rsid w:val="00257650"/>
    <w:rsid w:val="00265969"/>
    <w:rsid w:val="002D26BD"/>
    <w:rsid w:val="002E4C5F"/>
    <w:rsid w:val="002F7CC3"/>
    <w:rsid w:val="00365ED0"/>
    <w:rsid w:val="0038797F"/>
    <w:rsid w:val="003B353A"/>
    <w:rsid w:val="003B5846"/>
    <w:rsid w:val="003D73CA"/>
    <w:rsid w:val="003F2A0C"/>
    <w:rsid w:val="004006AD"/>
    <w:rsid w:val="00420EAF"/>
    <w:rsid w:val="00464752"/>
    <w:rsid w:val="00467276"/>
    <w:rsid w:val="004736CA"/>
    <w:rsid w:val="004849F5"/>
    <w:rsid w:val="004C7A4C"/>
    <w:rsid w:val="004E0A1C"/>
    <w:rsid w:val="004F3211"/>
    <w:rsid w:val="004F3E16"/>
    <w:rsid w:val="00514406"/>
    <w:rsid w:val="00577C00"/>
    <w:rsid w:val="00581EDF"/>
    <w:rsid w:val="00584A58"/>
    <w:rsid w:val="005C5824"/>
    <w:rsid w:val="005D0FDF"/>
    <w:rsid w:val="005E0A1C"/>
    <w:rsid w:val="005F0DCC"/>
    <w:rsid w:val="00610969"/>
    <w:rsid w:val="00657810"/>
    <w:rsid w:val="00680DFB"/>
    <w:rsid w:val="006B35B2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C4546"/>
    <w:rsid w:val="007C7215"/>
    <w:rsid w:val="008043A7"/>
    <w:rsid w:val="00812BE5"/>
    <w:rsid w:val="00827A0D"/>
    <w:rsid w:val="0086734E"/>
    <w:rsid w:val="00884395"/>
    <w:rsid w:val="00892EE7"/>
    <w:rsid w:val="008933E5"/>
    <w:rsid w:val="008B435C"/>
    <w:rsid w:val="008D43BB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526FD"/>
    <w:rsid w:val="00AC3CC8"/>
    <w:rsid w:val="00AD6B51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50DC0"/>
    <w:rsid w:val="00D6428E"/>
    <w:rsid w:val="00D655CA"/>
    <w:rsid w:val="00D81AA3"/>
    <w:rsid w:val="00DA266C"/>
    <w:rsid w:val="00DB6DA0"/>
    <w:rsid w:val="00DB6EA3"/>
    <w:rsid w:val="00DC74CA"/>
    <w:rsid w:val="00DD540F"/>
    <w:rsid w:val="00DD67B0"/>
    <w:rsid w:val="00DF66A4"/>
    <w:rsid w:val="00E00466"/>
    <w:rsid w:val="00E3029C"/>
    <w:rsid w:val="00E3060B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5AA4-C639-4AB5-A9F7-B91B4948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Pavlina Mihajlenko</cp:lastModifiedBy>
  <cp:revision>85</cp:revision>
  <cp:lastPrinted>2016-08-24T12:58:00Z</cp:lastPrinted>
  <dcterms:created xsi:type="dcterms:W3CDTF">2013-09-04T07:10:00Z</dcterms:created>
  <dcterms:modified xsi:type="dcterms:W3CDTF">2020-10-07T11:14:00Z</dcterms:modified>
</cp:coreProperties>
</file>