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3E7507">
        <w:rPr>
          <w:rFonts w:ascii="Arial" w:hAnsi="Arial" w:cs="Arial"/>
          <w:lang w:val="sr-Cyrl-RS"/>
        </w:rPr>
        <w:t>,</w:t>
      </w:r>
      <w:r w:rsidR="003E7507" w:rsidRPr="003E7507">
        <w:t xml:space="preserve"> </w:t>
      </w:r>
      <w:r w:rsidR="003E7507" w:rsidRPr="003E7507">
        <w:rPr>
          <w:rFonts w:ascii="Arial" w:hAnsi="Arial" w:cs="Arial"/>
          <w:lang w:val="sr-Cyrl-RS"/>
        </w:rPr>
        <w:t>члана 17.</w:t>
      </w:r>
      <w:proofErr w:type="gramEnd"/>
      <w:r w:rsidR="003E7507" w:rsidRPr="003E7507">
        <w:rPr>
          <w:rFonts w:ascii="Arial" w:hAnsi="Arial" w:cs="Arial"/>
          <w:lang w:val="sr-Cyrl-RS"/>
        </w:rPr>
        <w:t xml:space="preserve"> Закона о библиотечко-информационој делатности („Службени гласник РС“, број 52/11)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="00A9128B">
        <w:rPr>
          <w:rFonts w:ascii="Arial" w:hAnsi="Arial" w:cs="Arial"/>
          <w:b/>
          <w:lang w:val="sr-Cyrl-CS"/>
        </w:rPr>
        <w:t>АМА</w:t>
      </w:r>
      <w:r w:rsidR="008933E5">
        <w:rPr>
          <w:rFonts w:ascii="Arial" w:hAnsi="Arial" w:cs="Arial"/>
          <w:b/>
          <w:lang w:val="sr-Cyrl-CS"/>
        </w:rPr>
        <w:t xml:space="preserve"> И ДОПУН</w:t>
      </w:r>
      <w:r w:rsidR="00A9128B">
        <w:rPr>
          <w:rFonts w:ascii="Arial" w:hAnsi="Arial" w:cs="Arial"/>
          <w:b/>
          <w:lang w:val="sr-Cyrl-CS"/>
        </w:rPr>
        <w:t>АМА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F62D6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F62D60">
        <w:rPr>
          <w:rFonts w:ascii="Arial" w:hAnsi="Arial" w:cs="Arial"/>
          <w:b/>
          <w:lang w:val="sr-Cyrl-RS"/>
        </w:rPr>
        <w:t>НАРОДНЕ БИБЛИОТЕКЕ "СТЕВАН СРЕМАЦ" НИШ</w:t>
      </w:r>
    </w:p>
    <w:p w:rsidR="0052265A" w:rsidRDefault="00DB6DA0" w:rsidP="0052265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52265A" w:rsidRDefault="0052265A" w:rsidP="0052265A">
      <w:pPr>
        <w:pStyle w:val="NoSpacing"/>
        <w:jc w:val="center"/>
        <w:rPr>
          <w:rFonts w:ascii="Arial" w:hAnsi="Arial" w:cs="Arial"/>
          <w:lang w:val="sr-Cyrl-RS"/>
        </w:rPr>
      </w:pPr>
      <w:r w:rsidRPr="0052265A">
        <w:rPr>
          <w:rFonts w:ascii="Arial" w:hAnsi="Arial" w:cs="Arial"/>
          <w:lang w:val="sr-Cyrl-RS"/>
        </w:rPr>
        <w:t>Члан 1.</w:t>
      </w:r>
    </w:p>
    <w:p w:rsidR="0052265A" w:rsidRPr="0052265A" w:rsidRDefault="0052265A" w:rsidP="0052265A">
      <w:pPr>
        <w:pStyle w:val="NoSpacing"/>
        <w:jc w:val="center"/>
        <w:rPr>
          <w:rFonts w:ascii="Arial" w:hAnsi="Arial" w:cs="Arial"/>
          <w:lang w:val="sr-Cyrl-RS"/>
        </w:rPr>
      </w:pPr>
    </w:p>
    <w:p w:rsidR="008B435C" w:rsidRDefault="0052265A" w:rsidP="0052265A">
      <w:pPr>
        <w:pStyle w:val="NoSpacing"/>
        <w:ind w:firstLine="720"/>
        <w:rPr>
          <w:rFonts w:ascii="Arial" w:hAnsi="Arial" w:cs="Arial"/>
          <w:lang w:val="sr-Cyrl-RS"/>
        </w:rPr>
      </w:pPr>
      <w:r w:rsidRPr="0052265A">
        <w:rPr>
          <w:rFonts w:ascii="Arial" w:hAnsi="Arial" w:cs="Arial"/>
          <w:lang w:val="sr-Cyrl-RS"/>
        </w:rPr>
        <w:t>У Одлуци о оснивању Народне библиотеке "Стеван Сремац" Ниш („Службени лист Града Ниша", број 2/2011 – пре</w:t>
      </w:r>
      <w:r>
        <w:rPr>
          <w:rFonts w:ascii="Arial" w:hAnsi="Arial" w:cs="Arial"/>
          <w:lang w:val="sr-Cyrl-RS"/>
        </w:rPr>
        <w:t>чишћен текст и 115/2016), члан 6</w:t>
      </w:r>
      <w:r w:rsidRPr="0052265A">
        <w:rPr>
          <w:rFonts w:ascii="Arial" w:hAnsi="Arial" w:cs="Arial"/>
          <w:lang w:val="sr-Cyrl-RS"/>
        </w:rPr>
        <w:t>. мења се и гласи:</w:t>
      </w:r>
    </w:p>
    <w:p w:rsidR="0052265A" w:rsidRDefault="0052265A" w:rsidP="0052265A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52265A" w:rsidRDefault="0052265A" w:rsidP="0052265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„</w:t>
      </w:r>
      <w:r w:rsidRPr="0052265A">
        <w:rPr>
          <w:rFonts w:ascii="Arial" w:hAnsi="Arial" w:cs="Arial"/>
          <w:lang w:val="sr-Cyrl-RS"/>
        </w:rPr>
        <w:t>Члан 6.</w:t>
      </w:r>
    </w:p>
    <w:p w:rsidR="0052265A" w:rsidRDefault="0052265A" w:rsidP="0052265A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52265A" w:rsidRDefault="0052265A" w:rsidP="0052265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52265A">
        <w:rPr>
          <w:rFonts w:ascii="Arial" w:hAnsi="Arial" w:cs="Arial"/>
          <w:lang w:val="sr-Cyrl-RS"/>
        </w:rPr>
        <w:t xml:space="preserve">Градоначелник Града Ниша и Народна библиотека "Стеван Сремац" Ниш закључују </w:t>
      </w:r>
      <w:r>
        <w:rPr>
          <w:rFonts w:ascii="Arial" w:hAnsi="Arial" w:cs="Arial"/>
          <w:lang w:val="sr-Cyrl-RS"/>
        </w:rPr>
        <w:t xml:space="preserve">годишњи </w:t>
      </w:r>
      <w:r w:rsidRPr="0052265A">
        <w:rPr>
          <w:rFonts w:ascii="Arial" w:hAnsi="Arial" w:cs="Arial"/>
          <w:lang w:val="sr-Cyrl-RS"/>
        </w:rPr>
        <w:t xml:space="preserve">уговор о финансирању </w:t>
      </w:r>
      <w:r>
        <w:rPr>
          <w:rFonts w:ascii="Arial" w:hAnsi="Arial" w:cs="Arial"/>
          <w:lang w:val="sr-Cyrl-RS"/>
        </w:rPr>
        <w:t>делатности Установе</w:t>
      </w:r>
      <w:r w:rsidRPr="0052265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“.</w:t>
      </w:r>
    </w:p>
    <w:p w:rsidR="0052265A" w:rsidRPr="0052265A" w:rsidRDefault="0052265A" w:rsidP="0052265A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</w:t>
      </w:r>
      <w:r w:rsidR="0052265A">
        <w:rPr>
          <w:rFonts w:ascii="Arial" w:hAnsi="Arial" w:cs="Arial"/>
          <w:lang w:val="sr-Cyrl-RS"/>
        </w:rPr>
        <w:t>2</w:t>
      </w:r>
      <w:r w:rsidR="005C5824" w:rsidRPr="006B35B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r w:rsidR="00A9128B">
        <w:rPr>
          <w:rFonts w:ascii="Arial" w:hAnsi="Arial" w:cs="Arial"/>
          <w:lang w:val="sr-Cyrl-RS"/>
        </w:rPr>
        <w:t>Ч</w:t>
      </w:r>
      <w:r w:rsidR="0052265A" w:rsidRPr="0052265A">
        <w:rPr>
          <w:rFonts w:ascii="Arial" w:hAnsi="Arial" w:cs="Arial"/>
          <w:lang w:val="sr-Cyrl-RS"/>
        </w:rPr>
        <w:t>лан 10.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15631E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Директор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основу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претходно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спроведеног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јавног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конкурса</w:t>
      </w:r>
      <w:proofErr w:type="spellEnd"/>
      <w:r w:rsidRPr="00F00462">
        <w:rPr>
          <w:rFonts w:ascii="Arial" w:hAnsi="Arial" w:cs="Arial"/>
        </w:rPr>
        <w:t xml:space="preserve">,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период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четири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године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може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бити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поново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именован</w:t>
      </w:r>
      <w:proofErr w:type="spellEnd"/>
      <w:r w:rsidRPr="00F00462">
        <w:rPr>
          <w:rFonts w:ascii="Arial" w:hAnsi="Arial" w:cs="Arial"/>
        </w:rPr>
        <w:t>.</w:t>
      </w:r>
      <w:proofErr w:type="gramEnd"/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</w:t>
      </w:r>
      <w:proofErr w:type="gramEnd"/>
      <w:r w:rsidRPr="00F00462">
        <w:rPr>
          <w:rFonts w:ascii="Arial" w:hAnsi="Arial" w:cs="Arial"/>
        </w:rPr>
        <w:t xml:space="preserve"> </w:t>
      </w:r>
      <w:proofErr w:type="spellStart"/>
      <w:proofErr w:type="gramStart"/>
      <w:r w:rsidRPr="00F00462">
        <w:rPr>
          <w:rFonts w:ascii="Arial" w:hAnsi="Arial" w:cs="Arial"/>
        </w:rPr>
        <w:t>овог</w:t>
      </w:r>
      <w:proofErr w:type="spellEnd"/>
      <w:proofErr w:type="gram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спроводи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Управни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одбор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</w:t>
      </w:r>
      <w:proofErr w:type="gramEnd"/>
      <w:r w:rsidRPr="00F00462">
        <w:rPr>
          <w:rFonts w:ascii="Arial" w:hAnsi="Arial" w:cs="Arial"/>
        </w:rPr>
        <w:t xml:space="preserve"> </w:t>
      </w:r>
      <w:proofErr w:type="spellStart"/>
      <w:proofErr w:type="gramStart"/>
      <w:r w:rsidRPr="00F00462">
        <w:rPr>
          <w:rFonts w:ascii="Arial" w:hAnsi="Arial" w:cs="Arial"/>
        </w:rPr>
        <w:t>овог</w:t>
      </w:r>
      <w:proofErr w:type="spellEnd"/>
      <w:proofErr w:type="gram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r w:rsidRPr="00F00462">
        <w:rPr>
          <w:rFonts w:ascii="Arial" w:hAnsi="Arial" w:cs="Arial"/>
          <w:lang w:val="sr-Cyrl-RS"/>
        </w:rPr>
        <w:t xml:space="preserve">најкасније </w:t>
      </w:r>
      <w:r w:rsidRPr="00F00462">
        <w:rPr>
          <w:rFonts w:ascii="Arial" w:hAnsi="Arial" w:cs="Arial"/>
        </w:rPr>
        <w:t xml:space="preserve">60 </w:t>
      </w:r>
      <w:proofErr w:type="spellStart"/>
      <w:r w:rsidRPr="00F00462">
        <w:rPr>
          <w:rFonts w:ascii="Arial" w:hAnsi="Arial" w:cs="Arial"/>
        </w:rPr>
        <w:t>дана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истека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мандата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Кандидати за директора Установе морају имати високо образовање и најмање </w:t>
      </w:r>
      <w:r w:rsidR="00F62D60">
        <w:rPr>
          <w:rFonts w:ascii="Arial" w:hAnsi="Arial" w:cs="Arial"/>
          <w:lang w:val="sr-Cyrl-RS"/>
        </w:rPr>
        <w:t>три</w:t>
      </w:r>
      <w:r w:rsidRPr="00F00462">
        <w:rPr>
          <w:rFonts w:ascii="Arial" w:hAnsi="Arial" w:cs="Arial"/>
          <w:lang w:val="sr-Cyrl-RS"/>
        </w:rPr>
        <w:t xml:space="preserve"> годин</w:t>
      </w:r>
      <w:r w:rsidR="004E7F71">
        <w:rPr>
          <w:rFonts w:ascii="Arial" w:hAnsi="Arial" w:cs="Arial"/>
          <w:lang w:val="sr-Latn-RS"/>
        </w:rPr>
        <w:t>e</w:t>
      </w:r>
      <w:bookmarkStart w:id="0" w:name="_GoBack"/>
      <w:bookmarkEnd w:id="0"/>
      <w:r w:rsidRPr="00F00462">
        <w:rPr>
          <w:rFonts w:ascii="Arial" w:hAnsi="Arial" w:cs="Arial"/>
          <w:lang w:val="sr-Cyrl-RS"/>
        </w:rPr>
        <w:t xml:space="preserve"> радног искуства у култури. Остали услови за избор кандидата за директора Установе утврђују се статутом Установе.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F00462" w:rsidRPr="00F00462" w:rsidRDefault="0015631E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15631E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Министру надлежном за културу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15631E" w:rsidRPr="00046DA8" w:rsidRDefault="0015631E" w:rsidP="0015631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lastRenderedPageBreak/>
        <w:t>Министар надлеж</w:t>
      </w:r>
      <w:r>
        <w:rPr>
          <w:rFonts w:ascii="Arial" w:hAnsi="Arial" w:cs="Arial"/>
          <w:lang w:val="sr-Cyrl-RS"/>
        </w:rPr>
        <w:t>а</w:t>
      </w:r>
      <w:r w:rsidRPr="00046DA8">
        <w:rPr>
          <w:rFonts w:ascii="Arial" w:hAnsi="Arial" w:cs="Arial"/>
          <w:lang w:val="sr-Cyrl-RS"/>
        </w:rPr>
        <w:t>н за културу, уз сагласност руководиоца Народне библиотеке Србије, именује директора Установе са Листе, као Установе која обавља матичне функције.</w:t>
      </w:r>
    </w:p>
    <w:p w:rsidR="0015631E" w:rsidRPr="00046DA8" w:rsidRDefault="0015631E" w:rsidP="0015631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Министра надлежно</w:t>
      </w:r>
      <w:r>
        <w:rPr>
          <w:rFonts w:ascii="Arial" w:hAnsi="Arial" w:cs="Arial"/>
          <w:lang w:val="sr-Cyrl-RS"/>
        </w:rPr>
        <w:t>г</w:t>
      </w:r>
      <w:r w:rsidRPr="00046DA8">
        <w:rPr>
          <w:rFonts w:ascii="Arial" w:hAnsi="Arial" w:cs="Arial"/>
          <w:lang w:val="sr-Cyrl-RS"/>
        </w:rPr>
        <w:t xml:space="preserve"> за културу, односно уколико Министар надлежан за културу не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</w:t>
      </w:r>
      <w:r w:rsidR="0015631E">
        <w:rPr>
          <w:rFonts w:ascii="Arial" w:hAnsi="Arial" w:cs="Arial"/>
          <w:lang w:val="sr-Cyrl-RS"/>
        </w:rPr>
        <w:t xml:space="preserve"> Ниша</w:t>
      </w:r>
      <w:r w:rsidRPr="00F00462">
        <w:rPr>
          <w:rFonts w:ascii="Arial" w:hAnsi="Arial" w:cs="Arial"/>
          <w:lang w:val="sr-Cyrl-RS"/>
        </w:rPr>
        <w:t xml:space="preserve">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F00462">
        <w:rPr>
          <w:rFonts w:ascii="Arial" w:hAnsi="Arial" w:cs="Arial"/>
        </w:rPr>
        <w:t>Дужност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престаје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начин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под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условима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предвиђеним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законом</w:t>
      </w:r>
      <w:proofErr w:type="spellEnd"/>
      <w:proofErr w:type="gramStart"/>
      <w:r w:rsidRPr="00F00462">
        <w:rPr>
          <w:rFonts w:ascii="Arial" w:hAnsi="Arial" w:cs="Arial"/>
        </w:rPr>
        <w:t>.</w:t>
      </w:r>
      <w:r w:rsidRPr="00F00462">
        <w:rPr>
          <w:rFonts w:ascii="Arial" w:hAnsi="Arial" w:cs="Arial"/>
          <w:lang w:val="sr-Cyrl-RS"/>
        </w:rPr>
        <w:t>“</w:t>
      </w:r>
      <w:proofErr w:type="gramEnd"/>
      <w:r w:rsidRPr="00F00462">
        <w:rPr>
          <w:rFonts w:ascii="Arial" w:hAnsi="Arial" w:cs="Arial"/>
          <w:lang w:val="sr-Cyrl-RS"/>
        </w:rPr>
        <w:t>.</w:t>
      </w: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52265A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15631E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684E43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B2413" w:rsidRPr="006B35B2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B2413" w:rsidRPr="009B2413" w:rsidRDefault="009B2413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9B2413" w:rsidRDefault="009B2413" w:rsidP="00F12170">
      <w:pPr>
        <w:pStyle w:val="NoSpacing"/>
        <w:rPr>
          <w:rFonts w:ascii="Arial" w:hAnsi="Arial" w:cs="Arial"/>
          <w:lang w:val="sr-Cyrl-RS"/>
        </w:rPr>
      </w:pP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2A121C" w:rsidRPr="002A121C" w:rsidRDefault="002A121C" w:rsidP="002A121C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2A121C">
        <w:rPr>
          <w:rFonts w:ascii="Arial" w:eastAsia="Calibri" w:hAnsi="Arial" w:cs="Arial"/>
          <w:lang w:val="sr-Cyrl-RS"/>
        </w:rPr>
        <w:t>Закон</w:t>
      </w:r>
      <w:r w:rsidRPr="002A121C">
        <w:rPr>
          <w:rFonts w:ascii="Arial" w:eastAsia="Calibri" w:hAnsi="Arial" w:cs="Arial"/>
          <w:lang w:val="sr-Latn-RS"/>
        </w:rPr>
        <w:t>o</w:t>
      </w:r>
      <w:r w:rsidRPr="002A121C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2A121C" w:rsidRPr="002A121C" w:rsidRDefault="002A121C" w:rsidP="002A121C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2A121C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2A121C" w:rsidRPr="002A121C" w:rsidRDefault="002A121C" w:rsidP="002A12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A121C">
        <w:rPr>
          <w:rFonts w:ascii="Arial" w:eastAsia="Calibri" w:hAnsi="Arial" w:cs="Arial"/>
          <w:lang w:val="sr-Cyrl-RS"/>
        </w:rPr>
        <w:t>У циљу усаглашавања са законским одредбама, предлаже се измена и допуна  Одлуке о оснивању установе Народне библиотеке "Стеван Сремац" Ниш.</w:t>
      </w:r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A121C" w:rsidRDefault="002A121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52265A" w:rsidRDefault="005D0FDF" w:rsidP="0052265A">
      <w:pPr>
        <w:tabs>
          <w:tab w:val="left" w:pos="4575"/>
        </w:tabs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</w:t>
      </w:r>
      <w:r w:rsidR="0052265A">
        <w:rPr>
          <w:rFonts w:ascii="Arial" w:hAnsi="Arial" w:cs="Arial"/>
          <w:sz w:val="24"/>
          <w:szCs w:val="24"/>
          <w:lang w:val="sr-Cyrl-CS"/>
        </w:rPr>
        <w:t xml:space="preserve">       Члан 6.</w:t>
      </w:r>
    </w:p>
    <w:p w:rsidR="00A9128B" w:rsidRDefault="00A9128B" w:rsidP="00A9128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A9128B">
        <w:rPr>
          <w:rFonts w:ascii="Arial" w:hAnsi="Arial" w:cs="Arial"/>
        </w:rPr>
        <w:t>Градоначелник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Града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Ниша</w:t>
      </w:r>
      <w:proofErr w:type="spellEnd"/>
      <w:r w:rsidRPr="00A9128B">
        <w:rPr>
          <w:rFonts w:ascii="Arial" w:hAnsi="Arial" w:cs="Arial"/>
        </w:rPr>
        <w:t xml:space="preserve"> и </w:t>
      </w:r>
      <w:proofErr w:type="spellStart"/>
      <w:r w:rsidRPr="00A9128B">
        <w:rPr>
          <w:rFonts w:ascii="Arial" w:hAnsi="Arial" w:cs="Arial"/>
        </w:rPr>
        <w:t>Народна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библиотека</w:t>
      </w:r>
      <w:proofErr w:type="spellEnd"/>
      <w:r w:rsidRPr="00A9128B">
        <w:rPr>
          <w:rFonts w:ascii="Arial" w:hAnsi="Arial" w:cs="Arial"/>
        </w:rPr>
        <w:t xml:space="preserve"> "</w:t>
      </w:r>
      <w:proofErr w:type="spellStart"/>
      <w:r w:rsidRPr="00A9128B">
        <w:rPr>
          <w:rFonts w:ascii="Arial" w:hAnsi="Arial" w:cs="Arial"/>
        </w:rPr>
        <w:t>Стеван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Сремац</w:t>
      </w:r>
      <w:proofErr w:type="spellEnd"/>
      <w:r w:rsidRPr="00A9128B">
        <w:rPr>
          <w:rFonts w:ascii="Arial" w:hAnsi="Arial" w:cs="Arial"/>
        </w:rPr>
        <w:t xml:space="preserve">" </w:t>
      </w:r>
      <w:proofErr w:type="spellStart"/>
      <w:r w:rsidRPr="00A9128B">
        <w:rPr>
          <w:rFonts w:ascii="Arial" w:hAnsi="Arial" w:cs="Arial"/>
        </w:rPr>
        <w:t>Ниш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закључују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уговор</w:t>
      </w:r>
      <w:proofErr w:type="spellEnd"/>
      <w:r w:rsidRPr="00A9128B">
        <w:rPr>
          <w:rFonts w:ascii="Arial" w:hAnsi="Arial" w:cs="Arial"/>
        </w:rPr>
        <w:t xml:space="preserve"> о </w:t>
      </w:r>
      <w:proofErr w:type="spellStart"/>
      <w:r w:rsidRPr="00A9128B">
        <w:rPr>
          <w:rFonts w:ascii="Arial" w:hAnsi="Arial" w:cs="Arial"/>
        </w:rPr>
        <w:t>финансирању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програма</w:t>
      </w:r>
      <w:proofErr w:type="spellEnd"/>
      <w:r w:rsidRPr="00A9128B">
        <w:rPr>
          <w:rFonts w:ascii="Arial" w:hAnsi="Arial" w:cs="Arial"/>
        </w:rPr>
        <w:t xml:space="preserve"> у </w:t>
      </w:r>
      <w:proofErr w:type="spellStart"/>
      <w:r w:rsidRPr="00A9128B">
        <w:rPr>
          <w:rFonts w:ascii="Arial" w:hAnsi="Arial" w:cs="Arial"/>
        </w:rPr>
        <w:t>трајању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од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једне</w:t>
      </w:r>
      <w:proofErr w:type="spellEnd"/>
      <w:r w:rsidRPr="00A9128B">
        <w:rPr>
          <w:rFonts w:ascii="Arial" w:hAnsi="Arial" w:cs="Arial"/>
        </w:rPr>
        <w:t xml:space="preserve"> </w:t>
      </w:r>
      <w:proofErr w:type="spellStart"/>
      <w:r w:rsidRPr="00A9128B">
        <w:rPr>
          <w:rFonts w:ascii="Arial" w:hAnsi="Arial" w:cs="Arial"/>
        </w:rPr>
        <w:t>године</w:t>
      </w:r>
      <w:proofErr w:type="spellEnd"/>
      <w:r w:rsidRPr="00A9128B">
        <w:rPr>
          <w:rFonts w:ascii="Arial" w:hAnsi="Arial" w:cs="Arial"/>
        </w:rPr>
        <w:t>.</w:t>
      </w:r>
      <w:proofErr w:type="gramEnd"/>
    </w:p>
    <w:p w:rsidR="00A9128B" w:rsidRPr="00A9128B" w:rsidRDefault="00A9128B" w:rsidP="00A9128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046DA8" w:rsidRPr="00046DA8" w:rsidRDefault="00046DA8" w:rsidP="00046DA8">
      <w:pPr>
        <w:pStyle w:val="NoSpacing"/>
        <w:ind w:left="3600"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Члан 10.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Директор Установе се именује на основу претходно спроведеног јавног конкурса, на период од четири године и може бити поново именован.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Јавни конкурс из става 1. овог члана расписује и спроводи Управни одбор Установе.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Јавни конкурс из става 1. овог члана расписује се 60 дана пре истека мандата директора.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три године радног искуства у култури и испуњавати друге услове утврђене статутом Установе.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Жалба из става 7. овог члана не задржава извршење закључка.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Министру надлежном за културу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Министар надлежном за културу, уз сагласност руководиоца Народне библиотеке Србије, именује директора Установе са Листе, као Установе која обавља матичне функције.</w:t>
      </w:r>
    </w:p>
    <w:p w:rsidR="00046DA8" w:rsidRPr="00046DA8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Министра надлежном за културу, односно уколико Министар надлежан за културу не именује директора установе са Листе.</w:t>
      </w:r>
    </w:p>
    <w:p w:rsidR="00DB6DA0" w:rsidRDefault="00046DA8" w:rsidP="00046DA8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r w:rsidRPr="00046DA8">
        <w:rPr>
          <w:rFonts w:ascii="Arial" w:hAnsi="Arial" w:cs="Arial"/>
          <w:lang w:val="sr-Cyrl-RS"/>
        </w:rPr>
        <w:t>Дужност директора Установе престаје на начин и под условима предвиђеним законом</w:t>
      </w:r>
      <w:r>
        <w:rPr>
          <w:rFonts w:ascii="Arial" w:hAnsi="Arial" w:cs="Arial"/>
          <w:lang w:val="sr-Cyrl-RS"/>
        </w:rPr>
        <w:t>.</w:t>
      </w: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046DA8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46DA8" w:rsidRPr="00046DA8" w:rsidRDefault="00046DA8" w:rsidP="00046DA8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046DA8">
        <w:rPr>
          <w:rFonts w:ascii="Arial" w:hAnsi="Arial" w:cs="Arial"/>
          <w:lang w:val="sr-Cyrl-RS"/>
        </w:rPr>
        <w:t>Министар културе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046DA8" w:rsidRPr="006B35B2" w:rsidRDefault="00046DA8" w:rsidP="00046DA8">
      <w:pPr>
        <w:pStyle w:val="NoSpacing"/>
        <w:jc w:val="both"/>
        <w:rPr>
          <w:rFonts w:ascii="Arial" w:hAnsi="Arial" w:cs="Arial"/>
          <w:lang w:val="sr-Cyrl-RS"/>
        </w:rPr>
      </w:pPr>
      <w:r w:rsidRPr="00046DA8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046DA8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1F470E" w:rsidRPr="0022429E" w:rsidRDefault="00DB6DA0" w:rsidP="00A9128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46DA8"/>
    <w:rsid w:val="00052962"/>
    <w:rsid w:val="000951AD"/>
    <w:rsid w:val="000C6D03"/>
    <w:rsid w:val="00102FB1"/>
    <w:rsid w:val="00122863"/>
    <w:rsid w:val="0015631E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A121C"/>
    <w:rsid w:val="002E4C5F"/>
    <w:rsid w:val="002F7CC3"/>
    <w:rsid w:val="00365ED0"/>
    <w:rsid w:val="0038797F"/>
    <w:rsid w:val="003B353A"/>
    <w:rsid w:val="003B5846"/>
    <w:rsid w:val="003D73CA"/>
    <w:rsid w:val="003E7507"/>
    <w:rsid w:val="003F2A0C"/>
    <w:rsid w:val="004006AD"/>
    <w:rsid w:val="00420EAF"/>
    <w:rsid w:val="00464752"/>
    <w:rsid w:val="00467276"/>
    <w:rsid w:val="004736CA"/>
    <w:rsid w:val="004849F5"/>
    <w:rsid w:val="004C7A4C"/>
    <w:rsid w:val="004D4E77"/>
    <w:rsid w:val="004E7F71"/>
    <w:rsid w:val="004F3211"/>
    <w:rsid w:val="004F3E16"/>
    <w:rsid w:val="00514406"/>
    <w:rsid w:val="0052265A"/>
    <w:rsid w:val="00581EDF"/>
    <w:rsid w:val="00584A58"/>
    <w:rsid w:val="005A76BC"/>
    <w:rsid w:val="005C5824"/>
    <w:rsid w:val="005D0FDF"/>
    <w:rsid w:val="005D33D4"/>
    <w:rsid w:val="005E0A1C"/>
    <w:rsid w:val="005F0DCC"/>
    <w:rsid w:val="00610969"/>
    <w:rsid w:val="00657810"/>
    <w:rsid w:val="00684E43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9128B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445F6"/>
    <w:rsid w:val="00C60884"/>
    <w:rsid w:val="00C64E24"/>
    <w:rsid w:val="00CB209D"/>
    <w:rsid w:val="00CC057E"/>
    <w:rsid w:val="00CC6AEF"/>
    <w:rsid w:val="00CE4731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2D60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3E50-DFBF-47BD-A58A-A426C67A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Pavlina Mihajlenko</cp:lastModifiedBy>
  <cp:revision>88</cp:revision>
  <cp:lastPrinted>2016-08-24T12:58:00Z</cp:lastPrinted>
  <dcterms:created xsi:type="dcterms:W3CDTF">2013-09-04T07:10:00Z</dcterms:created>
  <dcterms:modified xsi:type="dcterms:W3CDTF">2020-10-22T07:43:00Z</dcterms:modified>
</cp:coreProperties>
</file>