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4D169F" w:rsidRDefault="006D52F3" w:rsidP="003564D3">
      <w:pPr>
        <w:ind w:firstLine="708"/>
        <w:jc w:val="both"/>
        <w:rPr>
          <w:sz w:val="26"/>
          <w:szCs w:val="26"/>
          <w:lang w:val="sr-Cyrl-RS"/>
        </w:rPr>
      </w:pPr>
    </w:p>
    <w:p w:rsidR="00B95762" w:rsidRDefault="00B95762" w:rsidP="00B95762">
      <w:pPr>
        <w:jc w:val="both"/>
        <w:rPr>
          <w:lang w:val="sr-Cyrl-CS"/>
        </w:rPr>
      </w:pPr>
      <w:r w:rsidRPr="003078F2">
        <w:rPr>
          <w:lang w:val="sr-Cyrl-CS"/>
        </w:rPr>
        <w:tab/>
      </w:r>
      <w:r w:rsidR="00655A14">
        <w:t xml:space="preserve">На основу </w:t>
      </w:r>
      <w:r w:rsidR="00655A14">
        <w:rPr>
          <w:lang w:val="sr-Cyrl-CS"/>
        </w:rPr>
        <w:t>члана</w:t>
      </w:r>
      <w:r w:rsidR="00655A14" w:rsidRPr="0099230B">
        <w:rPr>
          <w:lang w:val="sr-Cyrl-CS"/>
        </w:rPr>
        <w:t xml:space="preserve"> 99. став 12.</w:t>
      </w:r>
      <w:r w:rsidR="00655A14">
        <w:rPr>
          <w:lang w:val="sr-Latn-RS"/>
        </w:rPr>
        <w:t xml:space="preserve"> </w:t>
      </w:r>
      <w:r w:rsidR="00655A14">
        <w:t xml:space="preserve">и члана </w:t>
      </w:r>
      <w:r w:rsidR="00655A14" w:rsidRPr="0099230B">
        <w:rPr>
          <w:lang w:val="sr-Cyrl-CS"/>
        </w:rPr>
        <w:t xml:space="preserve">100. став 1. тачка </w:t>
      </w:r>
      <w:r w:rsidR="00655A14" w:rsidRPr="0099230B">
        <w:t>4</w:t>
      </w:r>
      <w:r w:rsidR="00AB6EDA">
        <w:rPr>
          <w:lang w:val="sr-Cyrl-CS"/>
        </w:rPr>
        <w:t xml:space="preserve">) </w:t>
      </w:r>
      <w:r w:rsidR="00655A14">
        <w:rPr>
          <w:lang w:val="sr-Cyrl-CS"/>
        </w:rPr>
        <w:t xml:space="preserve"> </w:t>
      </w:r>
      <w:r w:rsidR="00655A14" w:rsidRPr="0099230B">
        <w:rPr>
          <w:lang w:val="sr-Cyrl-CS"/>
        </w:rPr>
        <w:t xml:space="preserve">Закона о планирању и изградњи </w:t>
      </w:r>
      <w:r w:rsidR="00655A14" w:rsidRPr="0099230B">
        <w:t>("Сл. гласник РС", бр. 72/2009, 81/2009 - испр., 64/2010 - одлука УС, 24/2011, 121/2012, 42/2013 - одлука УС, 50/2013 - одлука УС</w:t>
      </w:r>
      <w:r w:rsidR="004D4EAD">
        <w:t xml:space="preserve">, 98/2013 - одлука УС, 132/2014, </w:t>
      </w:r>
      <w:r w:rsidR="00655A14" w:rsidRPr="0099230B">
        <w:t>145/2014</w:t>
      </w:r>
      <w:r w:rsidR="004D4EAD">
        <w:t xml:space="preserve">, </w:t>
      </w:r>
      <w:r w:rsidR="004D4EAD" w:rsidRPr="004D4EAD">
        <w:t>83/2018, 31/2019, 37/2019 - др. закон и 9/2020)</w:t>
      </w:r>
      <w:r w:rsidR="00655A14" w:rsidRPr="0099230B">
        <w:t>,</w:t>
      </w:r>
      <w:r w:rsidR="00655A14">
        <w:rPr>
          <w:lang w:val="sr-Cyrl-CS"/>
        </w:rPr>
        <w:t xml:space="preserve"> </w:t>
      </w:r>
      <w:r w:rsidR="00655A14" w:rsidRPr="00850F63">
        <w:rPr>
          <w:lang w:val="sr-Cyrl-CS"/>
        </w:rPr>
        <w:t>члана</w:t>
      </w:r>
      <w:r w:rsidR="00AB6EDA" w:rsidRPr="00850F63">
        <w:t xml:space="preserve"> 20. став 1. тачка 2</w:t>
      </w:r>
      <w:r w:rsidR="00AB6EDA" w:rsidRPr="00850F63">
        <w:rPr>
          <w:lang w:val="sr-Cyrl-RS"/>
        </w:rPr>
        <w:t>)</w:t>
      </w:r>
      <w:r w:rsidR="00655A14" w:rsidRPr="0099230B">
        <w:t xml:space="preserve"> Уредбе </w:t>
      </w:r>
      <w:r w:rsidR="00655A14" w:rsidRPr="0099230B">
        <w:rPr>
          <w:bCs/>
        </w:rPr>
        <w:t>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  <w:r w:rsidR="00655A14" w:rsidRPr="0099230B">
        <w:rPr>
          <w:rFonts w:ascii="Verdana" w:hAnsi="Verdana"/>
        </w:rPr>
        <w:t xml:space="preserve"> </w:t>
      </w:r>
      <w:r w:rsidR="00655A14" w:rsidRPr="0099230B">
        <w:t>("Службени гласник Р</w:t>
      </w:r>
      <w:r w:rsidR="00655A14">
        <w:t>С", бр. 61/2015,</w:t>
      </w:r>
      <w:r w:rsidR="00655A14" w:rsidRPr="0099230B">
        <w:t xml:space="preserve"> 88/2015</w:t>
      </w:r>
      <w:r w:rsidR="000E4B30">
        <w:t>,</w:t>
      </w:r>
      <w:r w:rsidR="00655A14">
        <w:t xml:space="preserve"> 46/2017</w:t>
      </w:r>
      <w:r w:rsidR="000E4B30">
        <w:rPr>
          <w:lang w:val="sr-Cyrl-RS"/>
        </w:rPr>
        <w:t xml:space="preserve"> и 30/18</w:t>
      </w:r>
      <w:r w:rsidR="00655A14" w:rsidRPr="0099230B">
        <w:t>)</w:t>
      </w:r>
      <w:r w:rsidR="00655A14">
        <w:rPr>
          <w:lang w:val="sr-Cyrl-RS"/>
        </w:rPr>
        <w:t>, н</w:t>
      </w:r>
      <w:r w:rsidR="00005406" w:rsidRPr="00465F52">
        <w:t>а основу</w:t>
      </w:r>
      <w:r w:rsidR="00AB6EDA">
        <w:t xml:space="preserve"> Закључка Владе 05-број 3</w:t>
      </w:r>
      <w:r w:rsidR="00AB6EDA">
        <w:rPr>
          <w:lang w:val="sr-Cyrl-RS"/>
        </w:rPr>
        <w:t>51-1395</w:t>
      </w:r>
      <w:r w:rsidR="00AB6EDA">
        <w:t>/20</w:t>
      </w:r>
      <w:r w:rsidR="00AB6EDA">
        <w:rPr>
          <w:lang w:val="sr-Cyrl-RS"/>
        </w:rPr>
        <w:t>20</w:t>
      </w:r>
      <w:r w:rsidR="00AB6EDA">
        <w:t xml:space="preserve"> од 2</w:t>
      </w:r>
      <w:r w:rsidR="00AB6EDA">
        <w:rPr>
          <w:lang w:val="sr-Cyrl-RS"/>
        </w:rPr>
        <w:t>0</w:t>
      </w:r>
      <w:r w:rsidR="00AB6EDA">
        <w:t>.0</w:t>
      </w:r>
      <w:r w:rsidR="00AB6EDA">
        <w:rPr>
          <w:lang w:val="sr-Cyrl-RS"/>
        </w:rPr>
        <w:t>2</w:t>
      </w:r>
      <w:r w:rsidR="00AB6EDA">
        <w:t>.20</w:t>
      </w:r>
      <w:r w:rsidR="00AB6EDA">
        <w:rPr>
          <w:lang w:val="sr-Cyrl-RS"/>
        </w:rPr>
        <w:t>20</w:t>
      </w:r>
      <w:r w:rsidR="00005406" w:rsidRPr="00465F52">
        <w:t>.године</w:t>
      </w:r>
      <w:r w:rsidR="00005406">
        <w:rPr>
          <w:lang w:val="sr-Cyrl-CS"/>
        </w:rPr>
        <w:t xml:space="preserve"> и члана 37</w:t>
      </w:r>
      <w:r w:rsidR="00947FF8">
        <w:rPr>
          <w:lang w:val="sr-Cyrl-CS"/>
        </w:rPr>
        <w:t>.</w:t>
      </w:r>
      <w:r w:rsidR="00005406">
        <w:rPr>
          <w:lang w:val="sr-Cyrl-CS"/>
        </w:rPr>
        <w:t xml:space="preserve"> </w:t>
      </w:r>
      <w:r w:rsidR="00655A14">
        <w:rPr>
          <w:lang w:val="sr-Cyrl-CS"/>
        </w:rPr>
        <w:t>став 1. тачка 6а</w:t>
      </w:r>
      <w:r w:rsidR="00AB6EDA">
        <w:rPr>
          <w:lang w:val="sr-Cyrl-RS"/>
        </w:rPr>
        <w:t>.</w:t>
      </w:r>
      <w:r w:rsidR="00655A14">
        <w:rPr>
          <w:lang w:val="sr-Cyrl-CS"/>
        </w:rPr>
        <w:t xml:space="preserve"> </w:t>
      </w:r>
      <w:r w:rsidR="00947FF8">
        <w:rPr>
          <w:lang w:val="sr-Cyrl-CS"/>
        </w:rPr>
        <w:t>Статута Града Ниша (,,Службени лист Града Ниша“, бр. 88/2008,</w:t>
      </w:r>
      <w:r w:rsidR="00AB6EDA">
        <w:rPr>
          <w:lang w:val="sr-Cyrl-CS"/>
        </w:rPr>
        <w:t xml:space="preserve"> </w:t>
      </w:r>
      <w:r w:rsidR="00947FF8">
        <w:rPr>
          <w:lang w:val="sr-Cyrl-CS"/>
        </w:rPr>
        <w:t>143/2016</w:t>
      </w:r>
      <w:r w:rsidR="00E0024E">
        <w:rPr>
          <w:lang w:val="sr-Latn-RS"/>
        </w:rPr>
        <w:t xml:space="preserve"> </w:t>
      </w:r>
      <w:r w:rsidR="00E0024E">
        <w:rPr>
          <w:lang w:val="sr-Cyrl-RS"/>
        </w:rPr>
        <w:t>и</w:t>
      </w:r>
      <w:r w:rsidR="00E0024E">
        <w:rPr>
          <w:lang w:val="sr-Latn-RS"/>
        </w:rPr>
        <w:t xml:space="preserve"> 18/</w:t>
      </w:r>
      <w:r w:rsidR="00AB6EDA">
        <w:rPr>
          <w:lang w:val="sr-Cyrl-RS"/>
        </w:rPr>
        <w:t>20</w:t>
      </w:r>
      <w:r w:rsidR="00E0024E">
        <w:rPr>
          <w:lang w:val="sr-Latn-RS"/>
        </w:rPr>
        <w:t>19</w:t>
      </w:r>
      <w:r w:rsidR="00947FF8">
        <w:rPr>
          <w:lang w:val="sr-Cyrl-CS"/>
        </w:rPr>
        <w:t>)</w:t>
      </w:r>
      <w:r w:rsidR="00655A14">
        <w:rPr>
          <w:lang w:val="sr-Cyrl-CS"/>
        </w:rPr>
        <w:t>,</w:t>
      </w:r>
      <w:r w:rsidRPr="003078F2">
        <w:rPr>
          <w:lang w:val="sr-Cyrl-CS"/>
        </w:rPr>
        <w:t xml:space="preserve"> </w:t>
      </w:r>
      <w:r w:rsidR="00906C77" w:rsidRPr="003078F2">
        <w:rPr>
          <w:lang w:val="sr-Cyrl-CS"/>
        </w:rPr>
        <w:t xml:space="preserve">Скупштина </w:t>
      </w:r>
      <w:r w:rsidRPr="003078F2">
        <w:rPr>
          <w:lang w:val="sr-Cyrl-CS"/>
        </w:rPr>
        <w:t>Града Ниша</w:t>
      </w:r>
      <w:r w:rsidR="00906C77" w:rsidRPr="003078F2">
        <w:rPr>
          <w:lang w:val="sr-Cyrl-CS"/>
        </w:rPr>
        <w:t>, на седници од _______ 20</w:t>
      </w:r>
      <w:r w:rsidR="00E0024E">
        <w:rPr>
          <w:lang w:val="sr-Cyrl-CS"/>
        </w:rPr>
        <w:t>20</w:t>
      </w:r>
      <w:r w:rsidR="00906C77" w:rsidRPr="003078F2">
        <w:rPr>
          <w:lang w:val="sr-Cyrl-CS"/>
        </w:rPr>
        <w:t xml:space="preserve">. године, </w:t>
      </w:r>
      <w:r w:rsidRPr="003078F2">
        <w:rPr>
          <w:lang w:val="sr-Cyrl-CS"/>
        </w:rPr>
        <w:t>доноси</w:t>
      </w:r>
    </w:p>
    <w:p w:rsidR="00DD3896" w:rsidRPr="003078F2" w:rsidRDefault="00DD3896" w:rsidP="003564D3">
      <w:pPr>
        <w:jc w:val="both"/>
        <w:rPr>
          <w:lang w:val="sr-Cyrl-RS"/>
        </w:rPr>
      </w:pPr>
    </w:p>
    <w:p w:rsidR="00DD3896" w:rsidRPr="003078F2" w:rsidRDefault="00DD3896" w:rsidP="003564D3">
      <w:pPr>
        <w:jc w:val="both"/>
        <w:rPr>
          <w:lang w:val="sr-Cyrl-CS"/>
        </w:rPr>
      </w:pPr>
    </w:p>
    <w:p w:rsidR="003564D3" w:rsidRDefault="003564D3" w:rsidP="003564D3">
      <w:pPr>
        <w:jc w:val="center"/>
        <w:rPr>
          <w:b/>
          <w:lang w:val="sr-Cyrl-CS"/>
        </w:rPr>
      </w:pPr>
      <w:r w:rsidRPr="003078F2">
        <w:rPr>
          <w:b/>
          <w:lang w:val="sr-Cyrl-CS"/>
        </w:rPr>
        <w:t>Р Е Ш Е Њ Е</w:t>
      </w:r>
    </w:p>
    <w:p w:rsidR="003564D3" w:rsidRPr="00E4231D" w:rsidRDefault="003564D3" w:rsidP="003564D3">
      <w:pPr>
        <w:jc w:val="both"/>
        <w:rPr>
          <w:b/>
          <w:lang w:val="sr-Cyrl-RS"/>
        </w:rPr>
      </w:pPr>
    </w:p>
    <w:p w:rsidR="00E4231D" w:rsidRPr="003D7E02" w:rsidRDefault="003564D3" w:rsidP="00E0024E">
      <w:pPr>
        <w:spacing w:after="120"/>
        <w:jc w:val="both"/>
        <w:rPr>
          <w:lang w:val="sr-Cyrl-RS" w:eastAsia="en-US"/>
        </w:rPr>
      </w:pPr>
      <w:r w:rsidRPr="003078F2">
        <w:rPr>
          <w:b/>
          <w:lang w:val="sr-Cyrl-RS"/>
        </w:rPr>
        <w:tab/>
      </w:r>
      <w:r w:rsidRPr="003078F2">
        <w:rPr>
          <w:b/>
          <w:lang w:val="en-US"/>
        </w:rPr>
        <w:t>I</w:t>
      </w:r>
      <w:r w:rsidR="006E01CC" w:rsidRPr="003078F2">
        <w:rPr>
          <w:lang w:val="sr-Cyrl-RS"/>
        </w:rPr>
        <w:t xml:space="preserve"> </w:t>
      </w:r>
      <w:r w:rsidR="00906C77" w:rsidRPr="003078F2">
        <w:rPr>
          <w:b/>
          <w:lang w:val="sr-Cyrl-RS"/>
        </w:rPr>
        <w:t xml:space="preserve">ПРЕНОСИ СЕ </w:t>
      </w:r>
      <w:r w:rsidR="00906C77" w:rsidRPr="003078F2">
        <w:rPr>
          <w:lang w:val="sr-Cyrl-RS"/>
        </w:rPr>
        <w:t>право јавне својине Града Ниша у јавну својину Републике Србије, непосре</w:t>
      </w:r>
      <w:r w:rsidR="009A3C30">
        <w:rPr>
          <w:lang w:val="sr-Cyrl-RS"/>
        </w:rPr>
        <w:t xml:space="preserve">дном погодбом и без накнаде, </w:t>
      </w:r>
      <w:r w:rsidR="003D7E02" w:rsidRPr="00E4231D">
        <w:rPr>
          <w:lang w:val="sr-Cyrl-RS"/>
        </w:rPr>
        <w:t>ради реализације инвестиционог пројекта изградње постројења за производњу лед расвете у аутомобилској индустрији-Привредног друштва „</w:t>
      </w:r>
      <w:r w:rsidR="003D7E02" w:rsidRPr="00E4231D">
        <w:rPr>
          <w:lang w:val="sr-Latn-RS"/>
        </w:rPr>
        <w:t>Xingyu Automotive Lighting Systems</w:t>
      </w:r>
      <w:r w:rsidR="003D7E02" w:rsidRPr="00E4231D">
        <w:rPr>
          <w:lang w:val="sr-Cyrl-RS"/>
        </w:rPr>
        <w:t>“ који представља пројекат од значаја за Републику Србију</w:t>
      </w:r>
      <w:r w:rsidR="003D7E02">
        <w:rPr>
          <w:lang w:val="sr-Latn-RS"/>
        </w:rPr>
        <w:t xml:space="preserve">, </w:t>
      </w:r>
      <w:r w:rsidR="003D7E02">
        <w:rPr>
          <w:lang w:val="sr-Cyrl-RS"/>
        </w:rPr>
        <w:t xml:space="preserve">и то </w:t>
      </w:r>
      <w:r w:rsidR="00E4231D">
        <w:rPr>
          <w:lang w:val="sr-Cyrl-CS" w:eastAsia="en-US"/>
        </w:rPr>
        <w:t xml:space="preserve">на: </w:t>
      </w:r>
    </w:p>
    <w:p w:rsidR="007A0DEC" w:rsidRDefault="00D33E15" w:rsidP="00E0024E">
      <w:pPr>
        <w:spacing w:after="120"/>
        <w:jc w:val="both"/>
        <w:rPr>
          <w:lang w:val="sr-Cyrl-CS" w:eastAsia="en-US"/>
        </w:rPr>
      </w:pPr>
      <w:r>
        <w:rPr>
          <w:lang w:val="sr-Cyrl-CS" w:eastAsia="en-US"/>
        </w:rPr>
        <w:t>-</w:t>
      </w:r>
      <w:r w:rsidR="007A0DEC">
        <w:rPr>
          <w:lang w:val="sr-Cyrl-CS" w:eastAsia="en-US"/>
        </w:rPr>
        <w:t>катастарск</w:t>
      </w:r>
      <w:r w:rsidR="007A0DEC">
        <w:rPr>
          <w:lang w:val="sr-Latn-RS" w:eastAsia="en-US"/>
        </w:rPr>
        <w:t>oj</w:t>
      </w:r>
      <w:r w:rsidR="007A0DEC">
        <w:rPr>
          <w:lang w:val="sr-Cyrl-CS" w:eastAsia="en-US"/>
        </w:rPr>
        <w:t xml:space="preserve"> парцели</w:t>
      </w:r>
      <w:r w:rsidR="003D7E02">
        <w:rPr>
          <w:lang w:val="sr-Cyrl-CS" w:eastAsia="en-US"/>
        </w:rPr>
        <w:t xml:space="preserve"> бр.17393/3 у површини од 50 м2 и бр.</w:t>
      </w:r>
      <w:r w:rsidR="007A0DEC">
        <w:rPr>
          <w:lang w:val="sr-Cyrl-CS" w:eastAsia="en-US"/>
        </w:rPr>
        <w:t xml:space="preserve"> </w:t>
      </w:r>
      <w:r w:rsidR="003D7E02">
        <w:rPr>
          <w:lang w:val="sr-Cyrl-CS" w:eastAsia="en-US"/>
        </w:rPr>
        <w:t>17393/4 у површини од 957</w:t>
      </w:r>
      <w:r w:rsidR="003D7E02" w:rsidRPr="00E4231D">
        <w:rPr>
          <w:lang w:val="sr-Cyrl-CS" w:eastAsia="en-US"/>
        </w:rPr>
        <w:t xml:space="preserve"> м2, </w:t>
      </w:r>
      <w:r w:rsidR="003D7E02">
        <w:rPr>
          <w:lang w:val="sr-Cyrl-CS" w:eastAsia="en-US"/>
        </w:rPr>
        <w:t xml:space="preserve">у КО Ниш Бубањ, на којима </w:t>
      </w:r>
      <w:r w:rsidR="007A0DEC">
        <w:rPr>
          <w:lang w:val="sr-Cyrl-CS" w:eastAsia="en-US"/>
        </w:rPr>
        <w:t xml:space="preserve"> је у листу непокретности бр.5178 КО Ниш Бубањ уписано право јавне својине Града Ниша</w:t>
      </w:r>
      <w:r w:rsidR="007A0DEC">
        <w:rPr>
          <w:lang w:val="sr-Latn-RS" w:eastAsia="en-US"/>
        </w:rPr>
        <w:t>,</w:t>
      </w:r>
    </w:p>
    <w:p w:rsidR="00E4231D" w:rsidRDefault="00E4231D" w:rsidP="00E4231D">
      <w:pPr>
        <w:spacing w:after="120"/>
        <w:jc w:val="both"/>
        <w:rPr>
          <w:lang w:val="sr-Cyrl-RS" w:eastAsia="en-US"/>
        </w:rPr>
      </w:pPr>
      <w:r>
        <w:rPr>
          <w:lang w:val="sr-Cyrl-CS" w:eastAsia="en-US"/>
        </w:rPr>
        <w:t>-</w:t>
      </w:r>
      <w:r w:rsidRPr="00E4231D">
        <w:rPr>
          <w:lang w:val="sr-Cyrl-CS" w:eastAsia="en-US"/>
        </w:rPr>
        <w:t>катастарск</w:t>
      </w:r>
      <w:r w:rsidRPr="00E4231D">
        <w:rPr>
          <w:lang w:val="sr-Latn-RS" w:eastAsia="en-US"/>
        </w:rPr>
        <w:t>oj</w:t>
      </w:r>
      <w:r>
        <w:rPr>
          <w:lang w:val="sr-Cyrl-CS" w:eastAsia="en-US"/>
        </w:rPr>
        <w:t xml:space="preserve"> парцели бр.16153/99 у површини од 26543</w:t>
      </w:r>
      <w:r w:rsidR="003D7E02">
        <w:rPr>
          <w:lang w:val="sr-Cyrl-CS" w:eastAsia="en-US"/>
        </w:rPr>
        <w:t xml:space="preserve"> м2 и бр.</w:t>
      </w:r>
      <w:r w:rsidR="003D7E02" w:rsidRPr="003D7E02">
        <w:rPr>
          <w:lang w:val="sr-Cyrl-CS" w:eastAsia="en-US"/>
        </w:rPr>
        <w:t xml:space="preserve"> </w:t>
      </w:r>
      <w:r w:rsidR="003D7E02">
        <w:rPr>
          <w:lang w:val="sr-Cyrl-CS" w:eastAsia="en-US"/>
        </w:rPr>
        <w:t>16153/102 у површини од 855</w:t>
      </w:r>
      <w:r w:rsidR="003D7E02" w:rsidRPr="00E4231D">
        <w:rPr>
          <w:lang w:val="sr-Cyrl-CS" w:eastAsia="en-US"/>
        </w:rPr>
        <w:t>м2</w:t>
      </w:r>
      <w:r w:rsidR="003D7E02">
        <w:rPr>
          <w:lang w:val="sr-Cyrl-CS" w:eastAsia="en-US"/>
        </w:rPr>
        <w:t xml:space="preserve">, у КО Ниш Бубањ, на којима </w:t>
      </w:r>
      <w:r w:rsidRPr="00E4231D">
        <w:rPr>
          <w:lang w:val="sr-Cyrl-CS" w:eastAsia="en-US"/>
        </w:rPr>
        <w:t xml:space="preserve"> </w:t>
      </w:r>
      <w:r>
        <w:rPr>
          <w:lang w:val="sr-Cyrl-CS" w:eastAsia="en-US"/>
        </w:rPr>
        <w:t>је у листу непокретности бр.6046</w:t>
      </w:r>
      <w:r w:rsidRPr="00E4231D">
        <w:rPr>
          <w:lang w:val="sr-Cyrl-CS" w:eastAsia="en-US"/>
        </w:rPr>
        <w:t xml:space="preserve"> КО Ниш Бубањ уписано право јавне својине Града Ниша</w:t>
      </w:r>
      <w:r w:rsidRPr="00E4231D">
        <w:rPr>
          <w:lang w:val="sr-Latn-RS" w:eastAsia="en-US"/>
        </w:rPr>
        <w:t xml:space="preserve">, </w:t>
      </w:r>
    </w:p>
    <w:p w:rsidR="00005406" w:rsidRPr="002021BC" w:rsidRDefault="00E4231D" w:rsidP="00E4231D">
      <w:pPr>
        <w:spacing w:after="120"/>
        <w:jc w:val="both"/>
        <w:rPr>
          <w:lang w:val="sr-Latn-RS" w:eastAsia="en-US"/>
        </w:rPr>
      </w:pPr>
      <w:r>
        <w:rPr>
          <w:lang w:val="sr-Cyrl-CS" w:eastAsia="en-US"/>
        </w:rPr>
        <w:t>-</w:t>
      </w:r>
      <w:r w:rsidRPr="00E4231D">
        <w:rPr>
          <w:lang w:val="sr-Cyrl-CS" w:eastAsia="en-US"/>
        </w:rPr>
        <w:t>катастарск</w:t>
      </w:r>
      <w:r w:rsidRPr="00E4231D">
        <w:rPr>
          <w:lang w:val="sr-Latn-RS" w:eastAsia="en-US"/>
        </w:rPr>
        <w:t>oj</w:t>
      </w:r>
      <w:r>
        <w:rPr>
          <w:lang w:val="sr-Cyrl-CS" w:eastAsia="en-US"/>
        </w:rPr>
        <w:t xml:space="preserve"> парцели бр.16156/7 у површини од 2889</w:t>
      </w:r>
      <w:r w:rsidR="003D7E02">
        <w:rPr>
          <w:lang w:val="sr-Cyrl-CS" w:eastAsia="en-US"/>
        </w:rPr>
        <w:t xml:space="preserve"> м2 и </w:t>
      </w:r>
      <w:r w:rsidRPr="00E4231D">
        <w:rPr>
          <w:lang w:val="sr-Cyrl-CS" w:eastAsia="en-US"/>
        </w:rPr>
        <w:t xml:space="preserve"> </w:t>
      </w:r>
      <w:r w:rsidR="003D7E02">
        <w:rPr>
          <w:lang w:val="sr-Cyrl-CS" w:eastAsia="en-US"/>
        </w:rPr>
        <w:t>бр.16156/11 у површини од 2</w:t>
      </w:r>
      <w:r w:rsidR="003D7E02" w:rsidRPr="00E4231D">
        <w:rPr>
          <w:lang w:val="sr-Cyrl-CS" w:eastAsia="en-US"/>
        </w:rPr>
        <w:t xml:space="preserve"> м2</w:t>
      </w:r>
      <w:r w:rsidR="003D7E02">
        <w:rPr>
          <w:lang w:val="sr-Cyrl-CS" w:eastAsia="en-US"/>
        </w:rPr>
        <w:t xml:space="preserve"> у КО Ниш Бубањ, на којима</w:t>
      </w:r>
      <w:r w:rsidRPr="00E4231D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је у листу непокретности бр.5412 </w:t>
      </w:r>
      <w:r w:rsidRPr="00E4231D">
        <w:rPr>
          <w:lang w:val="sr-Cyrl-CS" w:eastAsia="en-US"/>
        </w:rPr>
        <w:t>КО Ниш Бубањ уписано право јавне својине Града Ниша</w:t>
      </w:r>
      <w:r w:rsidRPr="00E4231D">
        <w:rPr>
          <w:lang w:val="sr-Latn-RS" w:eastAsia="en-US"/>
        </w:rPr>
        <w:t xml:space="preserve">, </w:t>
      </w:r>
    </w:p>
    <w:p w:rsidR="00DC01C4" w:rsidRPr="003078F2" w:rsidRDefault="00DC01C4" w:rsidP="00DC01C4">
      <w:pPr>
        <w:tabs>
          <w:tab w:val="left" w:pos="945"/>
        </w:tabs>
        <w:jc w:val="both"/>
        <w:rPr>
          <w:lang w:val="sr-Latn-RS"/>
        </w:rPr>
      </w:pPr>
    </w:p>
    <w:p w:rsidR="003564D3" w:rsidRPr="003078F2" w:rsidRDefault="003564D3" w:rsidP="00906C77">
      <w:pPr>
        <w:jc w:val="both"/>
        <w:rPr>
          <w:rFonts w:eastAsia="Calibri"/>
          <w:lang w:val="sr-Cyrl-RS" w:eastAsia="en-US"/>
        </w:rPr>
      </w:pPr>
      <w:r w:rsidRPr="003078F2">
        <w:rPr>
          <w:b/>
          <w:lang w:val="sr-Cyrl-CS"/>
        </w:rPr>
        <w:t xml:space="preserve"> </w:t>
      </w:r>
      <w:r w:rsidR="00DD3896" w:rsidRPr="003078F2">
        <w:rPr>
          <w:b/>
        </w:rPr>
        <w:t xml:space="preserve"> </w:t>
      </w:r>
      <w:r w:rsidR="00906C77" w:rsidRPr="003078F2">
        <w:rPr>
          <w:b/>
          <w:lang w:val="sr-Cyrl-RS"/>
        </w:rPr>
        <w:t xml:space="preserve">  </w:t>
      </w:r>
      <w:r w:rsidR="00DD3896" w:rsidRPr="003078F2">
        <w:rPr>
          <w:b/>
        </w:rPr>
        <w:t xml:space="preserve"> </w:t>
      </w:r>
      <w:r w:rsidR="00906C77" w:rsidRPr="003078F2">
        <w:rPr>
          <w:b/>
          <w:lang w:val="sr-Cyrl-RS"/>
        </w:rPr>
        <w:t xml:space="preserve">     </w:t>
      </w:r>
      <w:r w:rsidRPr="003078F2">
        <w:rPr>
          <w:b/>
          <w:lang w:val="sr-Latn-RS"/>
        </w:rPr>
        <w:t>II</w:t>
      </w:r>
      <w:r w:rsidR="00221025" w:rsidRPr="003078F2">
        <w:rPr>
          <w:b/>
          <w:lang w:val="sr-Cyrl-CS"/>
        </w:rPr>
        <w:t xml:space="preserve"> </w:t>
      </w:r>
      <w:r w:rsidR="00906C77" w:rsidRPr="003078F2">
        <w:rPr>
          <w:lang w:val="sr-Cyrl-CS"/>
        </w:rPr>
        <w:t>Уговор о преносу п</w:t>
      </w:r>
      <w:r w:rsidR="00906C77" w:rsidRPr="003078F2">
        <w:rPr>
          <w:lang w:val="sr-Cyrl-RS"/>
        </w:rPr>
        <w:t>рава јавне својине Града Ниша у јавну својину Републике Србије,</w:t>
      </w:r>
      <w:r w:rsidR="008659F4">
        <w:rPr>
          <w:rFonts w:eastAsia="Calibri"/>
          <w:lang w:val="sr-Cyrl-RS" w:eastAsia="en-US"/>
        </w:rPr>
        <w:t xml:space="preserve"> на непокретности</w:t>
      </w:r>
      <w:r w:rsidR="003D7E02">
        <w:rPr>
          <w:rFonts w:eastAsia="Calibri"/>
          <w:lang w:val="sr-Cyrl-RS" w:eastAsia="en-US"/>
        </w:rPr>
        <w:t xml:space="preserve">ма описаним </w:t>
      </w:r>
      <w:r w:rsidR="00906C77" w:rsidRPr="003078F2">
        <w:rPr>
          <w:rFonts w:eastAsia="Calibri"/>
          <w:lang w:val="sr-Cyrl-RS" w:eastAsia="en-US"/>
        </w:rPr>
        <w:t xml:space="preserve">у ставу </w:t>
      </w:r>
      <w:r w:rsidR="00906C77" w:rsidRPr="003078F2">
        <w:rPr>
          <w:lang w:val="sr-Latn-RS"/>
        </w:rPr>
        <w:t>I</w:t>
      </w:r>
      <w:r w:rsidR="00906C77" w:rsidRPr="003078F2">
        <w:rPr>
          <w:b/>
          <w:lang w:val="sr-Cyrl-RS"/>
        </w:rPr>
        <w:t xml:space="preserve"> </w:t>
      </w:r>
      <w:r w:rsidR="00906C77" w:rsidRPr="003078F2">
        <w:rPr>
          <w:rFonts w:eastAsia="Calibri"/>
          <w:lang w:val="sr-Cyrl-RS" w:eastAsia="en-US"/>
        </w:rPr>
        <w:t xml:space="preserve">овог решења, којим ће се ближе уредити права и обавезе између Републике Србије и Града Ниша, </w:t>
      </w:r>
      <w:r w:rsidR="00906C77" w:rsidRPr="003078F2">
        <w:rPr>
          <w:rFonts w:eastAsia="Calibri"/>
          <w:lang w:val="en-US" w:eastAsia="en-US"/>
        </w:rPr>
        <w:t xml:space="preserve">у </w:t>
      </w:r>
      <w:proofErr w:type="spellStart"/>
      <w:r w:rsidR="00906C77" w:rsidRPr="003078F2">
        <w:rPr>
          <w:rFonts w:eastAsia="Calibri"/>
          <w:lang w:val="en-US" w:eastAsia="en-US"/>
        </w:rPr>
        <w:t>име</w:t>
      </w:r>
      <w:proofErr w:type="spellEnd"/>
      <w:r w:rsidR="00906C77" w:rsidRPr="003078F2">
        <w:rPr>
          <w:rFonts w:eastAsia="Calibri"/>
          <w:lang w:val="en-US" w:eastAsia="en-US"/>
        </w:rPr>
        <w:t xml:space="preserve"> </w:t>
      </w:r>
      <w:proofErr w:type="spellStart"/>
      <w:r w:rsidR="00906C77" w:rsidRPr="003078F2">
        <w:rPr>
          <w:rFonts w:eastAsia="Calibri"/>
          <w:lang w:val="en-US" w:eastAsia="en-US"/>
        </w:rPr>
        <w:t>Града</w:t>
      </w:r>
      <w:proofErr w:type="spellEnd"/>
      <w:r w:rsidR="00906C77" w:rsidRPr="003078F2">
        <w:rPr>
          <w:rFonts w:eastAsia="Calibri"/>
          <w:lang w:val="en-US" w:eastAsia="en-US"/>
        </w:rPr>
        <w:t xml:space="preserve"> </w:t>
      </w:r>
      <w:proofErr w:type="spellStart"/>
      <w:r w:rsidR="00906C77" w:rsidRPr="003078F2">
        <w:rPr>
          <w:rFonts w:eastAsia="Calibri"/>
          <w:lang w:val="en-US" w:eastAsia="en-US"/>
        </w:rPr>
        <w:t>Ниша</w:t>
      </w:r>
      <w:proofErr w:type="spellEnd"/>
      <w:r w:rsidR="00906C77" w:rsidRPr="003078F2">
        <w:rPr>
          <w:rFonts w:eastAsia="Calibri"/>
          <w:lang w:val="en-US" w:eastAsia="en-US"/>
        </w:rPr>
        <w:t xml:space="preserve">, </w:t>
      </w:r>
      <w:r w:rsidR="00906C77" w:rsidRPr="003078F2">
        <w:rPr>
          <w:rFonts w:eastAsia="Calibri"/>
          <w:lang w:val="sr-Cyrl-RS" w:eastAsia="en-US"/>
        </w:rPr>
        <w:t xml:space="preserve">закључиће </w:t>
      </w:r>
      <w:proofErr w:type="spellStart"/>
      <w:r w:rsidR="000E4B30">
        <w:rPr>
          <w:rFonts w:eastAsia="Calibri"/>
          <w:lang w:val="en-US" w:eastAsia="en-US"/>
        </w:rPr>
        <w:t>Градоначелни</w:t>
      </w:r>
      <w:proofErr w:type="spellEnd"/>
      <w:r w:rsidR="000E4B30">
        <w:rPr>
          <w:rFonts w:eastAsia="Calibri"/>
          <w:lang w:val="sr-Cyrl-RS" w:eastAsia="en-US"/>
        </w:rPr>
        <w:t>ца</w:t>
      </w:r>
      <w:r w:rsidR="00906C77" w:rsidRPr="003078F2">
        <w:rPr>
          <w:rFonts w:eastAsia="Calibri"/>
          <w:lang w:val="en-US" w:eastAsia="en-US"/>
        </w:rPr>
        <w:t xml:space="preserve"> </w:t>
      </w:r>
      <w:proofErr w:type="spellStart"/>
      <w:r w:rsidR="00906C77" w:rsidRPr="003078F2">
        <w:rPr>
          <w:rFonts w:eastAsia="Calibri"/>
          <w:lang w:val="en-US" w:eastAsia="en-US"/>
        </w:rPr>
        <w:t>Града</w:t>
      </w:r>
      <w:proofErr w:type="spellEnd"/>
      <w:r w:rsidR="00906C77" w:rsidRPr="003078F2">
        <w:rPr>
          <w:rFonts w:eastAsia="Calibri"/>
          <w:lang w:val="sr-Cyrl-RS" w:eastAsia="en-US"/>
        </w:rPr>
        <w:t xml:space="preserve"> Ниша, </w:t>
      </w:r>
      <w:r w:rsidRPr="003078F2">
        <w:rPr>
          <w:lang w:val="sr-Cyrl-RS"/>
        </w:rPr>
        <w:t>по претходно прибав</w:t>
      </w:r>
      <w:r w:rsidR="00221025" w:rsidRPr="003078F2">
        <w:rPr>
          <w:lang w:val="sr-Cyrl-RS"/>
        </w:rPr>
        <w:t xml:space="preserve">љеном </w:t>
      </w:r>
      <w:r w:rsidR="00AD1C30" w:rsidRPr="003078F2">
        <w:rPr>
          <w:lang w:val="sr-Cyrl-RS"/>
        </w:rPr>
        <w:t xml:space="preserve">правном </w:t>
      </w:r>
      <w:r w:rsidR="00221025" w:rsidRPr="003078F2">
        <w:rPr>
          <w:lang w:val="sr-Cyrl-RS"/>
        </w:rPr>
        <w:t>мишљењу Правобранилаштва Г</w:t>
      </w:r>
      <w:r w:rsidRPr="003078F2">
        <w:rPr>
          <w:lang w:val="sr-Cyrl-RS"/>
        </w:rPr>
        <w:t>рада Ниша</w:t>
      </w:r>
      <w:r w:rsidRPr="003078F2">
        <w:rPr>
          <w:lang w:val="sr-Latn-RS"/>
        </w:rPr>
        <w:t xml:space="preserve">. </w:t>
      </w:r>
    </w:p>
    <w:p w:rsidR="00DD3896" w:rsidRPr="003078F2" w:rsidRDefault="00DD3896" w:rsidP="003564D3">
      <w:pPr>
        <w:ind w:firstLine="420"/>
        <w:jc w:val="both"/>
      </w:pPr>
    </w:p>
    <w:p w:rsidR="00906C77" w:rsidRPr="003078F2" w:rsidRDefault="003564D3" w:rsidP="00B905D8">
      <w:pPr>
        <w:spacing w:after="120"/>
        <w:ind w:firstLine="420"/>
        <w:jc w:val="both"/>
        <w:rPr>
          <w:lang w:val="sr-Cyrl-RS"/>
        </w:rPr>
      </w:pPr>
      <w:r w:rsidRPr="003078F2">
        <w:rPr>
          <w:lang w:val="sr-Latn-RS"/>
        </w:rPr>
        <w:t xml:space="preserve">  </w:t>
      </w:r>
      <w:r w:rsidR="00DD3896" w:rsidRPr="003078F2">
        <w:rPr>
          <w:b/>
          <w:lang w:val="sr-Latn-RS"/>
        </w:rPr>
        <w:t>I</w:t>
      </w:r>
      <w:r w:rsidR="00906C77" w:rsidRPr="003078F2">
        <w:rPr>
          <w:b/>
          <w:lang w:val="sr-Latn-RS"/>
        </w:rPr>
        <w:t>II</w:t>
      </w:r>
      <w:r w:rsidRPr="003078F2">
        <w:rPr>
          <w:b/>
          <w:lang w:val="sr-Latn-RS"/>
        </w:rPr>
        <w:t xml:space="preserve"> </w:t>
      </w:r>
      <w:r w:rsidRPr="003078F2">
        <w:rPr>
          <w:lang w:val="sr-Cyrl-CS"/>
        </w:rPr>
        <w:t xml:space="preserve">Ово решење </w:t>
      </w:r>
      <w:r w:rsidRPr="003078F2">
        <w:rPr>
          <w:lang w:val="sr-Latn-RS"/>
        </w:rPr>
        <w:t>обј</w:t>
      </w:r>
      <w:r w:rsidRPr="003078F2">
        <w:rPr>
          <w:lang w:val="sr-Cyrl-RS"/>
        </w:rPr>
        <w:t>а</w:t>
      </w:r>
      <w:r w:rsidRPr="003078F2">
        <w:rPr>
          <w:lang w:val="sr-Latn-RS"/>
        </w:rPr>
        <w:t xml:space="preserve">вити у "Службеном листу </w:t>
      </w:r>
      <w:r w:rsidRPr="003078F2">
        <w:rPr>
          <w:lang w:val="sr-Cyrl-RS"/>
        </w:rPr>
        <w:t>Г</w:t>
      </w:r>
      <w:r w:rsidRPr="003078F2">
        <w:rPr>
          <w:lang w:val="sr-Latn-RS"/>
        </w:rPr>
        <w:t>рада Ниша".</w:t>
      </w:r>
    </w:p>
    <w:p w:rsidR="00906C77" w:rsidRPr="003078F2" w:rsidRDefault="00906C77" w:rsidP="00B905D8">
      <w:pPr>
        <w:spacing w:after="120"/>
        <w:ind w:firstLine="420"/>
        <w:jc w:val="both"/>
        <w:rPr>
          <w:lang w:val="sr-Cyrl-RS"/>
        </w:rPr>
      </w:pPr>
    </w:p>
    <w:p w:rsidR="00542E2D" w:rsidRPr="003078F2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Број: ______________________</w:t>
      </w:r>
    </w:p>
    <w:p w:rsidR="003564D3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У Нишу, дана ______________</w:t>
      </w:r>
    </w:p>
    <w:p w:rsidR="00005406" w:rsidRPr="003078F2" w:rsidRDefault="00005406" w:rsidP="003564D3">
      <w:pPr>
        <w:jc w:val="both"/>
        <w:rPr>
          <w:b/>
          <w:lang w:val="sr-Cyrl-CS"/>
        </w:rPr>
      </w:pPr>
    </w:p>
    <w:p w:rsidR="00DD3896" w:rsidRPr="003078F2" w:rsidRDefault="003564D3" w:rsidP="003564D3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 xml:space="preserve">   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</w:p>
    <w:p w:rsidR="00DD3896" w:rsidRPr="003078F2" w:rsidRDefault="00DD3896" w:rsidP="00C41544">
      <w:pPr>
        <w:jc w:val="both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 xml:space="preserve">    </w:t>
      </w:r>
      <w:r w:rsidR="00005406">
        <w:rPr>
          <w:b/>
          <w:lang w:val="sr-Cyrl-CS"/>
        </w:rPr>
        <w:t xml:space="preserve">          </w:t>
      </w:r>
      <w:r w:rsidR="003564D3" w:rsidRPr="003078F2">
        <w:rPr>
          <w:b/>
          <w:lang w:val="sr-Cyrl-CS"/>
        </w:rPr>
        <w:t>СКУПШТИНА  ГРАДА  НИША</w:t>
      </w:r>
    </w:p>
    <w:p w:rsidR="006D52F3" w:rsidRPr="003078F2" w:rsidRDefault="00DD3896" w:rsidP="007F66F4">
      <w:pPr>
        <w:ind w:left="1416"/>
        <w:jc w:val="both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 xml:space="preserve"> </w:t>
      </w:r>
      <w:r w:rsidR="00542E2D" w:rsidRPr="003078F2">
        <w:rPr>
          <w:b/>
          <w:lang w:val="sr-Cyrl-CS"/>
        </w:rPr>
        <w:t xml:space="preserve">    </w:t>
      </w:r>
    </w:p>
    <w:p w:rsidR="007F66F4" w:rsidRPr="003078F2" w:rsidRDefault="007F66F4" w:rsidP="007F66F4">
      <w:pPr>
        <w:ind w:left="1416"/>
        <w:rPr>
          <w:b/>
          <w:lang w:val="sr-Cyrl-CS"/>
        </w:rPr>
      </w:pP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  <w:t xml:space="preserve">        ПРЕДСЕДНИК</w:t>
      </w:r>
      <w:r w:rsidRPr="003078F2">
        <w:rPr>
          <w:b/>
          <w:lang w:val="sr-Cyrl-CS"/>
        </w:rPr>
        <w:tab/>
        <w:t xml:space="preserve">  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  <w:t xml:space="preserve">   </w:t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  <w:r w:rsidRPr="003078F2">
        <w:rPr>
          <w:b/>
          <w:lang w:val="sr-Cyrl-CS"/>
        </w:rPr>
        <w:tab/>
      </w:r>
    </w:p>
    <w:p w:rsidR="006D52F3" w:rsidRDefault="00FC253B" w:rsidP="00FC253B">
      <w:pPr>
        <w:ind w:left="6456" w:firstLine="24"/>
        <w:rPr>
          <w:b/>
          <w:lang w:val="sr-Cyrl-RS"/>
        </w:rPr>
      </w:pPr>
      <w:r w:rsidRPr="003078F2">
        <w:rPr>
          <w:b/>
          <w:lang w:val="sr-Cyrl-CS"/>
        </w:rPr>
        <w:t xml:space="preserve">       </w:t>
      </w:r>
      <w:r w:rsidR="00EC7B72">
        <w:rPr>
          <w:b/>
          <w:lang w:val="sr-Cyrl-CS"/>
        </w:rPr>
        <w:t xml:space="preserve">   Бобан Џунић</w:t>
      </w: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005406" w:rsidRDefault="00836D9A" w:rsidP="00FC253B">
      <w:pPr>
        <w:ind w:left="6456" w:firstLine="24"/>
        <w:rPr>
          <w:b/>
          <w:lang w:val="sr-Cyrl-RS"/>
        </w:rPr>
      </w:pPr>
      <w:r>
        <w:rPr>
          <w:b/>
          <w:lang w:val="sr-Cyrl-RS"/>
        </w:rPr>
        <w:t xml:space="preserve">      </w:t>
      </w:r>
    </w:p>
    <w:p w:rsidR="00005406" w:rsidRDefault="00005406" w:rsidP="00FC253B">
      <w:pPr>
        <w:ind w:left="6456" w:firstLine="24"/>
        <w:rPr>
          <w:b/>
          <w:lang w:val="sr-Cyrl-RS"/>
        </w:rPr>
      </w:pPr>
    </w:p>
    <w:p w:rsidR="008B4223" w:rsidRPr="008B4223" w:rsidRDefault="008B4223" w:rsidP="00C41544">
      <w:pPr>
        <w:jc w:val="both"/>
        <w:rPr>
          <w:b/>
          <w:lang w:val="sr-Cyrl-RS"/>
        </w:rPr>
      </w:pPr>
    </w:p>
    <w:p w:rsidR="003564D3" w:rsidRPr="003078F2" w:rsidRDefault="00B905D8" w:rsidP="00B905D8">
      <w:pPr>
        <w:rPr>
          <w:b/>
          <w:lang w:val="sr-Cyrl-CS"/>
        </w:rPr>
      </w:pPr>
      <w:r w:rsidRPr="003078F2">
        <w:rPr>
          <w:b/>
          <w:lang w:val="sr-Cyrl-CS"/>
        </w:rPr>
        <w:t xml:space="preserve">                                                  </w:t>
      </w:r>
      <w:r w:rsidR="009A3C30">
        <w:rPr>
          <w:b/>
          <w:lang w:val="sr-Cyrl-CS"/>
        </w:rPr>
        <w:tab/>
        <w:t xml:space="preserve"> </w:t>
      </w:r>
      <w:r w:rsidR="003564D3" w:rsidRPr="003078F2">
        <w:rPr>
          <w:b/>
          <w:lang w:val="sr-Cyrl-CS"/>
        </w:rPr>
        <w:t>О б р а з л о ж е њ е</w:t>
      </w:r>
    </w:p>
    <w:p w:rsidR="003564D3" w:rsidRPr="00F04E98" w:rsidRDefault="003564D3" w:rsidP="00DD3896">
      <w:pPr>
        <w:jc w:val="both"/>
        <w:rPr>
          <w:lang w:val="sr-Latn-RS"/>
        </w:rPr>
      </w:pPr>
    </w:p>
    <w:p w:rsidR="004B13AA" w:rsidRDefault="0010197F" w:rsidP="009A3C30">
      <w:pPr>
        <w:ind w:firstLine="708"/>
        <w:jc w:val="both"/>
        <w:rPr>
          <w:lang w:val="sr-Cyrl-RS"/>
        </w:rPr>
      </w:pPr>
      <w:r>
        <w:rPr>
          <w:lang w:val="sr-Cyrl-RS"/>
        </w:rPr>
        <w:t>Канцеларија за локални економски развој и пројекте обратила се Градској управи Града Ниша и Секретаријату за имовинско-правне послове Захтевом бр.543/2020-25 од 13.05.2020. године-ради покретања процедуре преноса својине са Града Ниша на Републику Србију, ради реализације инвестиционог пројекта изградње постројења за производњу лед расвете у аутомобилској индустрији-Привредног друштва „</w:t>
      </w:r>
      <w:r w:rsidR="00051F43">
        <w:rPr>
          <w:lang w:val="sr-Latn-RS"/>
        </w:rPr>
        <w:t>Xingyu Automotive Lighting Systems</w:t>
      </w:r>
      <w:r>
        <w:rPr>
          <w:lang w:val="sr-Cyrl-RS"/>
        </w:rPr>
        <w:t>“ који представља пројекат од значаја за Републик</w:t>
      </w:r>
      <w:r w:rsidR="004B13AA">
        <w:rPr>
          <w:lang w:val="sr-Cyrl-RS"/>
        </w:rPr>
        <w:t xml:space="preserve">у Србију, на локацији јужно од Булевара Димитрија Туцовића у Нишу у КО Ниш Бубањ </w:t>
      </w:r>
    </w:p>
    <w:p w:rsidR="004B13AA" w:rsidRDefault="00C41544" w:rsidP="009A3C30">
      <w:pPr>
        <w:ind w:firstLine="708"/>
        <w:jc w:val="both"/>
        <w:rPr>
          <w:lang w:val="sr-Cyrl-RS"/>
        </w:rPr>
      </w:pPr>
      <w:r>
        <w:rPr>
          <w:lang w:val="sr-Cyrl-RS"/>
        </w:rPr>
        <w:t>Обавештењем б</w:t>
      </w:r>
      <w:r w:rsidR="00DD311B">
        <w:rPr>
          <w:lang w:val="sr-Cyrl-RS"/>
        </w:rPr>
        <w:t>р. 543-7/2020-25 од 01.09.2020.г</w:t>
      </w:r>
      <w:r>
        <w:rPr>
          <w:lang w:val="sr-Cyrl-RS"/>
        </w:rPr>
        <w:t>один</w:t>
      </w:r>
      <w:r w:rsidR="00DD311B">
        <w:rPr>
          <w:lang w:val="sr-Cyrl-RS"/>
        </w:rPr>
        <w:t>е</w:t>
      </w:r>
      <w:r>
        <w:rPr>
          <w:lang w:val="sr-Cyrl-RS"/>
        </w:rPr>
        <w:t xml:space="preserve"> Канцеларија за локални економски развој и пројекте обавестила је </w:t>
      </w:r>
      <w:r w:rsidR="004B13AA">
        <w:rPr>
          <w:lang w:val="sr-Cyrl-RS"/>
        </w:rPr>
        <w:t>С</w:t>
      </w:r>
      <w:r>
        <w:rPr>
          <w:lang w:val="sr-Cyrl-RS"/>
        </w:rPr>
        <w:t xml:space="preserve">екретаријат </w:t>
      </w:r>
      <w:r w:rsidR="004B13AA">
        <w:rPr>
          <w:lang w:val="sr-Cyrl-RS"/>
        </w:rPr>
        <w:t xml:space="preserve">за имовинско-правне послове </w:t>
      </w:r>
      <w:r>
        <w:rPr>
          <w:lang w:val="sr-Cyrl-RS"/>
        </w:rPr>
        <w:t xml:space="preserve">да </w:t>
      </w:r>
      <w:r w:rsidR="004B13AA">
        <w:rPr>
          <w:lang w:val="sr-Cyrl-RS"/>
        </w:rPr>
        <w:t xml:space="preserve">је спроведен пројекат парцелације катастарских парцела у јавној својини Града Ниша  у КО Ниш Бубањ, чиме </w:t>
      </w:r>
      <w:r>
        <w:rPr>
          <w:lang w:val="sr-Cyrl-RS"/>
        </w:rPr>
        <w:t>су се створили услови за пренос права јавне својине Града Ниша у јавну својину Републике Србије свих катастарских парцела које су у обухвату предметног комплекса.</w:t>
      </w:r>
    </w:p>
    <w:p w:rsidR="00051F43" w:rsidRDefault="009A3C30" w:rsidP="009A3C30">
      <w:pPr>
        <w:ind w:firstLine="708"/>
        <w:jc w:val="both"/>
        <w:rPr>
          <w:lang w:val="sr-Cyrl-RS"/>
        </w:rPr>
      </w:pPr>
      <w:r w:rsidRPr="009A3C30">
        <w:rPr>
          <w:lang w:val="sr-Cyrl-RS"/>
        </w:rPr>
        <w:t>Закључком Владе РС 05 бр.3</w:t>
      </w:r>
      <w:r w:rsidR="0010197F">
        <w:rPr>
          <w:lang w:val="sr-Cyrl-RS"/>
        </w:rPr>
        <w:t>51</w:t>
      </w:r>
      <w:r w:rsidRPr="009A3C30">
        <w:rPr>
          <w:lang w:val="sr-Cyrl-RS"/>
        </w:rPr>
        <w:t>-</w:t>
      </w:r>
      <w:r w:rsidR="0010197F">
        <w:rPr>
          <w:lang w:val="sr-Cyrl-RS"/>
        </w:rPr>
        <w:t>1395</w:t>
      </w:r>
      <w:r w:rsidRPr="009A3C30">
        <w:rPr>
          <w:lang w:val="sr-Cyrl-RS"/>
        </w:rPr>
        <w:t>/20</w:t>
      </w:r>
      <w:r w:rsidR="0010197F">
        <w:rPr>
          <w:lang w:val="sr-Cyrl-RS"/>
        </w:rPr>
        <w:t>20</w:t>
      </w:r>
      <w:r w:rsidRPr="009A3C30">
        <w:rPr>
          <w:lang w:val="sr-Cyrl-RS"/>
        </w:rPr>
        <w:t xml:space="preserve">-од </w:t>
      </w:r>
      <w:r w:rsidR="0010197F">
        <w:rPr>
          <w:lang w:val="sr-Cyrl-RS"/>
        </w:rPr>
        <w:t>20.02</w:t>
      </w:r>
      <w:r w:rsidRPr="009A3C30">
        <w:rPr>
          <w:lang w:val="sr-Cyrl-RS"/>
        </w:rPr>
        <w:t>.20</w:t>
      </w:r>
      <w:r w:rsidR="0010197F">
        <w:rPr>
          <w:lang w:val="sr-Cyrl-RS"/>
        </w:rPr>
        <w:t>20</w:t>
      </w:r>
      <w:r w:rsidRPr="009A3C30">
        <w:rPr>
          <w:lang w:val="sr-Cyrl-RS"/>
        </w:rPr>
        <w:t xml:space="preserve">.године, </w:t>
      </w:r>
      <w:r w:rsidR="0010197F">
        <w:rPr>
          <w:lang w:val="sr-Cyrl-RS"/>
        </w:rPr>
        <w:t>утврђено је да Инвестициони пројекат изградње постројења за производњу лед расвете у аутомобилској индустрији</w:t>
      </w:r>
      <w:r w:rsidR="00051F43">
        <w:rPr>
          <w:lang w:val="sr-Cyrl-RS"/>
        </w:rPr>
        <w:t xml:space="preserve"> у Нишу</w:t>
      </w:r>
      <w:r w:rsidR="0010197F">
        <w:rPr>
          <w:lang w:val="sr-Cyrl-RS"/>
        </w:rPr>
        <w:t xml:space="preserve">-Привредног друштва </w:t>
      </w:r>
      <w:r w:rsidR="00051F43">
        <w:rPr>
          <w:lang w:val="sr-Latn-RS"/>
        </w:rPr>
        <w:t>Xingyu Automotive Lighting Systems</w:t>
      </w:r>
      <w:r w:rsidR="00051F43">
        <w:rPr>
          <w:lang w:val="sr-Cyrl-RS"/>
        </w:rPr>
        <w:t xml:space="preserve">“ </w:t>
      </w:r>
      <w:r w:rsidR="0010197F">
        <w:rPr>
          <w:lang w:val="sr-Cyrl-RS"/>
        </w:rPr>
        <w:t xml:space="preserve"> </w:t>
      </w:r>
      <w:r w:rsidR="00051F43">
        <w:rPr>
          <w:lang w:val="sr-Latn-RS"/>
        </w:rPr>
        <w:t xml:space="preserve">doo </w:t>
      </w:r>
      <w:r w:rsidR="00051F43">
        <w:rPr>
          <w:lang w:val="sr-Cyrl-RS"/>
        </w:rPr>
        <w:t>Београд-</w:t>
      </w:r>
      <w:r w:rsidR="0010197F">
        <w:rPr>
          <w:lang w:val="sr-Cyrl-RS"/>
        </w:rPr>
        <w:t>пројекат</w:t>
      </w:r>
      <w:r w:rsidR="00051F43">
        <w:rPr>
          <w:lang w:val="sr-Cyrl-RS"/>
        </w:rPr>
        <w:t xml:space="preserve"> од значаја за Републику Србију и исти је достављен Граду Нишу, ради реализације.</w:t>
      </w:r>
    </w:p>
    <w:p w:rsidR="009A3C30" w:rsidRPr="00836D9A" w:rsidRDefault="009A3C30" w:rsidP="000B6CD2">
      <w:pPr>
        <w:ind w:firstLine="708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100. став 1. тачка 4) За</w:t>
      </w:r>
      <w:r w:rsidR="000E4B30">
        <w:rPr>
          <w:lang w:val="sr-Cyrl-RS" w:eastAsia="en-US"/>
        </w:rPr>
        <w:t>кона о планирању и изградњи</w:t>
      </w:r>
      <w:r w:rsidRPr="00836D9A">
        <w:rPr>
          <w:lang w:val="sr-Cyrl-RS" w:eastAsia="en-US"/>
        </w:rPr>
        <w:t xml:space="preserve"> </w:t>
      </w:r>
      <w:r w:rsidR="000E4B30" w:rsidRPr="00836D9A">
        <w:t>("Сл. гласник РС", бр. 72/2009, 81/2009 - испр., 64/2010 - одлука УС, 24/2011, 121/2012, 42/2013 - одлука УС, 50/2013 - одлука УС, 98/2013 - одлука УС, 132/2014, 145/2014, 83/2018, 31/2019, 37/2019 - др. закон и 9/2020),</w:t>
      </w:r>
      <w:r w:rsidR="000E4B30">
        <w:rPr>
          <w:lang w:val="sr-Cyrl-RS"/>
        </w:rPr>
        <w:t xml:space="preserve"> </w:t>
      </w:r>
      <w:r w:rsidRPr="00836D9A">
        <w:rPr>
          <w:lang w:val="sr-Cyrl-RS" w:eastAsia="en-US"/>
        </w:rPr>
        <w:t>прописано је да се грађевинско земљиште у јавној својини отуђује непосредном погодбом, применом члана 99.став 12. односно по цени мањој од тржишне или без накнаде, ако се ради о међусобном располагању између власника грађевинског земљишта у јавној својини.</w:t>
      </w:r>
    </w:p>
    <w:p w:rsidR="00DB7879" w:rsidRPr="00836D9A" w:rsidRDefault="00DB7879" w:rsidP="000B6CD2">
      <w:pPr>
        <w:ind w:firstLine="708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84. став 2</w:t>
      </w:r>
      <w:r w:rsidR="00A83892">
        <w:rPr>
          <w:lang w:val="sr-Latn-RS" w:eastAsia="en-US"/>
        </w:rPr>
        <w:t>.</w:t>
      </w:r>
      <w:r w:rsidRPr="00836D9A">
        <w:rPr>
          <w:lang w:val="sr-Cyrl-RS" w:eastAsia="en-US"/>
        </w:rPr>
        <w:t xml:space="preserve"> важеће</w:t>
      </w:r>
      <w:r w:rsidR="000E4B30">
        <w:rPr>
          <w:lang w:val="sr-Cyrl-RS" w:eastAsia="en-US"/>
        </w:rPr>
        <w:t>г Закона о планирању и изградњи,</w:t>
      </w:r>
      <w:r w:rsidRPr="00836D9A">
        <w:rPr>
          <w:lang w:val="sr-Cyrl-RS"/>
        </w:rPr>
        <w:t xml:space="preserve"> прописано је да право својине на грађевинском земљишту у јавној својини има Република Србија, аутономна покрајина, односно јединица локалне самоуправе.</w:t>
      </w:r>
    </w:p>
    <w:p w:rsidR="00051F43" w:rsidRPr="00836D9A" w:rsidRDefault="009A3C30" w:rsidP="009A3C30">
      <w:pPr>
        <w:ind w:firstLine="720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8. 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</w:t>
      </w:r>
      <w:r w:rsidR="000E4B30">
        <w:rPr>
          <w:lang w:val="sr-Cyrl-RS" w:eastAsia="en-US"/>
        </w:rPr>
        <w:t>асник РС“, бр.61/2015, 88/2015,</w:t>
      </w:r>
      <w:r w:rsidRPr="00836D9A">
        <w:rPr>
          <w:lang w:val="sr-Cyrl-RS" w:eastAsia="en-US"/>
        </w:rPr>
        <w:t xml:space="preserve"> 46/</w:t>
      </w:r>
      <w:r w:rsidR="00B60D48">
        <w:rPr>
          <w:lang w:val="sr-Cyrl-RS" w:eastAsia="en-US"/>
        </w:rPr>
        <w:t>20</w:t>
      </w:r>
      <w:r w:rsidRPr="00836D9A">
        <w:rPr>
          <w:lang w:val="sr-Cyrl-RS" w:eastAsia="en-US"/>
        </w:rPr>
        <w:t>17</w:t>
      </w:r>
      <w:r w:rsidR="000E4B30">
        <w:rPr>
          <w:lang w:val="sr-Cyrl-RS" w:eastAsia="en-US"/>
        </w:rPr>
        <w:t xml:space="preserve"> и 30/18</w:t>
      </w:r>
      <w:r w:rsidRPr="00836D9A">
        <w:rPr>
          <w:lang w:val="sr-Cyrl-RS" w:eastAsia="en-US"/>
        </w:rPr>
        <w:t xml:space="preserve">) прописано је да се грађевинско земљиште у јавној својини може отуђити по цени која је мања од тржишне цене или без накнаде, када се ради о међусобном располагању између власника грађевинског земљишта у јавној својини. </w:t>
      </w:r>
    </w:p>
    <w:p w:rsidR="009A3C30" w:rsidRDefault="009A3C30" w:rsidP="009A3C30">
      <w:pPr>
        <w:ind w:firstLine="720"/>
        <w:jc w:val="both"/>
        <w:rPr>
          <w:lang w:val="sr-Cyrl-RS" w:eastAsia="en-US"/>
        </w:rPr>
      </w:pPr>
      <w:r w:rsidRPr="00836D9A">
        <w:rPr>
          <w:lang w:val="sr-Cyrl-RS" w:eastAsia="en-US"/>
        </w:rPr>
        <w:t>Чланом 20. наведене Уредбе прописано је да се грађевинско земљиште у јавној својини може отуђити по цени која је мања од тржишне цене или отуђити грађевинско земљиште без накнаде,</w:t>
      </w:r>
      <w:r w:rsidR="00DB7879" w:rsidRPr="00836D9A">
        <w:rPr>
          <w:lang w:val="sr-Cyrl-RS" w:eastAsia="en-US"/>
        </w:rPr>
        <w:t xml:space="preserve"> </w:t>
      </w:r>
      <w:r w:rsidRPr="00836D9A">
        <w:rPr>
          <w:lang w:val="sr-Cyrl-RS" w:eastAsia="en-US"/>
        </w:rPr>
        <w:t xml:space="preserve">непосредном погодбом, без обавезе израде елабората оправданости, у случају када се ради о међусобном располагању између власника грађевинског земљишта у јавној својини. О располагању грађевинским земљиштем које се отуђује по цени мањој од тржишне цене или без накнаде у случају међусобног располагања између власника грађевинсаког земљишта у јавној својини, одлучује Влада. </w:t>
      </w:r>
    </w:p>
    <w:p w:rsidR="00D33E15" w:rsidRPr="008B4223" w:rsidRDefault="00D33E15" w:rsidP="00C26CC3">
      <w:pPr>
        <w:spacing w:after="60"/>
        <w:ind w:firstLine="720"/>
        <w:jc w:val="both"/>
        <w:rPr>
          <w:rFonts w:eastAsia="Lucida Sans Unicode"/>
          <w:color w:val="000000"/>
          <w:kern w:val="3"/>
          <w:lang w:val="sr-Cyrl-CS" w:eastAsia="en-US" w:bidi="en-US"/>
        </w:rPr>
      </w:pPr>
      <w:r w:rsidRPr="0037517B">
        <w:rPr>
          <w:rFonts w:eastAsia="Lucida Sans Unicode"/>
          <w:color w:val="000000"/>
          <w:kern w:val="3"/>
          <w:lang w:val="sr-Cyrl-CS" w:eastAsia="en-US" w:bidi="en-US"/>
        </w:rPr>
        <w:t>Увидом у Извод из листа непокретности бр.</w:t>
      </w:r>
      <w:r>
        <w:rPr>
          <w:rFonts w:eastAsia="Lucida Sans Unicode"/>
          <w:color w:val="000000"/>
          <w:kern w:val="3"/>
          <w:lang w:val="sr-Cyrl-RS" w:eastAsia="en-US" w:bidi="en-US"/>
        </w:rPr>
        <w:t xml:space="preserve">5178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RS" w:eastAsia="en-US" w:bidi="en-US"/>
        </w:rPr>
        <w:t>Ниш Бубањ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>, у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тврђено је да је на катастарским парцелама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бр.</w:t>
      </w:r>
      <w:r>
        <w:rPr>
          <w:rFonts w:eastAsia="Lucida Sans Unicode"/>
          <w:color w:val="000000"/>
          <w:kern w:val="3"/>
          <w:lang w:val="sr-Cyrl-CS" w:eastAsia="en-US" w:bidi="en-US"/>
        </w:rPr>
        <w:t>17393/3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>
        <w:rPr>
          <w:rFonts w:eastAsia="Lucida Sans Unicode"/>
          <w:color w:val="000000"/>
          <w:kern w:val="3"/>
          <w:lang w:val="sr-Cyrl-CS" w:eastAsia="en-US" w:bidi="en-US"/>
        </w:rPr>
        <w:t>50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 xml:space="preserve">и </w:t>
      </w:r>
      <w:r w:rsidR="002347C2" w:rsidRPr="0037517B">
        <w:rPr>
          <w:rFonts w:eastAsia="Lucida Sans Unicode"/>
          <w:color w:val="000000"/>
          <w:kern w:val="3"/>
          <w:lang w:val="sr-Cyrl-CS" w:eastAsia="en-US" w:bidi="en-US"/>
        </w:rPr>
        <w:t>бр.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17393/4</w:t>
      </w:r>
      <w:r w:rsidR="002347C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957</w:t>
      </w:r>
      <w:r w:rsidR="002347C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CS" w:eastAsia="en-US" w:bidi="en-US"/>
        </w:rPr>
        <w:t xml:space="preserve">Ниш Бубањ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уписано право јавне </w:t>
      </w:r>
      <w:r w:rsidR="00DD311B">
        <w:rPr>
          <w:rFonts w:eastAsia="Lucida Sans Unicode"/>
          <w:color w:val="000000"/>
          <w:kern w:val="3"/>
          <w:lang w:val="sr-Cyrl-CS" w:eastAsia="en-US" w:bidi="en-US"/>
        </w:rPr>
        <w:t>својине Града Ниша,</w:t>
      </w:r>
      <w:r w:rsidR="00DD311B" w:rsidRPr="00DD311B">
        <w:rPr>
          <w:rFonts w:eastAsia="Lucida Sans Unicode"/>
          <w:color w:val="000000"/>
          <w:kern w:val="3"/>
          <w:lang w:val="sr-Cyrl-CS" w:eastAsia="en-US" w:bidi="en-US"/>
        </w:rPr>
        <w:t xml:space="preserve"> </w:t>
      </w:r>
      <w:r w:rsidR="00DD311B">
        <w:rPr>
          <w:rFonts w:eastAsia="Lucida Sans Unicode"/>
          <w:color w:val="000000"/>
          <w:kern w:val="3"/>
          <w:lang w:val="sr-Cyrl-CS" w:eastAsia="en-US" w:bidi="en-US"/>
        </w:rPr>
        <w:t xml:space="preserve">као и да је у Г-листу –Терети на парцели- уписана забележба покретања поступка за враћање одузете имовине са забраном отуђења и оптерећења на основу потврде 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о пријему захтева завраћање имо</w:t>
      </w:r>
      <w:r w:rsidR="00DD311B">
        <w:rPr>
          <w:rFonts w:eastAsia="Lucida Sans Unicode"/>
          <w:color w:val="000000"/>
          <w:kern w:val="3"/>
          <w:lang w:val="sr-Cyrl-CS" w:eastAsia="en-US" w:bidi="en-US"/>
        </w:rPr>
        <w:t>в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и</w:t>
      </w:r>
      <w:r w:rsidR="00DD311B">
        <w:rPr>
          <w:rFonts w:eastAsia="Lucida Sans Unicode"/>
          <w:color w:val="000000"/>
          <w:kern w:val="3"/>
          <w:lang w:val="sr-Cyrl-CS" w:eastAsia="en-US" w:bidi="en-US"/>
        </w:rPr>
        <w:t>не односно обештећење број 46-003267/2014 од 28.01.2014.године и одлуке о коначном додељивању из земљишног фонда</w:t>
      </w:r>
      <w:r w:rsidR="00C26CC3">
        <w:rPr>
          <w:rFonts w:eastAsia="Lucida Sans Unicode"/>
          <w:color w:val="000000"/>
          <w:kern w:val="3"/>
          <w:lang w:val="sr-Cyrl-CS" w:eastAsia="en-US" w:bidi="en-US"/>
        </w:rPr>
        <w:t xml:space="preserve"> бр. 10644 од 08.03.1950.године, што је утврђено и увидом у </w:t>
      </w:r>
      <w:r w:rsidR="00C26CC3">
        <w:rPr>
          <w:lang w:val="sr-Cyrl-RS"/>
        </w:rPr>
        <w:t>Обавештење Агенције за реституцију бр.</w:t>
      </w:r>
      <w:r w:rsidR="00C26CC3" w:rsidRPr="005351A9">
        <w:rPr>
          <w:lang w:val="sr-Cyrl-RS" w:eastAsia="en-US"/>
        </w:rPr>
        <w:t xml:space="preserve"> </w:t>
      </w:r>
      <w:r w:rsidR="00C26CC3" w:rsidRPr="007F6CB1">
        <w:rPr>
          <w:lang w:val="sr-Cyrl-RS" w:eastAsia="en-US"/>
        </w:rPr>
        <w:t>446-06-021-00</w:t>
      </w:r>
      <w:r w:rsidR="00C26CC3">
        <w:rPr>
          <w:lang w:val="sr-Cyrl-RS" w:eastAsia="en-US"/>
        </w:rPr>
        <w:t>0953</w:t>
      </w:r>
      <w:r w:rsidR="00C26CC3" w:rsidRPr="007F6CB1">
        <w:rPr>
          <w:lang w:val="sr-Cyrl-RS" w:eastAsia="en-US"/>
        </w:rPr>
        <w:t>/20</w:t>
      </w:r>
      <w:r w:rsidR="00C26CC3">
        <w:rPr>
          <w:lang w:val="sr-Cyrl-RS" w:eastAsia="en-US"/>
        </w:rPr>
        <w:t>20</w:t>
      </w:r>
      <w:r w:rsidR="00C26CC3" w:rsidRPr="007F6CB1">
        <w:rPr>
          <w:lang w:val="sr-Cyrl-RS" w:eastAsia="en-US"/>
        </w:rPr>
        <w:t>-01 од</w:t>
      </w:r>
      <w:r w:rsidR="00C26CC3">
        <w:rPr>
          <w:lang w:val="sr-Cyrl-RS" w:eastAsia="en-US"/>
        </w:rPr>
        <w:t xml:space="preserve"> 12.06. 2020. године</w:t>
      </w:r>
      <w:r w:rsidR="00C26CC3">
        <w:rPr>
          <w:lang w:val="sr-Cyrl-RS"/>
        </w:rPr>
        <w:t>.</w:t>
      </w:r>
    </w:p>
    <w:p w:rsidR="003D572B" w:rsidRDefault="003D572B" w:rsidP="003D572B">
      <w:pPr>
        <w:widowControl w:val="0"/>
        <w:suppressAutoHyphens/>
        <w:autoSpaceDN w:val="0"/>
        <w:spacing w:after="60"/>
        <w:ind w:firstLine="720"/>
        <w:jc w:val="both"/>
        <w:rPr>
          <w:rFonts w:eastAsia="Lucida Sans Unicode"/>
          <w:color w:val="000000"/>
          <w:kern w:val="3"/>
          <w:lang w:val="sr-Cyrl-CS" w:eastAsia="en-US" w:bidi="en-US"/>
        </w:rPr>
      </w:pPr>
      <w:r w:rsidRPr="0037517B">
        <w:rPr>
          <w:rFonts w:eastAsia="Lucida Sans Unicode"/>
          <w:color w:val="000000"/>
          <w:kern w:val="3"/>
          <w:lang w:val="sr-Cyrl-CS" w:eastAsia="en-US" w:bidi="en-US"/>
        </w:rPr>
        <w:t>Увидом у Извод из листа непокретности бр.</w:t>
      </w:r>
      <w:r>
        <w:rPr>
          <w:rFonts w:eastAsia="Lucida Sans Unicode"/>
          <w:color w:val="000000"/>
          <w:kern w:val="3"/>
          <w:lang w:val="sr-Cyrl-RS" w:eastAsia="en-US" w:bidi="en-US"/>
        </w:rPr>
        <w:t xml:space="preserve">6046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RS" w:eastAsia="en-US" w:bidi="en-US"/>
        </w:rPr>
        <w:t>Ниш Бубањ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>, у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тврђено је да је на катастарским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п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арцелама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бр.</w:t>
      </w:r>
      <w:r w:rsidR="002347C2">
        <w:rPr>
          <w:rFonts w:eastAsia="Lucida Sans Unicode"/>
          <w:color w:val="000000"/>
          <w:kern w:val="3"/>
          <w:lang w:val="sr-Cyrl-CS" w:eastAsia="en-US" w:bidi="en-US"/>
        </w:rPr>
        <w:t>16153/</w:t>
      </w:r>
      <w:r>
        <w:rPr>
          <w:rFonts w:eastAsia="Lucida Sans Unicode"/>
          <w:color w:val="000000"/>
          <w:kern w:val="3"/>
          <w:lang w:val="sr-Cyrl-CS" w:eastAsia="en-US" w:bidi="en-US"/>
        </w:rPr>
        <w:t>99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>
        <w:rPr>
          <w:rFonts w:eastAsia="Lucida Sans Unicode"/>
          <w:color w:val="000000"/>
          <w:kern w:val="3"/>
          <w:lang w:val="sr-Cyrl-CS" w:eastAsia="en-US" w:bidi="en-US"/>
        </w:rPr>
        <w:t>26543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и бр.</w:t>
      </w:r>
      <w:r w:rsidR="00F71012" w:rsidRPr="00F71012">
        <w:rPr>
          <w:rFonts w:eastAsia="Lucida Sans Unicode"/>
          <w:color w:val="000000"/>
          <w:kern w:val="3"/>
          <w:lang w:val="sr-Cyrl-CS" w:eastAsia="en-US" w:bidi="en-US"/>
        </w:rPr>
        <w:t xml:space="preserve">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16153/102</w:t>
      </w:r>
      <w:r w:rsidR="00F7101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855</w:t>
      </w:r>
      <w:r w:rsidR="00F7101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CS" w:eastAsia="en-US" w:bidi="en-US"/>
        </w:rPr>
        <w:t xml:space="preserve">Ниш Бубањ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уписано право јавне </w:t>
      </w:r>
      <w:r>
        <w:rPr>
          <w:rFonts w:eastAsia="Lucida Sans Unicode"/>
          <w:color w:val="000000"/>
          <w:kern w:val="3"/>
          <w:lang w:val="sr-Cyrl-CS" w:eastAsia="en-US" w:bidi="en-US"/>
        </w:rPr>
        <w:t xml:space="preserve">својине Града Ниша као и да је у Г-листу –Терети на парцели- уписана забележба покретања поступка за враћање одузете имовине са забраном отуђења и оптерећења </w:t>
      </w:r>
      <w:r>
        <w:rPr>
          <w:rFonts w:eastAsia="Lucida Sans Unicode"/>
          <w:color w:val="000000"/>
          <w:kern w:val="3"/>
          <w:lang w:val="sr-Cyrl-CS" w:eastAsia="en-US" w:bidi="en-US"/>
        </w:rPr>
        <w:lastRenderedPageBreak/>
        <w:t>на основу потврде о пријему захтева завраћање имоивне односно обештећење број 46-003267/2014 од 28.01.2014.године и одлуке о коначном додељивању из земљишног фонда бр. 10644 од 08.03.1950.године.</w:t>
      </w:r>
    </w:p>
    <w:p w:rsidR="00F71012" w:rsidRDefault="003D572B" w:rsidP="003D572B">
      <w:pPr>
        <w:widowControl w:val="0"/>
        <w:suppressAutoHyphens/>
        <w:autoSpaceDN w:val="0"/>
        <w:spacing w:after="60"/>
        <w:ind w:firstLine="720"/>
        <w:jc w:val="both"/>
        <w:rPr>
          <w:rFonts w:eastAsia="Lucida Sans Unicode"/>
          <w:color w:val="000000"/>
          <w:kern w:val="3"/>
          <w:lang w:val="sr-Cyrl-CS" w:eastAsia="en-US" w:bidi="en-US"/>
        </w:rPr>
      </w:pPr>
      <w:r w:rsidRPr="0037517B">
        <w:rPr>
          <w:rFonts w:eastAsia="Lucida Sans Unicode"/>
          <w:color w:val="000000"/>
          <w:kern w:val="3"/>
          <w:lang w:val="sr-Cyrl-CS" w:eastAsia="en-US" w:bidi="en-US"/>
        </w:rPr>
        <w:t>Увидом у Извод из листа непокретности бр.</w:t>
      </w:r>
      <w:r>
        <w:rPr>
          <w:rFonts w:eastAsia="Lucida Sans Unicode"/>
          <w:color w:val="000000"/>
          <w:kern w:val="3"/>
          <w:lang w:val="sr-Cyrl-RS" w:eastAsia="en-US" w:bidi="en-US"/>
        </w:rPr>
        <w:t xml:space="preserve">5412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RS" w:eastAsia="en-US" w:bidi="en-US"/>
        </w:rPr>
        <w:t>Ниш Бубањ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>, утврђено је да је на катастар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ским парцелама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бр.</w:t>
      </w:r>
      <w:r>
        <w:rPr>
          <w:rFonts w:eastAsia="Lucida Sans Unicode"/>
          <w:color w:val="000000"/>
          <w:kern w:val="3"/>
          <w:lang w:val="sr-Cyrl-CS" w:eastAsia="en-US" w:bidi="en-US"/>
        </w:rPr>
        <w:t>16156/11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>
        <w:rPr>
          <w:rFonts w:eastAsia="Lucida Sans Unicode"/>
          <w:color w:val="000000"/>
          <w:kern w:val="3"/>
          <w:lang w:val="sr-Cyrl-CS" w:eastAsia="en-US" w:bidi="en-US"/>
        </w:rPr>
        <w:t>2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 xml:space="preserve">и </w:t>
      </w:r>
      <w:r w:rsidR="00F71012" w:rsidRPr="0037517B">
        <w:rPr>
          <w:rFonts w:eastAsia="Lucida Sans Unicode"/>
          <w:color w:val="000000"/>
          <w:kern w:val="3"/>
          <w:lang w:val="sr-Cyrl-CS" w:eastAsia="en-US" w:bidi="en-US"/>
        </w:rPr>
        <w:t>бр.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16156/7</w:t>
      </w:r>
      <w:r w:rsidR="00F7101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 од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2889</w:t>
      </w:r>
      <w:r w:rsidR="00F71012"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м2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КО </w:t>
      </w:r>
      <w:r>
        <w:rPr>
          <w:rFonts w:eastAsia="Lucida Sans Unicode"/>
          <w:color w:val="000000"/>
          <w:kern w:val="3"/>
          <w:lang w:val="sr-Cyrl-CS" w:eastAsia="en-US" w:bidi="en-US"/>
        </w:rPr>
        <w:t xml:space="preserve">Ниш Бубањ </w:t>
      </w:r>
      <w:r w:rsidRPr="0037517B">
        <w:rPr>
          <w:rFonts w:eastAsia="Lucida Sans Unicode"/>
          <w:color w:val="000000"/>
          <w:kern w:val="3"/>
          <w:lang w:val="sr-Cyrl-CS" w:eastAsia="en-US" w:bidi="en-US"/>
        </w:rPr>
        <w:t xml:space="preserve">уписано право јавне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својине Града Ниша.</w:t>
      </w:r>
    </w:p>
    <w:p w:rsidR="00F71012" w:rsidRPr="00F71012" w:rsidRDefault="00F71012" w:rsidP="00F71012">
      <w:pPr>
        <w:spacing w:after="60"/>
        <w:ind w:firstLine="720"/>
        <w:jc w:val="both"/>
        <w:rPr>
          <w:color w:val="000000"/>
          <w:lang w:val="sr-Cyrl-RS" w:eastAsia="en-US"/>
        </w:rPr>
      </w:pPr>
      <w:r w:rsidRPr="0037517B">
        <w:rPr>
          <w:color w:val="000000"/>
          <w:lang w:val="sr-Cyrl-RS" w:eastAsia="en-US"/>
        </w:rPr>
        <w:t>На основу Информације о локацији, коју је издао Секретаријат з</w:t>
      </w:r>
      <w:r w:rsidRPr="0037517B">
        <w:rPr>
          <w:color w:val="000000"/>
          <w:lang w:val="sr-Cyrl-CS" w:eastAsia="en-US"/>
        </w:rPr>
        <w:t>а планирање и изградњу, број 353-1/</w:t>
      </w:r>
      <w:r>
        <w:rPr>
          <w:color w:val="000000"/>
          <w:lang w:val="sr-Cyrl-CS" w:eastAsia="en-US"/>
        </w:rPr>
        <w:t>346</w:t>
      </w:r>
      <w:r w:rsidRPr="0037517B">
        <w:rPr>
          <w:color w:val="000000"/>
          <w:lang w:val="sr-Cyrl-CS" w:eastAsia="en-US"/>
        </w:rPr>
        <w:t>-20</w:t>
      </w:r>
      <w:r>
        <w:rPr>
          <w:color w:val="000000"/>
          <w:lang w:val="sr-Cyrl-CS" w:eastAsia="en-US"/>
        </w:rPr>
        <w:t>20</w:t>
      </w:r>
      <w:r w:rsidRPr="0037517B">
        <w:rPr>
          <w:color w:val="000000"/>
          <w:lang w:val="sr-Cyrl-CS" w:eastAsia="en-US"/>
        </w:rPr>
        <w:t xml:space="preserve">-06 од </w:t>
      </w:r>
      <w:r>
        <w:rPr>
          <w:color w:val="000000"/>
          <w:lang w:val="sr-Cyrl-CS" w:eastAsia="en-US"/>
        </w:rPr>
        <w:t>22.06</w:t>
      </w:r>
      <w:r w:rsidRPr="0037517B">
        <w:rPr>
          <w:color w:val="000000"/>
          <w:lang w:val="sr-Cyrl-CS" w:eastAsia="en-US"/>
        </w:rPr>
        <w:t>.20</w:t>
      </w:r>
      <w:r>
        <w:rPr>
          <w:color w:val="000000"/>
          <w:lang w:val="sr-Cyrl-CS" w:eastAsia="en-US"/>
        </w:rPr>
        <w:t>20</w:t>
      </w:r>
      <w:r w:rsidRPr="0037517B">
        <w:rPr>
          <w:color w:val="000000"/>
          <w:lang w:val="sr-Cyrl-CS" w:eastAsia="en-US"/>
        </w:rPr>
        <w:t>. године</w:t>
      </w:r>
      <w:r>
        <w:rPr>
          <w:color w:val="000000"/>
          <w:lang w:val="sr-Cyrl-CS" w:eastAsia="en-US"/>
        </w:rPr>
        <w:t xml:space="preserve">,  утврђено је да се катастарска парцела број </w:t>
      </w:r>
      <w:r>
        <w:rPr>
          <w:rFonts w:eastAsia="Lucida Sans Unicode"/>
          <w:color w:val="000000"/>
          <w:kern w:val="3"/>
          <w:lang w:val="sr-Cyrl-CS" w:eastAsia="en-US" w:bidi="en-US"/>
        </w:rPr>
        <w:t>17393/3 КО Ниш Бубањ налази у граници захвата Петих измена и допуна Плана генералне регулације подручја ГО Палилула прва фаза у Нишу („Сл.гласник РС“ бр.106/2019)</w:t>
      </w:r>
      <w:r>
        <w:rPr>
          <w:lang w:val="sr-Cyrl-CS" w:eastAsia="en-US"/>
        </w:rPr>
        <w:t xml:space="preserve"> да се </w:t>
      </w:r>
      <w:r>
        <w:rPr>
          <w:rFonts w:eastAsia="Lucida Sans Unicode"/>
          <w:color w:val="000000"/>
          <w:kern w:val="3"/>
          <w:lang w:val="sr-Cyrl-CS" w:eastAsia="en-US" w:bidi="en-US"/>
        </w:rPr>
        <w:t xml:space="preserve">налази у зони пословно-производно-трговински комплекс </w:t>
      </w:r>
      <w:r>
        <w:rPr>
          <w:lang w:val="sr-Cyrl-CS" w:eastAsia="en-US"/>
        </w:rPr>
        <w:t>(Б.3.2.)</w:t>
      </w:r>
      <w:r w:rsidRPr="005351A9">
        <w:rPr>
          <w:lang w:val="sr-Cyrl-CS" w:eastAsia="en-US"/>
        </w:rPr>
        <w:t xml:space="preserve"> </w:t>
      </w:r>
      <w:r>
        <w:rPr>
          <w:lang w:val="sr-Cyrl-CS" w:eastAsia="en-US"/>
        </w:rPr>
        <w:t>у оквиру зоне специјализовани центар (Б.2.7.), као и да се налаз</w:t>
      </w:r>
      <w:r>
        <w:rPr>
          <w:lang w:val="sr-Cyrl-RS" w:eastAsia="en-US"/>
        </w:rPr>
        <w:t>и</w:t>
      </w:r>
      <w:r>
        <w:rPr>
          <w:lang w:val="sr-Cyrl-CS" w:eastAsia="en-US"/>
        </w:rPr>
        <w:t xml:space="preserve"> у заштитној зони далековода 35кв-који се укида.</w:t>
      </w:r>
      <w:r w:rsidRPr="00D33E15">
        <w:rPr>
          <w:color w:val="000000"/>
          <w:lang w:val="sr-Cyrl-RS" w:eastAsia="en-US"/>
        </w:rPr>
        <w:t xml:space="preserve"> </w:t>
      </w:r>
    </w:p>
    <w:p w:rsidR="002D0845" w:rsidRPr="00F71012" w:rsidRDefault="0037517B" w:rsidP="0037517B">
      <w:pPr>
        <w:spacing w:after="60"/>
        <w:ind w:firstLine="720"/>
        <w:jc w:val="both"/>
        <w:rPr>
          <w:color w:val="000000"/>
          <w:lang w:val="sr-Cyrl-CS" w:eastAsia="en-US"/>
        </w:rPr>
      </w:pPr>
      <w:r w:rsidRPr="0037517B">
        <w:rPr>
          <w:color w:val="000000"/>
          <w:lang w:val="sr-Cyrl-RS" w:eastAsia="en-US"/>
        </w:rPr>
        <w:t>На основу Информације о локацији, коју је издао Секретаријат з</w:t>
      </w:r>
      <w:r w:rsidRPr="0037517B">
        <w:rPr>
          <w:color w:val="000000"/>
          <w:lang w:val="sr-Cyrl-CS" w:eastAsia="en-US"/>
        </w:rPr>
        <w:t>а планирање и изградњу, број 353-1/</w:t>
      </w:r>
      <w:r w:rsidR="003D572B">
        <w:rPr>
          <w:color w:val="000000"/>
          <w:lang w:val="sr-Cyrl-CS" w:eastAsia="en-US"/>
        </w:rPr>
        <w:t>791</w:t>
      </w:r>
      <w:r w:rsidRPr="0037517B">
        <w:rPr>
          <w:color w:val="000000"/>
          <w:lang w:val="sr-Cyrl-CS" w:eastAsia="en-US"/>
        </w:rPr>
        <w:t>-20</w:t>
      </w:r>
      <w:r w:rsidR="00051F43">
        <w:rPr>
          <w:color w:val="000000"/>
          <w:lang w:val="sr-Cyrl-CS" w:eastAsia="en-US"/>
        </w:rPr>
        <w:t>20</w:t>
      </w:r>
      <w:r w:rsidRPr="0037517B">
        <w:rPr>
          <w:color w:val="000000"/>
          <w:lang w:val="sr-Cyrl-CS" w:eastAsia="en-US"/>
        </w:rPr>
        <w:t xml:space="preserve">-06 од </w:t>
      </w:r>
      <w:r w:rsidR="003D572B">
        <w:rPr>
          <w:color w:val="000000"/>
          <w:lang w:val="sr-Cyrl-CS" w:eastAsia="en-US"/>
        </w:rPr>
        <w:t>16.09</w:t>
      </w:r>
      <w:r w:rsidRPr="0037517B">
        <w:rPr>
          <w:color w:val="000000"/>
          <w:lang w:val="sr-Cyrl-CS" w:eastAsia="en-US"/>
        </w:rPr>
        <w:t>.20</w:t>
      </w:r>
      <w:r w:rsidR="008D76F8">
        <w:rPr>
          <w:color w:val="000000"/>
          <w:lang w:val="sr-Cyrl-CS" w:eastAsia="en-US"/>
        </w:rPr>
        <w:t>20</w:t>
      </w:r>
      <w:r w:rsidRPr="0037517B">
        <w:rPr>
          <w:color w:val="000000"/>
          <w:lang w:val="sr-Cyrl-CS" w:eastAsia="en-US"/>
        </w:rPr>
        <w:t>. године</w:t>
      </w:r>
      <w:r w:rsidR="00F71012">
        <w:rPr>
          <w:color w:val="000000"/>
          <w:lang w:val="sr-Cyrl-CS" w:eastAsia="en-US"/>
        </w:rPr>
        <w:t xml:space="preserve">, </w:t>
      </w:r>
      <w:r w:rsidR="003D572B">
        <w:rPr>
          <w:color w:val="000000"/>
          <w:lang w:val="sr-Cyrl-CS" w:eastAsia="en-US"/>
        </w:rPr>
        <w:t>утврђено је да се катастарске парцеле</w:t>
      </w:r>
      <w:r w:rsidR="008B4223">
        <w:rPr>
          <w:color w:val="000000"/>
          <w:lang w:val="sr-Cyrl-CS" w:eastAsia="en-US"/>
        </w:rPr>
        <w:t xml:space="preserve"> број </w:t>
      </w:r>
      <w:r w:rsidR="00F71012">
        <w:rPr>
          <w:lang w:val="sr-Cyrl-CS" w:eastAsia="en-US"/>
        </w:rPr>
        <w:t>16156/7, 16156/11, 16153/99,</w:t>
      </w:r>
      <w:r w:rsidR="00F71012" w:rsidRPr="00F71012">
        <w:rPr>
          <w:lang w:val="sr-Cyrl-CS" w:eastAsia="en-US"/>
        </w:rPr>
        <w:t xml:space="preserve"> </w:t>
      </w:r>
      <w:r w:rsidR="00F71012">
        <w:rPr>
          <w:lang w:val="sr-Cyrl-CS" w:eastAsia="en-US"/>
        </w:rPr>
        <w:t xml:space="preserve">16153/102 и </w:t>
      </w:r>
      <w:r w:rsidR="00F71012">
        <w:rPr>
          <w:rFonts w:eastAsia="Lucida Sans Unicode"/>
          <w:color w:val="000000"/>
          <w:kern w:val="3"/>
          <w:lang w:val="sr-Cyrl-CS" w:eastAsia="en-US" w:bidi="en-US"/>
        </w:rPr>
        <w:t>17393/4 КО Ниш Бубањ</w:t>
      </w:r>
      <w:r w:rsidR="00F71012">
        <w:rPr>
          <w:color w:val="000000"/>
          <w:lang w:val="sr-Cyrl-CS" w:eastAsia="en-US"/>
        </w:rPr>
        <w:t xml:space="preserve">, </w:t>
      </w:r>
      <w:r w:rsidR="003740A3">
        <w:rPr>
          <w:rFonts w:eastAsia="Lucida Sans Unicode"/>
          <w:color w:val="000000"/>
          <w:kern w:val="3"/>
          <w:lang w:val="sr-Cyrl-CS" w:eastAsia="en-US" w:bidi="en-US"/>
        </w:rPr>
        <w:t>налазе</w:t>
      </w:r>
      <w:r w:rsidR="002D0845">
        <w:rPr>
          <w:rFonts w:eastAsia="Lucida Sans Unicode"/>
          <w:color w:val="000000"/>
          <w:kern w:val="3"/>
          <w:lang w:val="sr-Cyrl-CS" w:eastAsia="en-US" w:bidi="en-US"/>
        </w:rPr>
        <w:t xml:space="preserve"> у граници захвата Петих измена и допуна Плана генералне регулације подручја ГО Палилула прва фаза у Нишу („Сл.гласник РС“ бр.106/2019)</w:t>
      </w:r>
      <w:r w:rsidR="002D0845">
        <w:rPr>
          <w:lang w:val="sr-Cyrl-CS" w:eastAsia="en-US"/>
        </w:rPr>
        <w:t xml:space="preserve"> </w:t>
      </w:r>
      <w:r w:rsidR="00F71012">
        <w:rPr>
          <w:lang w:val="sr-Cyrl-CS" w:eastAsia="en-US"/>
        </w:rPr>
        <w:t>као и да се иста налази</w:t>
      </w:r>
      <w:r w:rsidR="003740A3">
        <w:rPr>
          <w:lang w:val="sr-Cyrl-CS" w:eastAsia="en-US"/>
        </w:rPr>
        <w:t xml:space="preserve"> на површини планираној за посл</w:t>
      </w:r>
      <w:r w:rsidR="00DD311B">
        <w:rPr>
          <w:lang w:val="sr-Cyrl-CS" w:eastAsia="en-US"/>
        </w:rPr>
        <w:t>овно-производно-трговински компл</w:t>
      </w:r>
      <w:r w:rsidR="003740A3">
        <w:rPr>
          <w:lang w:val="sr-Cyrl-CS" w:eastAsia="en-US"/>
        </w:rPr>
        <w:t>екс Б .3.2. у оквиру специјализованог центра Б.2.7.</w:t>
      </w:r>
    </w:p>
    <w:p w:rsidR="00D33E15" w:rsidRPr="00D33E15" w:rsidRDefault="00D33E15" w:rsidP="00D33E15">
      <w:pPr>
        <w:spacing w:after="60"/>
        <w:ind w:firstLine="720"/>
        <w:jc w:val="both"/>
        <w:rPr>
          <w:color w:val="000000"/>
          <w:lang w:val="sr-Cyrl-RS" w:eastAsia="en-US"/>
        </w:rPr>
      </w:pPr>
      <w:r w:rsidRPr="007F6CB1">
        <w:rPr>
          <w:color w:val="000000"/>
          <w:lang w:val="sr-Cyrl-RS" w:eastAsia="en-US"/>
        </w:rPr>
        <w:t xml:space="preserve">На основу увиђаја, обављеног дана </w:t>
      </w:r>
      <w:r>
        <w:rPr>
          <w:color w:val="000000"/>
          <w:lang w:val="sr-Latn-RS" w:eastAsia="en-US"/>
        </w:rPr>
        <w:t>25</w:t>
      </w:r>
      <w:r>
        <w:rPr>
          <w:color w:val="000000"/>
          <w:lang w:val="sr-Cyrl-RS" w:eastAsia="en-US"/>
        </w:rPr>
        <w:t>.0</w:t>
      </w:r>
      <w:r>
        <w:rPr>
          <w:color w:val="000000"/>
          <w:lang w:val="sr-Latn-RS" w:eastAsia="en-US"/>
        </w:rPr>
        <w:t>6</w:t>
      </w:r>
      <w:r w:rsidRPr="007F6CB1">
        <w:rPr>
          <w:color w:val="000000"/>
          <w:lang w:val="sr-Cyrl-RS" w:eastAsia="en-US"/>
        </w:rPr>
        <w:t>.20</w:t>
      </w:r>
      <w:r>
        <w:rPr>
          <w:color w:val="000000"/>
          <w:lang w:val="sr-Cyrl-RS" w:eastAsia="en-US"/>
        </w:rPr>
        <w:t>20</w:t>
      </w:r>
      <w:r w:rsidRPr="007F6CB1">
        <w:rPr>
          <w:color w:val="000000"/>
          <w:lang w:val="sr-Cyrl-RS" w:eastAsia="en-US"/>
        </w:rPr>
        <w:t xml:space="preserve">.године, од стране </w:t>
      </w:r>
      <w:r>
        <w:rPr>
          <w:color w:val="000000"/>
          <w:lang w:val="sr-Cyrl-RS" w:eastAsia="en-US"/>
        </w:rPr>
        <w:t>службеног лица геодетске струке</w:t>
      </w:r>
      <w:r w:rsidRPr="007F6CB1">
        <w:rPr>
          <w:color w:val="000000"/>
          <w:lang w:val="sr-Cyrl-RS" w:eastAsia="en-US"/>
        </w:rPr>
        <w:t xml:space="preserve"> Секретаријата</w:t>
      </w:r>
      <w:r>
        <w:rPr>
          <w:color w:val="000000"/>
          <w:lang w:val="sr-Cyrl-RS" w:eastAsia="en-US"/>
        </w:rPr>
        <w:t xml:space="preserve"> за имовинско-правне послове Градске управе Града Ниша</w:t>
      </w:r>
      <w:r w:rsidRPr="007F6CB1">
        <w:rPr>
          <w:color w:val="000000"/>
          <w:lang w:val="sr-Cyrl-RS" w:eastAsia="en-US"/>
        </w:rPr>
        <w:t xml:space="preserve">, о чему је сачињен записник, утврђено је да </w:t>
      </w:r>
      <w:r>
        <w:rPr>
          <w:color w:val="000000"/>
          <w:lang w:val="sr-Cyrl-RS" w:eastAsia="en-US"/>
        </w:rPr>
        <w:t>се већим делом на кп.бр. 17393/3 КО Ниш-Бубањ налази асфалтирана улица.</w:t>
      </w:r>
    </w:p>
    <w:p w:rsidR="007F6CB1" w:rsidRDefault="007F6CB1" w:rsidP="007F6CB1">
      <w:pPr>
        <w:spacing w:after="60"/>
        <w:jc w:val="both"/>
        <w:rPr>
          <w:color w:val="000000"/>
          <w:lang w:val="sr-Cyrl-RS" w:eastAsia="en-US"/>
        </w:rPr>
      </w:pPr>
      <w:r w:rsidRPr="007F6CB1">
        <w:rPr>
          <w:color w:val="000000"/>
          <w:lang w:val="sr-Cyrl-RS" w:eastAsia="en-US"/>
        </w:rPr>
        <w:tab/>
        <w:t xml:space="preserve">На основу увиђаја, обављеног дана </w:t>
      </w:r>
      <w:r w:rsidR="00C44BF4">
        <w:rPr>
          <w:color w:val="000000"/>
          <w:lang w:val="sr-Cyrl-RS" w:eastAsia="en-US"/>
        </w:rPr>
        <w:t>17</w:t>
      </w:r>
      <w:r w:rsidR="00396A02">
        <w:rPr>
          <w:color w:val="000000"/>
          <w:lang w:val="sr-Cyrl-RS" w:eastAsia="en-US"/>
        </w:rPr>
        <w:t>.0</w:t>
      </w:r>
      <w:r w:rsidR="00C44BF4">
        <w:rPr>
          <w:color w:val="000000"/>
          <w:lang w:val="sr-Cyrl-RS" w:eastAsia="en-US"/>
        </w:rPr>
        <w:t>9</w:t>
      </w:r>
      <w:r w:rsidRPr="007F6CB1">
        <w:rPr>
          <w:color w:val="000000"/>
          <w:lang w:val="sr-Cyrl-RS" w:eastAsia="en-US"/>
        </w:rPr>
        <w:t>.20</w:t>
      </w:r>
      <w:r w:rsidR="005351A9">
        <w:rPr>
          <w:color w:val="000000"/>
          <w:lang w:val="sr-Cyrl-RS" w:eastAsia="en-US"/>
        </w:rPr>
        <w:t>20</w:t>
      </w:r>
      <w:r w:rsidRPr="007F6CB1">
        <w:rPr>
          <w:color w:val="000000"/>
          <w:lang w:val="sr-Cyrl-RS" w:eastAsia="en-US"/>
        </w:rPr>
        <w:t xml:space="preserve">.године, од стране </w:t>
      </w:r>
      <w:r w:rsidR="005351A9">
        <w:rPr>
          <w:color w:val="000000"/>
          <w:lang w:val="sr-Cyrl-RS" w:eastAsia="en-US"/>
        </w:rPr>
        <w:t>службеног лица геодетске струке</w:t>
      </w:r>
      <w:r w:rsidRPr="007F6CB1">
        <w:rPr>
          <w:color w:val="000000"/>
          <w:lang w:val="sr-Cyrl-RS" w:eastAsia="en-US"/>
        </w:rPr>
        <w:t xml:space="preserve"> Секретаријата</w:t>
      </w:r>
      <w:r w:rsidR="005351A9">
        <w:rPr>
          <w:color w:val="000000"/>
          <w:lang w:val="sr-Cyrl-RS" w:eastAsia="en-US"/>
        </w:rPr>
        <w:t xml:space="preserve"> за имовинско-правне послове Градске управе Града Ниша</w:t>
      </w:r>
      <w:r w:rsidRPr="007F6CB1">
        <w:rPr>
          <w:color w:val="000000"/>
          <w:lang w:val="sr-Cyrl-RS" w:eastAsia="en-US"/>
        </w:rPr>
        <w:t xml:space="preserve">, о чему је сачињен записник, утврђено је да </w:t>
      </w:r>
      <w:r w:rsidR="00E41751">
        <w:rPr>
          <w:color w:val="000000"/>
          <w:lang w:val="sr-Cyrl-RS" w:eastAsia="en-US"/>
        </w:rPr>
        <w:t xml:space="preserve">се </w:t>
      </w:r>
      <w:r w:rsidR="00F72ABE">
        <w:rPr>
          <w:color w:val="000000"/>
          <w:lang w:val="sr-Cyrl-RS" w:eastAsia="en-US"/>
        </w:rPr>
        <w:t>на кп.бр. 17393/</w:t>
      </w:r>
      <w:r w:rsidR="00D33E15">
        <w:rPr>
          <w:color w:val="000000"/>
          <w:lang w:val="sr-Latn-RS" w:eastAsia="en-US"/>
        </w:rPr>
        <w:t>4,</w:t>
      </w:r>
      <w:r w:rsidR="005F3647">
        <w:rPr>
          <w:color w:val="000000"/>
          <w:lang w:val="sr-Cyrl-RS" w:eastAsia="en-US"/>
        </w:rPr>
        <w:t xml:space="preserve"> </w:t>
      </w:r>
      <w:r w:rsidR="00D33E15">
        <w:rPr>
          <w:color w:val="000000"/>
          <w:lang w:val="sr-Latn-RS" w:eastAsia="en-US"/>
        </w:rPr>
        <w:t xml:space="preserve">16156/11 </w:t>
      </w:r>
      <w:r w:rsidR="00D33E15">
        <w:rPr>
          <w:color w:val="000000"/>
          <w:lang w:val="sr-Cyrl-RS" w:eastAsia="en-US"/>
        </w:rPr>
        <w:t>и</w:t>
      </w:r>
      <w:r w:rsidR="00F72ABE">
        <w:rPr>
          <w:color w:val="000000"/>
          <w:lang w:val="sr-Latn-RS" w:eastAsia="en-US"/>
        </w:rPr>
        <w:t xml:space="preserve"> 16156/7 </w:t>
      </w:r>
      <w:r w:rsidR="00E41751">
        <w:rPr>
          <w:color w:val="000000"/>
          <w:lang w:val="sr-Cyrl-RS" w:eastAsia="en-US"/>
        </w:rPr>
        <w:t xml:space="preserve"> КО Ниш-Бубањ </w:t>
      </w:r>
      <w:r w:rsidR="00F72ABE">
        <w:rPr>
          <w:color w:val="000000"/>
          <w:lang w:val="sr-Cyrl-RS" w:eastAsia="en-US"/>
        </w:rPr>
        <w:t>налази асф</w:t>
      </w:r>
      <w:r w:rsidR="005F3647">
        <w:rPr>
          <w:color w:val="000000"/>
          <w:lang w:val="sr-Cyrl-RS" w:eastAsia="en-US"/>
        </w:rPr>
        <w:t xml:space="preserve">алтирани пут док на осталим </w:t>
      </w:r>
      <w:r w:rsidR="00F72ABE">
        <w:rPr>
          <w:color w:val="000000"/>
          <w:lang w:val="sr-Cyrl-RS" w:eastAsia="en-US"/>
        </w:rPr>
        <w:t xml:space="preserve">парцелама </w:t>
      </w:r>
      <w:r w:rsidR="005F3647">
        <w:rPr>
          <w:color w:val="000000"/>
          <w:lang w:val="sr-Cyrl-RS" w:eastAsia="en-US"/>
        </w:rPr>
        <w:t xml:space="preserve">бр.16153/99 и бр.16153/102 КО Ниш Бубањ </w:t>
      </w:r>
      <w:r w:rsidR="00F72ABE">
        <w:rPr>
          <w:color w:val="000000"/>
          <w:lang w:val="sr-Cyrl-RS" w:eastAsia="en-US"/>
        </w:rPr>
        <w:t>нема изграђених објеката</w:t>
      </w:r>
      <w:r w:rsidR="00E41751">
        <w:rPr>
          <w:color w:val="000000"/>
          <w:lang w:val="sr-Cyrl-RS" w:eastAsia="en-US"/>
        </w:rPr>
        <w:t>.</w:t>
      </w:r>
    </w:p>
    <w:p w:rsidR="00D20841" w:rsidRPr="005F3647" w:rsidRDefault="00850F63" w:rsidP="00850F63">
      <w:pPr>
        <w:tabs>
          <w:tab w:val="left" w:pos="945"/>
        </w:tabs>
        <w:jc w:val="both"/>
        <w:rPr>
          <w:lang w:val="sr-Cyrl-RS"/>
        </w:rPr>
      </w:pPr>
      <w:r w:rsidRPr="005F3647">
        <w:rPr>
          <w:color w:val="000000"/>
          <w:lang w:val="sr-Cyrl-RS" w:eastAsia="en-US"/>
        </w:rPr>
        <w:t xml:space="preserve">          </w:t>
      </w:r>
      <w:r w:rsidR="008659F4" w:rsidRPr="005F3647">
        <w:rPr>
          <w:color w:val="000000"/>
          <w:lang w:val="sr-Cyrl-RS" w:eastAsia="en-US"/>
        </w:rPr>
        <w:t xml:space="preserve">  Увидом у копију </w:t>
      </w:r>
      <w:r w:rsidR="00F72ABE" w:rsidRPr="005F3647">
        <w:rPr>
          <w:lang w:val="sr-Cyrl-RS"/>
        </w:rPr>
        <w:t>катастарског плана број 953-1-068/2020-1158</w:t>
      </w:r>
      <w:r w:rsidR="008659F4" w:rsidRPr="005F3647">
        <w:rPr>
          <w:lang w:val="sr-Cyrl-RS"/>
        </w:rPr>
        <w:t xml:space="preserve">  и лист</w:t>
      </w:r>
      <w:r w:rsidRPr="005F3647">
        <w:rPr>
          <w:lang w:val="sr-Cyrl-RS"/>
        </w:rPr>
        <w:t xml:space="preserve"> непокретности број </w:t>
      </w:r>
      <w:r w:rsidR="00F72ABE" w:rsidRPr="005F3647">
        <w:rPr>
          <w:lang w:val="sr-Cyrl-RS"/>
        </w:rPr>
        <w:t>5412</w:t>
      </w:r>
      <w:r w:rsidRPr="005F3647">
        <w:rPr>
          <w:lang w:val="sr-Cyrl-RS"/>
        </w:rPr>
        <w:t xml:space="preserve"> КО</w:t>
      </w:r>
      <w:r w:rsidR="008659F4" w:rsidRPr="005F3647">
        <w:rPr>
          <w:lang w:val="sr-Cyrl-RS"/>
        </w:rPr>
        <w:t xml:space="preserve"> </w:t>
      </w:r>
      <w:r w:rsidRPr="005F3647">
        <w:rPr>
          <w:lang w:val="sr-Cyrl-RS"/>
        </w:rPr>
        <w:t>Ниш-Бубањ,</w:t>
      </w:r>
      <w:r w:rsidRPr="005F3647">
        <w:rPr>
          <w:lang w:val="sr-Latn-RS"/>
        </w:rPr>
        <w:t xml:space="preserve"> </w:t>
      </w:r>
      <w:r w:rsidR="00CC2E23" w:rsidRPr="005F3647">
        <w:rPr>
          <w:lang w:val="sr-Cyrl-RS"/>
        </w:rPr>
        <w:t xml:space="preserve"> у</w:t>
      </w:r>
      <w:r w:rsidR="008659F4" w:rsidRPr="005F3647">
        <w:rPr>
          <w:lang w:val="sr-Cyrl-RS"/>
        </w:rPr>
        <w:t xml:space="preserve">тврђује се да </w:t>
      </w:r>
      <w:r w:rsidR="00F72ABE" w:rsidRPr="005F3647">
        <w:rPr>
          <w:lang w:val="sr-Cyrl-RS"/>
        </w:rPr>
        <w:t xml:space="preserve">на кп.бр. 16156/7 </w:t>
      </w:r>
      <w:r w:rsidR="005F3647">
        <w:rPr>
          <w:lang w:val="sr-Cyrl-RS"/>
        </w:rPr>
        <w:t xml:space="preserve">КО Ниш Бубањ </w:t>
      </w:r>
      <w:r w:rsidR="00F72ABE" w:rsidRPr="005F3647">
        <w:rPr>
          <w:lang w:val="sr-Cyrl-RS"/>
        </w:rPr>
        <w:t xml:space="preserve">постоји уписан </w:t>
      </w:r>
      <w:r w:rsidR="00003598" w:rsidRPr="005F3647">
        <w:rPr>
          <w:lang w:val="sr-Cyrl-RS"/>
        </w:rPr>
        <w:t>објек</w:t>
      </w:r>
      <w:r w:rsidR="008659F4" w:rsidRPr="005F3647">
        <w:rPr>
          <w:lang w:val="sr-Cyrl-RS"/>
        </w:rPr>
        <w:t>а</w:t>
      </w:r>
      <w:r w:rsidR="00003598" w:rsidRPr="005F3647">
        <w:rPr>
          <w:lang w:val="sr-Cyrl-RS"/>
        </w:rPr>
        <w:t>т</w:t>
      </w:r>
      <w:r w:rsidR="00F72ABE" w:rsidRPr="005F3647">
        <w:rPr>
          <w:lang w:val="sr-Cyrl-RS"/>
        </w:rPr>
        <w:t xml:space="preserve"> </w:t>
      </w:r>
      <w:r w:rsidR="00D20841" w:rsidRPr="005F3647">
        <w:rPr>
          <w:lang w:val="sr-Cyrl-RS"/>
        </w:rPr>
        <w:t xml:space="preserve">–улица, </w:t>
      </w:r>
      <w:r w:rsidR="00F72ABE" w:rsidRPr="005F3647">
        <w:rPr>
          <w:lang w:val="sr-Cyrl-RS"/>
        </w:rPr>
        <w:t>изграђен без одобрења за изградњу држалац Град Ниш</w:t>
      </w:r>
      <w:r w:rsidR="005F3647">
        <w:rPr>
          <w:lang w:val="sr-Cyrl-RS"/>
        </w:rPr>
        <w:t xml:space="preserve">, као и </w:t>
      </w:r>
      <w:r w:rsidR="00D20841" w:rsidRPr="005F3647">
        <w:rPr>
          <w:lang w:val="sr-Cyrl-RS"/>
        </w:rPr>
        <w:t xml:space="preserve">да на кп.бр. 16156/11 </w:t>
      </w:r>
      <w:r w:rsidR="006904EC">
        <w:rPr>
          <w:lang w:val="sr-Cyrl-RS"/>
        </w:rPr>
        <w:t>К</w:t>
      </w:r>
      <w:r w:rsidR="006904EC">
        <w:rPr>
          <w:lang w:val="sr-Latn-RS"/>
        </w:rPr>
        <w:t>O</w:t>
      </w:r>
      <w:r w:rsidR="005F3647">
        <w:rPr>
          <w:lang w:val="sr-Cyrl-RS"/>
        </w:rPr>
        <w:t xml:space="preserve"> Ниш Бубањ </w:t>
      </w:r>
      <w:r w:rsidR="00D20841" w:rsidRPr="005F3647">
        <w:rPr>
          <w:lang w:val="sr-Cyrl-RS"/>
        </w:rPr>
        <w:t>постоји уписан објекат –улица, изграђен без одобрења за изградњу држалац Град Ниш.</w:t>
      </w:r>
    </w:p>
    <w:p w:rsidR="00850F63" w:rsidRPr="00850F63" w:rsidRDefault="00850F63" w:rsidP="00850F63">
      <w:pPr>
        <w:tabs>
          <w:tab w:val="left" w:pos="945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</w:t>
      </w:r>
      <w:r w:rsidRPr="00CA7FF0">
        <w:rPr>
          <w:sz w:val="23"/>
          <w:szCs w:val="23"/>
          <w:lang w:val="sr-Cyrl-RS"/>
        </w:rPr>
        <w:t xml:space="preserve"> </w:t>
      </w:r>
      <w:r w:rsidR="008659F4">
        <w:rPr>
          <w:sz w:val="23"/>
          <w:szCs w:val="23"/>
          <w:lang w:val="sr-Cyrl-RS"/>
        </w:rPr>
        <w:t xml:space="preserve">Одредбама </w:t>
      </w:r>
      <w:r w:rsidRPr="00CA7FF0">
        <w:rPr>
          <w:sz w:val="23"/>
          <w:szCs w:val="23"/>
          <w:lang w:val="sr-Cyrl-RS"/>
        </w:rPr>
        <w:t xml:space="preserve">члана 90. став.3. Закона о планирању и изградњи </w:t>
      </w:r>
      <w:r w:rsidR="00A83892" w:rsidRPr="0099230B">
        <w:t>("Сл. гласник РС", бр. 72/2009, 81/2009 - испр., 64/2010 - одлука УС, 24/2011, 121/2012, 42/2013 - одлука УС, 50/2013 - одлука УС</w:t>
      </w:r>
      <w:r w:rsidR="00A83892">
        <w:t xml:space="preserve">, 98/2013 - одлука УС, 132/2014, </w:t>
      </w:r>
      <w:r w:rsidR="00A83892" w:rsidRPr="0099230B">
        <w:t>145/2014</w:t>
      </w:r>
      <w:r w:rsidR="00A83892">
        <w:t xml:space="preserve">, </w:t>
      </w:r>
      <w:r w:rsidR="00A83892" w:rsidRPr="004D4EAD">
        <w:t>83/2018, 31/2019, 37/2019 - др. закон и 9/2020)</w:t>
      </w:r>
      <w:r w:rsidR="00A83892">
        <w:rPr>
          <w:sz w:val="23"/>
          <w:szCs w:val="23"/>
          <w:lang w:val="sr-Latn-RS"/>
        </w:rPr>
        <w:t xml:space="preserve">, </w:t>
      </w:r>
      <w:r w:rsidR="008659F4">
        <w:rPr>
          <w:sz w:val="23"/>
          <w:szCs w:val="23"/>
          <w:lang w:val="sr-Cyrl-RS"/>
        </w:rPr>
        <w:t xml:space="preserve">прописано је да је </w:t>
      </w:r>
      <w:r w:rsidRPr="00CA7FF0">
        <w:rPr>
          <w:sz w:val="23"/>
          <w:szCs w:val="23"/>
          <w:lang w:val="sr-Cyrl-RS"/>
        </w:rPr>
        <w:t>неизграђено грађевинско земљиште оно земљиште, на коме нису изграђени објекти или на коме су изграђени објекти без грађевинске дозволе и привремени објекти</w:t>
      </w:r>
      <w:r w:rsidRPr="00CA7FF0">
        <w:rPr>
          <w:sz w:val="23"/>
          <w:szCs w:val="23"/>
        </w:rPr>
        <w:t>.</w:t>
      </w:r>
    </w:p>
    <w:p w:rsidR="00CE59B1" w:rsidRDefault="00CE59B1" w:rsidP="007F6CB1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60. Закона о </w:t>
      </w:r>
      <w:r w:rsidR="00DB7879">
        <w:rPr>
          <w:lang w:val="sr-Cyrl-RS"/>
        </w:rPr>
        <w:t xml:space="preserve">враћању одузете имовине и обештећењу </w:t>
      </w:r>
      <w:r w:rsidR="00DB7879" w:rsidRPr="00DB7879">
        <w:rPr>
          <w:lang w:val="sr-Cyrl-RS"/>
        </w:rPr>
        <w:t xml:space="preserve">("Сл. гласник РС", бр. 72/2011, 108/2013, 142/2014, 88/2015 - одлука УС и 95/2018) </w:t>
      </w:r>
      <w:r w:rsidR="00DB7879">
        <w:rPr>
          <w:lang w:val="sr-Cyrl-RS"/>
        </w:rPr>
        <w:t>прописано је да о</w:t>
      </w:r>
      <w:r w:rsidRPr="00CE59B1">
        <w:rPr>
          <w:lang w:val="sr-Cyrl-RS"/>
        </w:rPr>
        <w:t>д ступања на снагу овог закона имовина која је одузета бившим власницима, а за коју је поднета пријава у складу са Законом о пријављивању и евидентирању одузете имовине ("Службени гласник РС", број 45/</w:t>
      </w:r>
      <w:r w:rsidR="00B60D48">
        <w:rPr>
          <w:lang w:val="sr-Cyrl-RS"/>
        </w:rPr>
        <w:t>20</w:t>
      </w:r>
      <w:r w:rsidRPr="00CE59B1">
        <w:rPr>
          <w:lang w:val="sr-Cyrl-RS"/>
        </w:rPr>
        <w:t>05), а по одредбама овог закона може бити враћена, не може бити предмет отуђивања, хипотеке или залоге, до правноснажног окончања поступка по захтеву за враћање.</w:t>
      </w:r>
    </w:p>
    <w:p w:rsidR="00CE59B1" w:rsidRDefault="00DB7879" w:rsidP="007F6CB1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Како се у конкретном случају право јавне својине преноси између носиоца </w:t>
      </w:r>
      <w:r w:rsidR="000E4B30">
        <w:rPr>
          <w:lang w:val="sr-Cyrl-RS"/>
        </w:rPr>
        <w:t xml:space="preserve">права </w:t>
      </w:r>
      <w:r w:rsidR="00C26CC3">
        <w:rPr>
          <w:lang w:val="sr-Cyrl-RS"/>
        </w:rPr>
        <w:t>јавне својине-</w:t>
      </w:r>
      <w:r>
        <w:rPr>
          <w:lang w:val="sr-Cyrl-RS"/>
        </w:rPr>
        <w:t>Града Ниша и Републике Србије, односно предметно грађевинско земљиште се не отуђује из јавне својине и исто остаје у режиму јавне својине, утврђено је да нема сметњи за реализацију преноса права јавне својине са Града Ниша на Републику Србију на предметним катастарским парцелама.</w:t>
      </w:r>
    </w:p>
    <w:p w:rsidR="00311630" w:rsidRDefault="007F6CB1" w:rsidP="00311630">
      <w:pPr>
        <w:widowControl w:val="0"/>
        <w:suppressAutoHyphens/>
        <w:autoSpaceDN w:val="0"/>
        <w:spacing w:after="60"/>
        <w:ind w:firstLine="720"/>
        <w:jc w:val="both"/>
        <w:rPr>
          <w:rFonts w:eastAsia="Lucida Sans Unicode"/>
          <w:color w:val="000000"/>
          <w:kern w:val="3"/>
          <w:lang w:val="sr-Cyrl-CS" w:eastAsia="en-US" w:bidi="en-US"/>
        </w:rPr>
      </w:pPr>
      <w:r>
        <w:rPr>
          <w:lang w:val="sr-Cyrl-CS"/>
        </w:rPr>
        <w:t>У</w:t>
      </w:r>
      <w:r w:rsidR="002B4817" w:rsidRPr="003078F2">
        <w:rPr>
          <w:lang w:val="sr-Cyrl-CS"/>
        </w:rPr>
        <w:t xml:space="preserve"> складу са наведеним</w:t>
      </w:r>
      <w:r w:rsidR="003564D3" w:rsidRPr="003078F2">
        <w:rPr>
          <w:lang w:val="sr-Cyrl-CS"/>
        </w:rPr>
        <w:t>,</w:t>
      </w:r>
      <w:r w:rsidR="00D835FD" w:rsidRPr="003078F2">
        <w:rPr>
          <w:lang w:val="sr-Cyrl-CS"/>
        </w:rPr>
        <w:t xml:space="preserve"> </w:t>
      </w:r>
      <w:r w:rsidR="00DB7879">
        <w:rPr>
          <w:lang w:val="sr-Cyrl-CS"/>
        </w:rPr>
        <w:t xml:space="preserve">сходно напред цитираним одредбама важећег Закона о планирању и изградњи и </w:t>
      </w:r>
      <w:r w:rsidR="00DB7879" w:rsidRPr="00DB7879">
        <w:rPr>
          <w:lang w:val="sr-Cyrl-RS" w:eastAsia="en-US"/>
        </w:rPr>
        <w:t xml:space="preserve">Уредбе о условима и начину и поступку под којима се грађевинско земљиште у јавној својини може отуђити или дати у закуп по цени мањој од тржишне цене, </w:t>
      </w:r>
      <w:r w:rsidR="00DB7879" w:rsidRPr="00DB7879">
        <w:rPr>
          <w:lang w:val="sr-Cyrl-RS" w:eastAsia="en-US"/>
        </w:rPr>
        <w:lastRenderedPageBreak/>
        <w:t>односно закупнине или без накнаде, као и услове, начин и поступак размене непокретности („Сл.гл</w:t>
      </w:r>
      <w:r w:rsidR="000E4B30">
        <w:rPr>
          <w:lang w:val="sr-Cyrl-RS" w:eastAsia="en-US"/>
        </w:rPr>
        <w:t>асник РС“, бр.61/2015, 88/2015,</w:t>
      </w:r>
      <w:r w:rsidR="00DB7879" w:rsidRPr="00DB7879">
        <w:rPr>
          <w:lang w:val="sr-Cyrl-RS" w:eastAsia="en-US"/>
        </w:rPr>
        <w:t xml:space="preserve"> 46/</w:t>
      </w:r>
      <w:r w:rsidR="00AB6EDA">
        <w:rPr>
          <w:lang w:val="sr-Cyrl-RS" w:eastAsia="en-US"/>
        </w:rPr>
        <w:t>20</w:t>
      </w:r>
      <w:r w:rsidR="00DB7879" w:rsidRPr="00DB7879">
        <w:rPr>
          <w:lang w:val="sr-Cyrl-RS" w:eastAsia="en-US"/>
        </w:rPr>
        <w:t>17</w:t>
      </w:r>
      <w:r w:rsidR="000E4B30">
        <w:rPr>
          <w:lang w:val="sr-Cyrl-RS" w:eastAsia="en-US"/>
        </w:rPr>
        <w:t xml:space="preserve"> и 30/18</w:t>
      </w:r>
      <w:r w:rsidR="00DB7879" w:rsidRPr="00DB7879">
        <w:rPr>
          <w:lang w:val="sr-Cyrl-RS" w:eastAsia="en-US"/>
        </w:rPr>
        <w:t xml:space="preserve">) </w:t>
      </w:r>
      <w:r w:rsidR="00D835FD" w:rsidRPr="003078F2">
        <w:rPr>
          <w:lang w:val="sr-Cyrl-CS"/>
        </w:rPr>
        <w:t>утврђено је</w:t>
      </w:r>
      <w:r w:rsidR="003564D3" w:rsidRPr="003078F2">
        <w:rPr>
          <w:lang w:val="sr-Cyrl-CS"/>
        </w:rPr>
        <w:t xml:space="preserve"> да су испуњени услови за</w:t>
      </w:r>
      <w:r w:rsidR="004F36B7" w:rsidRPr="003078F2">
        <w:rPr>
          <w:lang w:val="sr-Cyrl-CS"/>
        </w:rPr>
        <w:t xml:space="preserve"> </w:t>
      </w:r>
      <w:r w:rsidR="007F6EE2" w:rsidRPr="003078F2">
        <w:rPr>
          <w:lang w:val="sr-Cyrl-CS"/>
        </w:rPr>
        <w:t>прено</w:t>
      </w:r>
      <w:r w:rsidR="00646239">
        <w:rPr>
          <w:lang w:val="sr-Cyrl-CS"/>
        </w:rPr>
        <w:t xml:space="preserve">с права јавне својине </w:t>
      </w:r>
      <w:r w:rsidR="003078F2">
        <w:rPr>
          <w:lang w:val="sr-Cyrl-CS"/>
        </w:rPr>
        <w:t>са Града Ниша на Републику Србију,</w:t>
      </w:r>
      <w:r w:rsidR="00646239">
        <w:rPr>
          <w:lang w:val="sr-Cyrl-CS"/>
        </w:rPr>
        <w:t xml:space="preserve"> непосредном погодбом и без накнаде, </w:t>
      </w:r>
      <w:r w:rsidR="009A3C30">
        <w:rPr>
          <w:lang w:val="sr-Cyrl-CS"/>
        </w:rPr>
        <w:t xml:space="preserve">на </w:t>
      </w:r>
      <w:r w:rsidR="009A3C30">
        <w:rPr>
          <w:lang w:val="sr-Cyrl-RS"/>
        </w:rPr>
        <w:t xml:space="preserve">грађевинском земљишту </w:t>
      </w:r>
      <w:r w:rsidR="00DB7879">
        <w:rPr>
          <w:lang w:val="sr-Cyrl-RS"/>
        </w:rPr>
        <w:t>у КО Н</w:t>
      </w:r>
      <w:r w:rsidR="00C26CC3">
        <w:rPr>
          <w:lang w:val="sr-Cyrl-RS"/>
        </w:rPr>
        <w:t xml:space="preserve">иш Бубањ, ближе описаном у ставу </w:t>
      </w:r>
      <w:r w:rsidR="00C26CC3">
        <w:rPr>
          <w:lang w:val="sr-Latn-RS"/>
        </w:rPr>
        <w:t xml:space="preserve">I </w:t>
      </w:r>
      <w:r w:rsidR="00C26CC3">
        <w:rPr>
          <w:lang w:val="sr-Cyrl-RS"/>
        </w:rPr>
        <w:t>диспозитива решења,</w:t>
      </w:r>
      <w:r w:rsidR="008E1437">
        <w:rPr>
          <w:lang w:val="sr-Cyrl-CS" w:eastAsia="en-US"/>
        </w:rPr>
        <w:t xml:space="preserve"> </w:t>
      </w:r>
      <w:r w:rsidR="00DB7879">
        <w:rPr>
          <w:lang w:val="sr-Cyrl-RS"/>
        </w:rPr>
        <w:t xml:space="preserve">а у циљу реализације </w:t>
      </w:r>
      <w:r w:rsidR="00631C2D">
        <w:rPr>
          <w:lang w:val="sr-Cyrl-RS"/>
        </w:rPr>
        <w:t>Инвестиционог пројекта изградње постројења за производњу лед расвете у аутомобилској индустрији у Нишу-Привредног друштва „</w:t>
      </w:r>
      <w:r w:rsidR="00631C2D">
        <w:rPr>
          <w:lang w:val="sr-Latn-RS"/>
        </w:rPr>
        <w:t>Xingyu Automotive Lighting Systems</w:t>
      </w:r>
      <w:r w:rsidR="00631C2D">
        <w:rPr>
          <w:lang w:val="sr-Cyrl-RS"/>
        </w:rPr>
        <w:t xml:space="preserve">“  </w:t>
      </w:r>
      <w:r w:rsidR="00631C2D">
        <w:rPr>
          <w:lang w:val="sr-Latn-RS"/>
        </w:rPr>
        <w:t xml:space="preserve">doo </w:t>
      </w:r>
      <w:r w:rsidR="00631C2D">
        <w:rPr>
          <w:lang w:val="sr-Cyrl-RS"/>
        </w:rPr>
        <w:t>Београд, пројекта</w:t>
      </w:r>
      <w:r w:rsidR="00CF5D03">
        <w:rPr>
          <w:lang w:val="sr-Cyrl-RS"/>
        </w:rPr>
        <w:t xml:space="preserve"> од значаја за Републику Србију у складу са Закључком Владе РС </w:t>
      </w:r>
      <w:r w:rsidR="00631C2D">
        <w:rPr>
          <w:lang w:val="sr-Cyrl-RS"/>
        </w:rPr>
        <w:t xml:space="preserve"> </w:t>
      </w:r>
      <w:r w:rsidR="00CF5D03" w:rsidRPr="009A3C30">
        <w:rPr>
          <w:lang w:val="sr-Cyrl-RS"/>
        </w:rPr>
        <w:t>05 бр.3</w:t>
      </w:r>
      <w:r w:rsidR="00CF5D03">
        <w:rPr>
          <w:lang w:val="sr-Cyrl-RS"/>
        </w:rPr>
        <w:t>51</w:t>
      </w:r>
      <w:r w:rsidR="00CF5D03" w:rsidRPr="009A3C30">
        <w:rPr>
          <w:lang w:val="sr-Cyrl-RS"/>
        </w:rPr>
        <w:t>-</w:t>
      </w:r>
      <w:r w:rsidR="00CF5D03">
        <w:rPr>
          <w:lang w:val="sr-Cyrl-RS"/>
        </w:rPr>
        <w:t>1395</w:t>
      </w:r>
      <w:r w:rsidR="00CF5D03" w:rsidRPr="009A3C30">
        <w:rPr>
          <w:lang w:val="sr-Cyrl-RS"/>
        </w:rPr>
        <w:t>/20</w:t>
      </w:r>
      <w:r w:rsidR="00CF5D03">
        <w:rPr>
          <w:lang w:val="sr-Cyrl-RS"/>
        </w:rPr>
        <w:t>20</w:t>
      </w:r>
      <w:r w:rsidR="00CF5D03" w:rsidRPr="009A3C30">
        <w:rPr>
          <w:lang w:val="sr-Cyrl-RS"/>
        </w:rPr>
        <w:t xml:space="preserve">-од </w:t>
      </w:r>
      <w:r w:rsidR="00CF5D03">
        <w:rPr>
          <w:lang w:val="sr-Cyrl-RS"/>
        </w:rPr>
        <w:t>20.02</w:t>
      </w:r>
      <w:r w:rsidR="00CF5D03" w:rsidRPr="009A3C30">
        <w:rPr>
          <w:lang w:val="sr-Cyrl-RS"/>
        </w:rPr>
        <w:t>.20</w:t>
      </w:r>
      <w:r w:rsidR="00CF5D03">
        <w:rPr>
          <w:lang w:val="sr-Cyrl-RS"/>
        </w:rPr>
        <w:t>20</w:t>
      </w:r>
      <w:r w:rsidR="00CF5D03" w:rsidRPr="009A3C30">
        <w:rPr>
          <w:lang w:val="sr-Cyrl-RS"/>
        </w:rPr>
        <w:t xml:space="preserve">.године, </w:t>
      </w:r>
      <w:r w:rsidR="00646239">
        <w:rPr>
          <w:lang w:val="sr-Cyrl-CS"/>
        </w:rPr>
        <w:t>те је одлучено као у диспозитиву овог решења.</w:t>
      </w:r>
      <w:r w:rsidR="003564D3" w:rsidRPr="003078F2">
        <w:rPr>
          <w:b/>
          <w:lang w:val="sr-Cyrl-CS"/>
        </w:rPr>
        <w:t xml:space="preserve">      </w:t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</w:r>
      <w:r w:rsidR="003564D3" w:rsidRPr="003078F2">
        <w:rPr>
          <w:b/>
          <w:lang w:val="sr-Cyrl-CS"/>
        </w:rPr>
        <w:tab/>
        <w:t xml:space="preserve">               </w:t>
      </w:r>
    </w:p>
    <w:p w:rsidR="00311630" w:rsidRPr="00311630" w:rsidRDefault="00311630" w:rsidP="00311630">
      <w:pPr>
        <w:widowControl w:val="0"/>
        <w:suppressAutoHyphens/>
        <w:autoSpaceDN w:val="0"/>
        <w:spacing w:after="60"/>
        <w:ind w:firstLine="720"/>
        <w:jc w:val="both"/>
        <w:rPr>
          <w:rFonts w:eastAsia="Lucida Sans Unicode"/>
          <w:color w:val="000000"/>
          <w:kern w:val="3"/>
          <w:lang w:val="sr-Cyrl-CS" w:eastAsia="en-US" w:bidi="en-US"/>
        </w:rPr>
      </w:pPr>
    </w:p>
    <w:p w:rsidR="000E4B30" w:rsidRDefault="000E4B30" w:rsidP="000E4B30">
      <w:pPr>
        <w:rPr>
          <w:lang w:val="sr-Cyrl-CS"/>
        </w:rPr>
      </w:pPr>
      <w:r>
        <w:rPr>
          <w:lang w:val="sr-Cyrl-CS"/>
        </w:rPr>
        <w:t>Обрадио: Гордана Ранђеловић-Јанићијевић</w:t>
      </w:r>
    </w:p>
    <w:p w:rsidR="00311630" w:rsidRDefault="00311630" w:rsidP="00311630">
      <w:pPr>
        <w:jc w:val="both"/>
        <w:rPr>
          <w:lang w:val="sr-Cyrl-CS"/>
        </w:rPr>
      </w:pPr>
      <w:r w:rsidRPr="00311630">
        <w:rPr>
          <w:lang w:val="sr-Cyrl-CS"/>
        </w:rPr>
        <w:t>Прегледао: Николина Рајковић</w:t>
      </w:r>
    </w:p>
    <w:p w:rsidR="000E4B30" w:rsidRDefault="000E4B30" w:rsidP="000E4B30">
      <w:pPr>
        <w:rPr>
          <w:lang w:val="sr-Cyrl-CS"/>
        </w:rPr>
      </w:pPr>
      <w:r>
        <w:rPr>
          <w:lang w:val="sr-Cyrl-CS"/>
        </w:rPr>
        <w:t xml:space="preserve">Контролисао: Марлена Чуљковић      </w:t>
      </w:r>
    </w:p>
    <w:p w:rsidR="00CF5D03" w:rsidRDefault="00CF5D03" w:rsidP="000E4B30">
      <w:pPr>
        <w:rPr>
          <w:lang w:val="sr-Cyrl-CS"/>
        </w:rPr>
      </w:pPr>
    </w:p>
    <w:p w:rsidR="00CF5D03" w:rsidRDefault="00CF5D03" w:rsidP="000E4B30">
      <w:pPr>
        <w:rPr>
          <w:lang w:val="sr-Latn-RS"/>
        </w:rPr>
      </w:pPr>
    </w:p>
    <w:p w:rsidR="007F6EE2" w:rsidRPr="00311630" w:rsidRDefault="007F6EE2" w:rsidP="00311630">
      <w:pPr>
        <w:ind w:left="5760" w:firstLine="720"/>
        <w:rPr>
          <w:rFonts w:eastAsia="Calibri"/>
          <w:b/>
          <w:lang w:val="sr-Cyrl-RS" w:eastAsia="en-US"/>
        </w:rPr>
      </w:pPr>
      <w:r w:rsidRPr="00311630">
        <w:rPr>
          <w:rFonts w:eastAsia="Calibri"/>
          <w:b/>
          <w:lang w:val="sr-Cyrl-RS" w:eastAsia="en-US"/>
        </w:rPr>
        <w:t xml:space="preserve">С е к р е т а р </w:t>
      </w:r>
    </w:p>
    <w:p w:rsidR="00CF5D03" w:rsidRPr="003078F2" w:rsidRDefault="00CF5D03" w:rsidP="00311630">
      <w:pPr>
        <w:rPr>
          <w:rFonts w:eastAsia="Calibri"/>
          <w:lang w:val="sr-Cyrl-RS" w:eastAsia="en-US"/>
        </w:rPr>
      </w:pPr>
    </w:p>
    <w:p w:rsidR="007F6EE2" w:rsidRPr="003078F2" w:rsidRDefault="000E4B30" w:rsidP="0031163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lang w:val="sr-Cyrl-CS"/>
        </w:rPr>
        <w:tab/>
        <w:t xml:space="preserve">           </w:t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ab/>
      </w:r>
      <w:r w:rsidR="00CF5D03">
        <w:rPr>
          <w:lang w:val="sr-Cyrl-CS"/>
        </w:rPr>
        <w:t xml:space="preserve">    </w:t>
      </w:r>
      <w:r w:rsidR="007F6EE2" w:rsidRPr="003078F2">
        <w:rPr>
          <w:lang w:val="sr-Cyrl-CS"/>
        </w:rPr>
        <w:t>____________________</w:t>
      </w:r>
    </w:p>
    <w:p w:rsidR="007F6EE2" w:rsidRPr="003078F2" w:rsidRDefault="007F6EE2" w:rsidP="00311630">
      <w:pPr>
        <w:rPr>
          <w:lang w:val="sr-Cyrl-CS"/>
        </w:rPr>
      </w:pPr>
      <w:r w:rsidRPr="003078F2">
        <w:rPr>
          <w:lang w:val="sr-Cyrl-CS"/>
        </w:rPr>
        <w:t xml:space="preserve">                                                                                           </w:t>
      </w:r>
      <w:r w:rsidR="001467F0">
        <w:rPr>
          <w:lang w:val="sr-Cyrl-CS"/>
        </w:rPr>
        <w:t xml:space="preserve">    </w:t>
      </w:r>
      <w:r w:rsidR="00CF5D03">
        <w:rPr>
          <w:lang w:val="sr-Cyrl-CS"/>
        </w:rPr>
        <w:t xml:space="preserve">    </w:t>
      </w:r>
      <w:r w:rsidRPr="003078F2">
        <w:rPr>
          <w:lang w:val="sr-Cyrl-CS"/>
        </w:rPr>
        <w:t xml:space="preserve">Анђелија Стаменковић, </w:t>
      </w:r>
    </w:p>
    <w:p w:rsidR="007F6EE2" w:rsidRPr="003078F2" w:rsidRDefault="007F6EE2" w:rsidP="00311630">
      <w:pPr>
        <w:rPr>
          <w:lang w:val="sr-Cyrl-CS"/>
        </w:rPr>
      </w:pP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</w:r>
      <w:r w:rsidRPr="003078F2">
        <w:rPr>
          <w:lang w:val="sr-Cyrl-CS"/>
        </w:rPr>
        <w:tab/>
        <w:t xml:space="preserve">     </w:t>
      </w:r>
      <w:r w:rsidR="001467F0">
        <w:rPr>
          <w:lang w:val="sr-Cyrl-CS"/>
        </w:rPr>
        <w:t xml:space="preserve"> </w:t>
      </w:r>
      <w:r w:rsidR="00311630">
        <w:rPr>
          <w:lang w:val="sr-Cyrl-CS"/>
        </w:rPr>
        <w:t xml:space="preserve">      </w:t>
      </w:r>
      <w:r w:rsidR="001467F0">
        <w:rPr>
          <w:lang w:val="sr-Cyrl-CS"/>
        </w:rPr>
        <w:t xml:space="preserve"> </w:t>
      </w:r>
      <w:r w:rsidRPr="003078F2">
        <w:rPr>
          <w:lang w:val="sr-Cyrl-CS"/>
        </w:rPr>
        <w:t>дипл. правник</w:t>
      </w:r>
    </w:p>
    <w:p w:rsidR="007F6EE2" w:rsidRPr="007F6EE2" w:rsidRDefault="007F6EE2" w:rsidP="007F6EE2">
      <w:pPr>
        <w:jc w:val="both"/>
        <w:rPr>
          <w:b/>
          <w:sz w:val="26"/>
          <w:szCs w:val="26"/>
          <w:lang w:val="sr-Cyrl-CS"/>
        </w:rPr>
      </w:pPr>
    </w:p>
    <w:p w:rsidR="007F6EE2" w:rsidRPr="007F6EE2" w:rsidRDefault="007F6EE2" w:rsidP="007F6EE2">
      <w:pPr>
        <w:jc w:val="both"/>
        <w:rPr>
          <w:b/>
          <w:sz w:val="26"/>
          <w:szCs w:val="26"/>
          <w:lang w:val="sr-Cyrl-CS"/>
        </w:rPr>
      </w:pPr>
    </w:p>
    <w:p w:rsidR="003564D3" w:rsidRPr="00DC01C4" w:rsidRDefault="003564D3" w:rsidP="007F6EE2">
      <w:pPr>
        <w:jc w:val="both"/>
        <w:rPr>
          <w:b/>
          <w:sz w:val="26"/>
          <w:szCs w:val="26"/>
          <w:lang w:val="sr-Cyrl-CS"/>
        </w:rPr>
      </w:pPr>
      <w:bookmarkStart w:id="0" w:name="_GoBack"/>
      <w:bookmarkEnd w:id="0"/>
    </w:p>
    <w:p w:rsidR="003564D3" w:rsidRPr="00DC01C4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DC01C4" w:rsidRDefault="003564D3" w:rsidP="003564D3">
      <w:pPr>
        <w:rPr>
          <w:sz w:val="26"/>
          <w:szCs w:val="26"/>
          <w:lang w:val="sr-Cyrl-CS"/>
        </w:rPr>
      </w:pPr>
    </w:p>
    <w:p w:rsidR="00F005CB" w:rsidRPr="00DC01C4" w:rsidRDefault="00F005CB">
      <w:pPr>
        <w:rPr>
          <w:sz w:val="26"/>
          <w:szCs w:val="26"/>
        </w:rPr>
      </w:pPr>
    </w:p>
    <w:sectPr w:rsidR="00F005CB" w:rsidRPr="00DC01C4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9C" w:rsidRDefault="00662E9C" w:rsidP="0037517B">
      <w:r>
        <w:separator/>
      </w:r>
    </w:p>
  </w:endnote>
  <w:endnote w:type="continuationSeparator" w:id="0">
    <w:p w:rsidR="00662E9C" w:rsidRDefault="00662E9C" w:rsidP="003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9C" w:rsidRDefault="00662E9C" w:rsidP="0037517B">
      <w:r>
        <w:separator/>
      </w:r>
    </w:p>
  </w:footnote>
  <w:footnote w:type="continuationSeparator" w:id="0">
    <w:p w:rsidR="00662E9C" w:rsidRDefault="00662E9C" w:rsidP="0037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4E7"/>
    <w:multiLevelType w:val="hybridMultilevel"/>
    <w:tmpl w:val="C9DC8DE8"/>
    <w:lvl w:ilvl="0" w:tplc="50566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3598"/>
    <w:rsid w:val="00005406"/>
    <w:rsid w:val="000057E4"/>
    <w:rsid w:val="00051F43"/>
    <w:rsid w:val="00065FC2"/>
    <w:rsid w:val="00095700"/>
    <w:rsid w:val="000B6CD2"/>
    <w:rsid w:val="000E4B30"/>
    <w:rsid w:val="0010197F"/>
    <w:rsid w:val="00122AD8"/>
    <w:rsid w:val="00125B4B"/>
    <w:rsid w:val="001467F0"/>
    <w:rsid w:val="001607BD"/>
    <w:rsid w:val="001676D1"/>
    <w:rsid w:val="001701C8"/>
    <w:rsid w:val="001957BE"/>
    <w:rsid w:val="001A24C0"/>
    <w:rsid w:val="001A7994"/>
    <w:rsid w:val="001D145A"/>
    <w:rsid w:val="002021BC"/>
    <w:rsid w:val="00217168"/>
    <w:rsid w:val="00221025"/>
    <w:rsid w:val="00230D42"/>
    <w:rsid w:val="002347C2"/>
    <w:rsid w:val="00243F64"/>
    <w:rsid w:val="002722DF"/>
    <w:rsid w:val="00285B0B"/>
    <w:rsid w:val="002B4817"/>
    <w:rsid w:val="002B710B"/>
    <w:rsid w:val="002D0845"/>
    <w:rsid w:val="003078F2"/>
    <w:rsid w:val="00311216"/>
    <w:rsid w:val="00311630"/>
    <w:rsid w:val="00330591"/>
    <w:rsid w:val="0034627C"/>
    <w:rsid w:val="00353165"/>
    <w:rsid w:val="0035531E"/>
    <w:rsid w:val="003564D3"/>
    <w:rsid w:val="003740A3"/>
    <w:rsid w:val="0037517B"/>
    <w:rsid w:val="00396A02"/>
    <w:rsid w:val="003A40F6"/>
    <w:rsid w:val="003D572B"/>
    <w:rsid w:val="003D7E02"/>
    <w:rsid w:val="00402C84"/>
    <w:rsid w:val="004135D1"/>
    <w:rsid w:val="0041571F"/>
    <w:rsid w:val="00415747"/>
    <w:rsid w:val="0043547D"/>
    <w:rsid w:val="00435932"/>
    <w:rsid w:val="00474E5A"/>
    <w:rsid w:val="004A4BC1"/>
    <w:rsid w:val="004B13AA"/>
    <w:rsid w:val="004B3FF4"/>
    <w:rsid w:val="004B4AE4"/>
    <w:rsid w:val="004B68B5"/>
    <w:rsid w:val="004C4085"/>
    <w:rsid w:val="004D169F"/>
    <w:rsid w:val="004D4EAD"/>
    <w:rsid w:val="004F36B7"/>
    <w:rsid w:val="005351A9"/>
    <w:rsid w:val="00542E2D"/>
    <w:rsid w:val="00557591"/>
    <w:rsid w:val="0057048C"/>
    <w:rsid w:val="00580B8B"/>
    <w:rsid w:val="005B4875"/>
    <w:rsid w:val="005B5509"/>
    <w:rsid w:val="005B6027"/>
    <w:rsid w:val="005C1CD9"/>
    <w:rsid w:val="005C53CE"/>
    <w:rsid w:val="005D2581"/>
    <w:rsid w:val="005E79B9"/>
    <w:rsid w:val="005F0671"/>
    <w:rsid w:val="005F3647"/>
    <w:rsid w:val="00613E4E"/>
    <w:rsid w:val="00627CC2"/>
    <w:rsid w:val="00631C2D"/>
    <w:rsid w:val="00646239"/>
    <w:rsid w:val="00655A14"/>
    <w:rsid w:val="00662E9C"/>
    <w:rsid w:val="006904EC"/>
    <w:rsid w:val="006A3BA9"/>
    <w:rsid w:val="006B1961"/>
    <w:rsid w:val="006D52F3"/>
    <w:rsid w:val="006E01CC"/>
    <w:rsid w:val="006E7EC0"/>
    <w:rsid w:val="0070338B"/>
    <w:rsid w:val="0070359B"/>
    <w:rsid w:val="00732605"/>
    <w:rsid w:val="00756E59"/>
    <w:rsid w:val="007762A6"/>
    <w:rsid w:val="007776D1"/>
    <w:rsid w:val="007A0DEC"/>
    <w:rsid w:val="007C1C7F"/>
    <w:rsid w:val="007D111C"/>
    <w:rsid w:val="007D2C85"/>
    <w:rsid w:val="007D660E"/>
    <w:rsid w:val="007E3DAC"/>
    <w:rsid w:val="007F66F4"/>
    <w:rsid w:val="007F6CB1"/>
    <w:rsid w:val="007F6EE2"/>
    <w:rsid w:val="00801B93"/>
    <w:rsid w:val="008029E3"/>
    <w:rsid w:val="00817D68"/>
    <w:rsid w:val="00836D9A"/>
    <w:rsid w:val="00850F63"/>
    <w:rsid w:val="0086074F"/>
    <w:rsid w:val="008659F4"/>
    <w:rsid w:val="0089268F"/>
    <w:rsid w:val="008B256D"/>
    <w:rsid w:val="008B4223"/>
    <w:rsid w:val="008C78C4"/>
    <w:rsid w:val="008D76F8"/>
    <w:rsid w:val="008E1437"/>
    <w:rsid w:val="00906C77"/>
    <w:rsid w:val="00916D46"/>
    <w:rsid w:val="009205B8"/>
    <w:rsid w:val="0092433B"/>
    <w:rsid w:val="00925329"/>
    <w:rsid w:val="009271A9"/>
    <w:rsid w:val="00942BA6"/>
    <w:rsid w:val="0094442B"/>
    <w:rsid w:val="00947FF8"/>
    <w:rsid w:val="009569DC"/>
    <w:rsid w:val="009A3C30"/>
    <w:rsid w:val="009A7C36"/>
    <w:rsid w:val="009D0CD4"/>
    <w:rsid w:val="009E050A"/>
    <w:rsid w:val="00A22F9B"/>
    <w:rsid w:val="00A71A5E"/>
    <w:rsid w:val="00A82017"/>
    <w:rsid w:val="00A83892"/>
    <w:rsid w:val="00AB3ED8"/>
    <w:rsid w:val="00AB6EDA"/>
    <w:rsid w:val="00AD1C30"/>
    <w:rsid w:val="00AF6CB7"/>
    <w:rsid w:val="00B032AF"/>
    <w:rsid w:val="00B07809"/>
    <w:rsid w:val="00B07F8E"/>
    <w:rsid w:val="00B11304"/>
    <w:rsid w:val="00B227C9"/>
    <w:rsid w:val="00B60D48"/>
    <w:rsid w:val="00B905D8"/>
    <w:rsid w:val="00B95762"/>
    <w:rsid w:val="00BB5A73"/>
    <w:rsid w:val="00BC7DC6"/>
    <w:rsid w:val="00C00E1E"/>
    <w:rsid w:val="00C14813"/>
    <w:rsid w:val="00C14E74"/>
    <w:rsid w:val="00C26CC3"/>
    <w:rsid w:val="00C41544"/>
    <w:rsid w:val="00C44BF4"/>
    <w:rsid w:val="00C50E27"/>
    <w:rsid w:val="00C54407"/>
    <w:rsid w:val="00C77F97"/>
    <w:rsid w:val="00C848E3"/>
    <w:rsid w:val="00CC2E23"/>
    <w:rsid w:val="00CE1428"/>
    <w:rsid w:val="00CE59B1"/>
    <w:rsid w:val="00CF120B"/>
    <w:rsid w:val="00CF4336"/>
    <w:rsid w:val="00CF5D03"/>
    <w:rsid w:val="00D20841"/>
    <w:rsid w:val="00D33596"/>
    <w:rsid w:val="00D33E15"/>
    <w:rsid w:val="00D475D1"/>
    <w:rsid w:val="00D835FD"/>
    <w:rsid w:val="00DB7879"/>
    <w:rsid w:val="00DC01C4"/>
    <w:rsid w:val="00DD311B"/>
    <w:rsid w:val="00DD3896"/>
    <w:rsid w:val="00DF32E0"/>
    <w:rsid w:val="00E0024E"/>
    <w:rsid w:val="00E34925"/>
    <w:rsid w:val="00E41751"/>
    <w:rsid w:val="00E4231D"/>
    <w:rsid w:val="00E468B8"/>
    <w:rsid w:val="00E50486"/>
    <w:rsid w:val="00EB33E2"/>
    <w:rsid w:val="00EB42F2"/>
    <w:rsid w:val="00EC7B72"/>
    <w:rsid w:val="00F005CB"/>
    <w:rsid w:val="00F04E98"/>
    <w:rsid w:val="00F101E7"/>
    <w:rsid w:val="00F3608C"/>
    <w:rsid w:val="00F42327"/>
    <w:rsid w:val="00F56E4F"/>
    <w:rsid w:val="00F71012"/>
    <w:rsid w:val="00F710D2"/>
    <w:rsid w:val="00F72ABE"/>
    <w:rsid w:val="00F97410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BD90-018A-4F6A-8693-A7A80E47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Gordana Ranđelović</cp:lastModifiedBy>
  <cp:revision>11</cp:revision>
  <cp:lastPrinted>2020-09-22T13:12:00Z</cp:lastPrinted>
  <dcterms:created xsi:type="dcterms:W3CDTF">2020-09-18T06:28:00Z</dcterms:created>
  <dcterms:modified xsi:type="dcterms:W3CDTF">2020-09-22T13:12:00Z</dcterms:modified>
</cp:coreProperties>
</file>