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22" w:rsidRDefault="004B1722" w:rsidP="00315C33">
      <w:pP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Cyrl-RS"/>
        </w:rPr>
        <w:t>Чланови Статута Апотеке Ниш који се мењају:</w:t>
      </w:r>
    </w:p>
    <w:p w:rsidR="00315C33" w:rsidRPr="00315C33" w:rsidRDefault="00315C33" w:rsidP="00315C33">
      <w:pPr>
        <w:jc w:val="center"/>
        <w:rPr>
          <w:b/>
          <w:sz w:val="24"/>
          <w:szCs w:val="24"/>
          <w:lang w:val="sr-Latn-RS"/>
        </w:rPr>
      </w:pPr>
    </w:p>
    <w:p w:rsidR="004B1722" w:rsidRPr="00315C33" w:rsidRDefault="004B1722" w:rsidP="00315C33">
      <w:pPr>
        <w:ind w:firstLine="720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Одлуком о измени и допуни Статута Апотеке Ниш мењају чланови 6,</w:t>
      </w:r>
      <w:r w:rsidR="00315C33">
        <w:rPr>
          <w:sz w:val="24"/>
          <w:szCs w:val="24"/>
          <w:lang w:val="sr-Latn-RS"/>
        </w:rPr>
        <w:t xml:space="preserve"> </w:t>
      </w:r>
      <w:r w:rsidRPr="00315C33">
        <w:rPr>
          <w:sz w:val="24"/>
          <w:szCs w:val="24"/>
          <w:lang w:val="sr-Cyrl-RS"/>
        </w:rPr>
        <w:t>8,</w:t>
      </w:r>
      <w:r w:rsidR="00315C33">
        <w:rPr>
          <w:sz w:val="24"/>
          <w:szCs w:val="24"/>
          <w:lang w:val="sr-Latn-RS"/>
        </w:rPr>
        <w:t xml:space="preserve"> </w:t>
      </w:r>
      <w:r w:rsidRPr="00315C33">
        <w:rPr>
          <w:sz w:val="24"/>
          <w:szCs w:val="24"/>
          <w:lang w:val="sr-Cyrl-RS"/>
        </w:rPr>
        <w:t>20,</w:t>
      </w:r>
      <w:r w:rsidR="00315C33">
        <w:rPr>
          <w:sz w:val="24"/>
          <w:szCs w:val="24"/>
          <w:lang w:val="sr-Latn-RS"/>
        </w:rPr>
        <w:t xml:space="preserve"> </w:t>
      </w:r>
      <w:r w:rsidRPr="00315C33">
        <w:rPr>
          <w:sz w:val="24"/>
          <w:szCs w:val="24"/>
          <w:lang w:val="sr-Cyrl-RS"/>
        </w:rPr>
        <w:t>24,</w:t>
      </w:r>
      <w:r w:rsidR="00315C33">
        <w:rPr>
          <w:sz w:val="24"/>
          <w:szCs w:val="24"/>
          <w:lang w:val="sr-Latn-RS"/>
        </w:rPr>
        <w:t xml:space="preserve"> </w:t>
      </w:r>
      <w:r w:rsidRPr="00315C33">
        <w:rPr>
          <w:sz w:val="24"/>
          <w:szCs w:val="24"/>
          <w:lang w:val="sr-Cyrl-RS"/>
        </w:rPr>
        <w:t>25,</w:t>
      </w:r>
      <w:r w:rsidR="00315C33">
        <w:rPr>
          <w:sz w:val="24"/>
          <w:szCs w:val="24"/>
          <w:lang w:val="sr-Latn-RS"/>
        </w:rPr>
        <w:t xml:space="preserve"> </w:t>
      </w:r>
      <w:r w:rsidRPr="00315C33">
        <w:rPr>
          <w:sz w:val="24"/>
          <w:szCs w:val="24"/>
          <w:lang w:val="sr-Cyrl-RS"/>
        </w:rPr>
        <w:t>31</w:t>
      </w:r>
    </w:p>
    <w:p w:rsidR="004B1722" w:rsidRPr="00315C33" w:rsidRDefault="004B1722">
      <w:pPr>
        <w:rPr>
          <w:sz w:val="24"/>
          <w:szCs w:val="24"/>
          <w:lang w:val="sr-Cyrl-RS"/>
        </w:rPr>
      </w:pPr>
    </w:p>
    <w:p w:rsidR="004B1722" w:rsidRPr="00315C33" w:rsidRDefault="004B1722" w:rsidP="00315C33">
      <w:pPr>
        <w:jc w:val="center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Члан 6.</w:t>
      </w:r>
    </w:p>
    <w:p w:rsidR="004B1722" w:rsidRPr="00315C33" w:rsidRDefault="004B1722" w:rsidP="00315C33">
      <w:pPr>
        <w:ind w:firstLine="720"/>
        <w:jc w:val="both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Установа послује под називом :</w:t>
      </w:r>
      <w:r w:rsidR="00315C33">
        <w:rPr>
          <w:sz w:val="24"/>
          <w:szCs w:val="24"/>
          <w:lang w:val="sr-Latn-RS"/>
        </w:rPr>
        <w:t xml:space="preserve"> </w:t>
      </w:r>
      <w:r w:rsidRPr="00315C33">
        <w:rPr>
          <w:sz w:val="24"/>
          <w:szCs w:val="24"/>
          <w:lang w:val="sr-Cyrl-RS"/>
        </w:rPr>
        <w:t>Апотека Ниш.</w:t>
      </w:r>
    </w:p>
    <w:p w:rsidR="004B1722" w:rsidRPr="00315C33" w:rsidRDefault="004B1722" w:rsidP="00315C33">
      <w:pPr>
        <w:ind w:firstLine="720"/>
        <w:jc w:val="both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Седиште Апотеке је у Нишу ,бул.Др.Зорана Ђинђића бр.6</w:t>
      </w:r>
    </w:p>
    <w:p w:rsidR="004B1722" w:rsidRPr="00315C33" w:rsidRDefault="004B1722" w:rsidP="00315C33">
      <w:pPr>
        <w:jc w:val="center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Члан 8.</w:t>
      </w:r>
    </w:p>
    <w:p w:rsidR="004B1722" w:rsidRPr="00315C33" w:rsidRDefault="004B1722" w:rsidP="00315C33">
      <w:pPr>
        <w:ind w:firstLine="720"/>
        <w:jc w:val="both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Апотека има печат и штамбиљ.</w:t>
      </w:r>
    </w:p>
    <w:p w:rsidR="004B1722" w:rsidRPr="00315C33" w:rsidRDefault="004B1722" w:rsidP="00315C33">
      <w:pPr>
        <w:ind w:firstLine="720"/>
        <w:jc w:val="both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Печат Апотеке је округлог облика,</w:t>
      </w:r>
      <w:r w:rsidR="00315C33">
        <w:rPr>
          <w:sz w:val="24"/>
          <w:szCs w:val="24"/>
          <w:lang w:val="sr-Latn-RS"/>
        </w:rPr>
        <w:t xml:space="preserve"> </w:t>
      </w:r>
      <w:r w:rsidRPr="00315C33">
        <w:rPr>
          <w:sz w:val="24"/>
          <w:szCs w:val="24"/>
          <w:lang w:val="sr-Cyrl-RS"/>
        </w:rPr>
        <w:t>пречника 32 мм, у чијој средини је грб Републике Србије,</w:t>
      </w:r>
      <w:r w:rsidR="00315C33">
        <w:rPr>
          <w:sz w:val="24"/>
          <w:szCs w:val="24"/>
          <w:lang w:val="sr-Latn-RS"/>
        </w:rPr>
        <w:t xml:space="preserve"> </w:t>
      </w:r>
      <w:r w:rsidRPr="00315C33">
        <w:rPr>
          <w:sz w:val="24"/>
          <w:szCs w:val="24"/>
          <w:lang w:val="sr-Cyrl-RS"/>
        </w:rPr>
        <w:t>са кружно исписаним текстом:</w:t>
      </w:r>
      <w:r w:rsidR="00315C33">
        <w:rPr>
          <w:sz w:val="24"/>
          <w:szCs w:val="24"/>
          <w:lang w:val="sr-Latn-RS"/>
        </w:rPr>
        <w:t xml:space="preserve"> </w:t>
      </w:r>
      <w:r w:rsidRPr="00315C33">
        <w:rPr>
          <w:sz w:val="24"/>
          <w:szCs w:val="24"/>
          <w:lang w:val="sr-Cyrl-RS"/>
        </w:rPr>
        <w:t>Република Србија,</w:t>
      </w:r>
      <w:r w:rsidR="00315C33">
        <w:rPr>
          <w:sz w:val="24"/>
          <w:szCs w:val="24"/>
          <w:lang w:val="sr-Latn-RS"/>
        </w:rPr>
        <w:t xml:space="preserve"> </w:t>
      </w:r>
      <w:r w:rsidRPr="00315C33">
        <w:rPr>
          <w:sz w:val="24"/>
          <w:szCs w:val="24"/>
          <w:lang w:val="sr-Cyrl-RS"/>
        </w:rPr>
        <w:t>Апотека Ниш у Нишу.</w:t>
      </w:r>
    </w:p>
    <w:p w:rsidR="004B1722" w:rsidRPr="00315C33" w:rsidRDefault="004B1722" w:rsidP="00315C33">
      <w:pPr>
        <w:ind w:firstLine="720"/>
        <w:jc w:val="both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Апотека има више примерака печата и они се обележавају бројевима.</w:t>
      </w:r>
    </w:p>
    <w:p w:rsidR="004B1722" w:rsidRPr="00315C33" w:rsidRDefault="004B1722" w:rsidP="00315C33">
      <w:pPr>
        <w:jc w:val="center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Члан 20.</w:t>
      </w:r>
    </w:p>
    <w:p w:rsidR="004B1722" w:rsidRPr="00315C33" w:rsidRDefault="004B1722" w:rsidP="00315C33">
      <w:pPr>
        <w:ind w:firstLine="720"/>
        <w:jc w:val="both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Директор Апотеке именује се на период од четири године,највише два пута узастопно</w:t>
      </w:r>
    </w:p>
    <w:p w:rsidR="004B1722" w:rsidRPr="00315C33" w:rsidRDefault="004B1722" w:rsidP="00315C33">
      <w:pPr>
        <w:ind w:firstLine="720"/>
        <w:jc w:val="both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Мандат директора рачуна се од дана ступања на дужност.</w:t>
      </w:r>
    </w:p>
    <w:p w:rsidR="004B1722" w:rsidRPr="00315C33" w:rsidRDefault="004B1722" w:rsidP="00315C33">
      <w:pPr>
        <w:jc w:val="center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Члан 24.</w:t>
      </w:r>
    </w:p>
    <w:p w:rsidR="004B1722" w:rsidRPr="00315C33" w:rsidRDefault="004B1722" w:rsidP="00315C33">
      <w:pPr>
        <w:ind w:firstLine="720"/>
        <w:jc w:val="both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Управни одбор је орган управљања Апотеке који именује и разрешава оснивач.</w:t>
      </w:r>
    </w:p>
    <w:p w:rsidR="004B1722" w:rsidRPr="00315C33" w:rsidRDefault="004B1722" w:rsidP="00315C33">
      <w:pPr>
        <w:ind w:firstLine="720"/>
        <w:jc w:val="both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Управни одбор има пет чланова од којих су два члана из реда запослених у Апотеци а три члана су представници оснивача.</w:t>
      </w:r>
    </w:p>
    <w:p w:rsidR="004B1722" w:rsidRPr="00315C33" w:rsidRDefault="004B1722" w:rsidP="00315C33">
      <w:pPr>
        <w:ind w:firstLine="720"/>
        <w:jc w:val="both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Најмање један члан Управног одбора из реда запослених мора бити здравствени радник са високом школском спремом.</w:t>
      </w:r>
    </w:p>
    <w:p w:rsidR="004B1722" w:rsidRPr="00315C33" w:rsidRDefault="004B1722" w:rsidP="00315C33">
      <w:pPr>
        <w:ind w:firstLine="720"/>
        <w:jc w:val="both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Чланови Управног одбора</w:t>
      </w:r>
      <w:r w:rsidR="0041021E" w:rsidRPr="00315C33">
        <w:rPr>
          <w:sz w:val="24"/>
          <w:szCs w:val="24"/>
          <w:lang w:val="sr-Cyrl-RS"/>
        </w:rPr>
        <w:t xml:space="preserve"> из реда запослених у Апотеци именују се предлог Стручног савета Апотеке.</w:t>
      </w:r>
    </w:p>
    <w:p w:rsidR="0041021E" w:rsidRDefault="0041021E" w:rsidP="00315C33">
      <w:pPr>
        <w:ind w:firstLine="720"/>
        <w:jc w:val="both"/>
        <w:rPr>
          <w:sz w:val="24"/>
          <w:szCs w:val="24"/>
          <w:lang w:val="sr-Latn-RS"/>
        </w:rPr>
      </w:pPr>
      <w:r w:rsidRPr="00315C33">
        <w:rPr>
          <w:sz w:val="24"/>
          <w:szCs w:val="24"/>
          <w:lang w:val="sr-Cyrl-RS"/>
        </w:rPr>
        <w:t>Чланови Управног одбора именују се на период од четири године.</w:t>
      </w:r>
    </w:p>
    <w:p w:rsidR="00315C33" w:rsidRPr="00315C33" w:rsidRDefault="00315C33" w:rsidP="00315C33">
      <w:pPr>
        <w:ind w:firstLine="720"/>
        <w:rPr>
          <w:sz w:val="24"/>
          <w:szCs w:val="24"/>
          <w:lang w:val="sr-Latn-RS"/>
        </w:rPr>
      </w:pPr>
    </w:p>
    <w:p w:rsidR="00410F31" w:rsidRPr="00315C33" w:rsidRDefault="00410F31" w:rsidP="00315C33">
      <w:pPr>
        <w:jc w:val="center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lastRenderedPageBreak/>
        <w:t>Члан 25.</w:t>
      </w:r>
    </w:p>
    <w:p w:rsidR="00410F31" w:rsidRPr="00315C33" w:rsidRDefault="00410F31" w:rsidP="00315C33">
      <w:pPr>
        <w:ind w:firstLine="720"/>
        <w:jc w:val="both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Управни одбор у оквиру свог делокруга:</w:t>
      </w:r>
    </w:p>
    <w:p w:rsidR="00410F31" w:rsidRPr="00315C33" w:rsidRDefault="00410F31" w:rsidP="00315C33">
      <w:pPr>
        <w:ind w:firstLine="720"/>
        <w:jc w:val="both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1.</w:t>
      </w:r>
      <w:r w:rsidR="00315C33">
        <w:rPr>
          <w:sz w:val="24"/>
          <w:szCs w:val="24"/>
          <w:lang w:val="sr-Latn-RS"/>
        </w:rPr>
        <w:t xml:space="preserve"> </w:t>
      </w:r>
      <w:r w:rsidRPr="00315C33">
        <w:rPr>
          <w:sz w:val="24"/>
          <w:szCs w:val="24"/>
          <w:lang w:val="sr-Cyrl-RS"/>
        </w:rPr>
        <w:t>доноси Статут Апотеке уз сагласност оснивача</w:t>
      </w:r>
    </w:p>
    <w:p w:rsidR="00410F31" w:rsidRPr="00315C33" w:rsidRDefault="00410F31" w:rsidP="00315C33">
      <w:pPr>
        <w:ind w:firstLine="720"/>
        <w:jc w:val="both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2.</w:t>
      </w:r>
      <w:r w:rsidR="00315C33">
        <w:rPr>
          <w:sz w:val="24"/>
          <w:szCs w:val="24"/>
          <w:lang w:val="sr-Latn-RS"/>
        </w:rPr>
        <w:t xml:space="preserve"> </w:t>
      </w:r>
      <w:r w:rsidRPr="00315C33">
        <w:rPr>
          <w:sz w:val="24"/>
          <w:szCs w:val="24"/>
          <w:lang w:val="sr-Cyrl-RS"/>
        </w:rPr>
        <w:t>доноси друге опште акте у складу са законом</w:t>
      </w:r>
    </w:p>
    <w:p w:rsidR="00410F31" w:rsidRPr="00315C33" w:rsidRDefault="00410F31" w:rsidP="00315C33">
      <w:pPr>
        <w:ind w:firstLine="720"/>
        <w:jc w:val="both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3.</w:t>
      </w:r>
      <w:r w:rsidR="00315C33">
        <w:rPr>
          <w:sz w:val="24"/>
          <w:szCs w:val="24"/>
          <w:lang w:val="sr-Latn-RS"/>
        </w:rPr>
        <w:t xml:space="preserve"> </w:t>
      </w:r>
      <w:r w:rsidRPr="00315C33">
        <w:rPr>
          <w:sz w:val="24"/>
          <w:szCs w:val="24"/>
          <w:lang w:val="sr-Cyrl-RS"/>
        </w:rPr>
        <w:t>доноси Пословник о свом раду</w:t>
      </w:r>
    </w:p>
    <w:p w:rsidR="00410F31" w:rsidRPr="00315C33" w:rsidRDefault="00410F31" w:rsidP="00315C33">
      <w:pPr>
        <w:ind w:firstLine="720"/>
        <w:jc w:val="both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4.</w:t>
      </w:r>
      <w:r w:rsidR="00315C33">
        <w:rPr>
          <w:sz w:val="24"/>
          <w:szCs w:val="24"/>
          <w:lang w:val="sr-Latn-RS"/>
        </w:rPr>
        <w:t xml:space="preserve"> </w:t>
      </w:r>
      <w:r w:rsidRPr="00315C33">
        <w:rPr>
          <w:sz w:val="24"/>
          <w:szCs w:val="24"/>
          <w:lang w:val="sr-Cyrl-RS"/>
        </w:rPr>
        <w:t>расписује јавни конкурс и спроводи поступакизбора кандидата за обављање функције директора</w:t>
      </w:r>
    </w:p>
    <w:p w:rsidR="00410F31" w:rsidRPr="00315C33" w:rsidRDefault="00410F31" w:rsidP="00315C33">
      <w:pPr>
        <w:ind w:firstLine="720"/>
        <w:jc w:val="both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5.</w:t>
      </w:r>
      <w:r w:rsidR="00315C33">
        <w:rPr>
          <w:sz w:val="24"/>
          <w:szCs w:val="24"/>
          <w:lang w:val="sr-Latn-RS"/>
        </w:rPr>
        <w:t xml:space="preserve"> </w:t>
      </w:r>
      <w:r w:rsidRPr="00315C33">
        <w:rPr>
          <w:sz w:val="24"/>
          <w:szCs w:val="24"/>
          <w:lang w:val="sr-Cyrl-RS"/>
        </w:rPr>
        <w:t>одлучује о пословању Апотеке</w:t>
      </w:r>
    </w:p>
    <w:p w:rsidR="00410F31" w:rsidRPr="00315C33" w:rsidRDefault="00410F31" w:rsidP="00315C33">
      <w:pPr>
        <w:ind w:firstLine="720"/>
        <w:jc w:val="both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6.</w:t>
      </w:r>
      <w:r w:rsidR="00315C33">
        <w:rPr>
          <w:sz w:val="24"/>
          <w:szCs w:val="24"/>
          <w:lang w:val="sr-Latn-RS"/>
        </w:rPr>
        <w:t xml:space="preserve"> </w:t>
      </w:r>
      <w:r w:rsidRPr="00315C33">
        <w:rPr>
          <w:sz w:val="24"/>
          <w:szCs w:val="24"/>
          <w:lang w:val="sr-Cyrl-RS"/>
        </w:rPr>
        <w:t>утврђује пословну политику Апотеке</w:t>
      </w:r>
    </w:p>
    <w:p w:rsidR="00410F31" w:rsidRPr="00315C33" w:rsidRDefault="00410F31" w:rsidP="00315C33">
      <w:pPr>
        <w:ind w:firstLine="720"/>
        <w:jc w:val="both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7.</w:t>
      </w:r>
      <w:r w:rsidR="00315C33">
        <w:rPr>
          <w:sz w:val="24"/>
          <w:szCs w:val="24"/>
          <w:lang w:val="sr-Latn-RS"/>
        </w:rPr>
        <w:t xml:space="preserve"> </w:t>
      </w:r>
      <w:r w:rsidRPr="00315C33">
        <w:rPr>
          <w:sz w:val="24"/>
          <w:szCs w:val="24"/>
          <w:lang w:val="sr-Cyrl-RS"/>
        </w:rPr>
        <w:t>доноси програм развоја Апотеке</w:t>
      </w:r>
    </w:p>
    <w:p w:rsidR="00410F31" w:rsidRPr="00315C33" w:rsidRDefault="00410F31" w:rsidP="00315C33">
      <w:pPr>
        <w:ind w:firstLine="720"/>
        <w:jc w:val="both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8.</w:t>
      </w:r>
      <w:r w:rsidR="00315C33">
        <w:rPr>
          <w:sz w:val="24"/>
          <w:szCs w:val="24"/>
          <w:lang w:val="sr-Latn-RS"/>
        </w:rPr>
        <w:t xml:space="preserve"> </w:t>
      </w:r>
      <w:r w:rsidRPr="00315C33">
        <w:rPr>
          <w:sz w:val="24"/>
          <w:szCs w:val="24"/>
          <w:lang w:val="sr-Cyrl-RS"/>
        </w:rPr>
        <w:t>доноси Финансијски план Апотеке</w:t>
      </w:r>
    </w:p>
    <w:p w:rsidR="00410F31" w:rsidRPr="00315C33" w:rsidRDefault="00410F31" w:rsidP="00315C33">
      <w:pPr>
        <w:ind w:firstLine="720"/>
        <w:jc w:val="both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9.</w:t>
      </w:r>
      <w:r w:rsidR="00315C33">
        <w:rPr>
          <w:sz w:val="24"/>
          <w:szCs w:val="24"/>
          <w:lang w:val="sr-Latn-RS"/>
        </w:rPr>
        <w:t xml:space="preserve"> </w:t>
      </w:r>
      <w:r w:rsidRPr="00315C33">
        <w:rPr>
          <w:sz w:val="24"/>
          <w:szCs w:val="24"/>
          <w:lang w:val="sr-Cyrl-RS"/>
        </w:rPr>
        <w:t>усваја извештај о пословању и годишњи обрачун Апотеке и подноси га оснивачу</w:t>
      </w:r>
    </w:p>
    <w:p w:rsidR="00410F31" w:rsidRPr="00315C33" w:rsidRDefault="00410F31" w:rsidP="00315C33">
      <w:pPr>
        <w:jc w:val="both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.................</w:t>
      </w:r>
    </w:p>
    <w:p w:rsidR="00410F31" w:rsidRPr="00315C33" w:rsidRDefault="00410F31" w:rsidP="00315C33">
      <w:pPr>
        <w:ind w:firstLine="720"/>
        <w:jc w:val="both"/>
        <w:rPr>
          <w:sz w:val="24"/>
          <w:szCs w:val="24"/>
          <w:lang w:val="sr-Latn-RS"/>
        </w:rPr>
      </w:pPr>
      <w:r w:rsidRPr="00315C33">
        <w:rPr>
          <w:sz w:val="24"/>
          <w:szCs w:val="24"/>
          <w:lang w:val="sr-Cyrl-RS"/>
        </w:rPr>
        <w:t>21.</w:t>
      </w:r>
      <w:r w:rsidR="00315C33">
        <w:rPr>
          <w:sz w:val="24"/>
          <w:szCs w:val="24"/>
          <w:lang w:val="sr-Latn-RS"/>
        </w:rPr>
        <w:t xml:space="preserve"> </w:t>
      </w:r>
      <w:r w:rsidRPr="00315C33">
        <w:rPr>
          <w:sz w:val="24"/>
          <w:szCs w:val="24"/>
          <w:lang w:val="sr-Cyrl-RS"/>
        </w:rPr>
        <w:t>обавља и друге послове у складу са законом.</w:t>
      </w:r>
    </w:p>
    <w:p w:rsidR="00410F31" w:rsidRPr="00315C33" w:rsidRDefault="00410F31" w:rsidP="00315C33">
      <w:pPr>
        <w:jc w:val="center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Члан 31.</w:t>
      </w:r>
    </w:p>
    <w:p w:rsidR="00410F31" w:rsidRPr="00315C33" w:rsidRDefault="00410F31" w:rsidP="00315C33">
      <w:pPr>
        <w:ind w:firstLine="720"/>
        <w:jc w:val="both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Надзорни одбор одбор у оквиру свог делокруга рада.</w:t>
      </w:r>
    </w:p>
    <w:p w:rsidR="00410F31" w:rsidRPr="00315C33" w:rsidRDefault="00410F31" w:rsidP="00315C33">
      <w:pPr>
        <w:ind w:firstLine="720"/>
        <w:jc w:val="both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1.</w:t>
      </w:r>
      <w:r w:rsidR="00315C33">
        <w:rPr>
          <w:sz w:val="24"/>
          <w:szCs w:val="24"/>
          <w:lang w:val="sr-Latn-RS"/>
        </w:rPr>
        <w:t xml:space="preserve"> </w:t>
      </w:r>
      <w:r w:rsidRPr="00315C33">
        <w:rPr>
          <w:sz w:val="24"/>
          <w:szCs w:val="24"/>
          <w:lang w:val="sr-Cyrl-RS"/>
        </w:rPr>
        <w:t>разматра годишњи и шестомесечни извештај о раду и пословању Апотеке и завршни рачун</w:t>
      </w:r>
    </w:p>
    <w:p w:rsidR="0094600A" w:rsidRPr="00315C33" w:rsidRDefault="0094600A" w:rsidP="00315C33">
      <w:pPr>
        <w:ind w:firstLine="720"/>
        <w:jc w:val="both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2.</w:t>
      </w:r>
      <w:r w:rsidR="00315C33">
        <w:rPr>
          <w:sz w:val="24"/>
          <w:szCs w:val="24"/>
          <w:lang w:val="sr-Latn-RS"/>
        </w:rPr>
        <w:t xml:space="preserve"> </w:t>
      </w:r>
      <w:r w:rsidRPr="00315C33">
        <w:rPr>
          <w:sz w:val="24"/>
          <w:szCs w:val="24"/>
          <w:lang w:val="sr-Cyrl-RS"/>
        </w:rPr>
        <w:t>доноси пословник о свом раду</w:t>
      </w:r>
    </w:p>
    <w:p w:rsidR="0094600A" w:rsidRPr="00315C33" w:rsidRDefault="0094600A" w:rsidP="00315C33">
      <w:pPr>
        <w:ind w:firstLine="720"/>
        <w:jc w:val="both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3.</w:t>
      </w:r>
      <w:r w:rsidR="00315C33">
        <w:rPr>
          <w:sz w:val="24"/>
          <w:szCs w:val="24"/>
          <w:lang w:val="sr-Latn-RS"/>
        </w:rPr>
        <w:t xml:space="preserve"> </w:t>
      </w:r>
      <w:r w:rsidRPr="00315C33">
        <w:rPr>
          <w:sz w:val="24"/>
          <w:szCs w:val="24"/>
          <w:lang w:val="sr-Cyrl-RS"/>
        </w:rPr>
        <w:t>врши надзор над законитошћу рада Управног одбора и директора Апотеке</w:t>
      </w:r>
    </w:p>
    <w:p w:rsidR="0094600A" w:rsidRPr="00315C33" w:rsidRDefault="0094600A" w:rsidP="00315C33">
      <w:pPr>
        <w:ind w:firstLine="720"/>
        <w:jc w:val="both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4.</w:t>
      </w:r>
      <w:r w:rsidR="00315C33">
        <w:rPr>
          <w:sz w:val="24"/>
          <w:szCs w:val="24"/>
          <w:lang w:val="sr-Latn-RS"/>
        </w:rPr>
        <w:t xml:space="preserve"> </w:t>
      </w:r>
      <w:r w:rsidRPr="00315C33">
        <w:rPr>
          <w:sz w:val="24"/>
          <w:szCs w:val="24"/>
          <w:lang w:val="sr-Cyrl-RS"/>
        </w:rPr>
        <w:t>врши увид у спровођење закона и других прописа у вези са финансијским пословањем Апотеке</w:t>
      </w:r>
    </w:p>
    <w:p w:rsidR="0094600A" w:rsidRPr="00315C33" w:rsidRDefault="0094600A" w:rsidP="00315C33">
      <w:pPr>
        <w:ind w:firstLine="720"/>
        <w:jc w:val="both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5. врши увид у спровођење одлука Управног одбора</w:t>
      </w:r>
    </w:p>
    <w:p w:rsidR="0094600A" w:rsidRPr="00315C33" w:rsidRDefault="0094600A" w:rsidP="00315C33">
      <w:pPr>
        <w:ind w:firstLine="720"/>
        <w:jc w:val="both"/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6.</w:t>
      </w:r>
      <w:r w:rsidR="00315C33">
        <w:rPr>
          <w:sz w:val="24"/>
          <w:szCs w:val="24"/>
          <w:lang w:val="sr-Latn-RS"/>
        </w:rPr>
        <w:t xml:space="preserve"> </w:t>
      </w:r>
      <w:r w:rsidRPr="00315C33">
        <w:rPr>
          <w:sz w:val="24"/>
          <w:szCs w:val="24"/>
          <w:lang w:val="sr-Cyrl-RS"/>
        </w:rPr>
        <w:t>обавља и друге послове утврђене законом и овим статутом</w:t>
      </w:r>
    </w:p>
    <w:p w:rsidR="00C17FFC" w:rsidRPr="00315C33" w:rsidRDefault="0094600A" w:rsidP="00410F31">
      <w:pPr>
        <w:rPr>
          <w:sz w:val="24"/>
          <w:szCs w:val="24"/>
          <w:lang w:val="sr-Cyrl-RS"/>
        </w:rPr>
      </w:pPr>
      <w:r w:rsidRPr="00315C33">
        <w:rPr>
          <w:sz w:val="24"/>
          <w:szCs w:val="24"/>
          <w:lang w:val="sr-Cyrl-RS"/>
        </w:rPr>
        <w:t>Надзорни одбор подноси оснивачу годишњи извештај о извршеном надзору.</w:t>
      </w:r>
      <w:bookmarkStart w:id="0" w:name="_GoBack"/>
      <w:bookmarkEnd w:id="0"/>
      <w:r w:rsidR="00C5296C" w:rsidRPr="00315C33">
        <w:rPr>
          <w:sz w:val="24"/>
          <w:szCs w:val="24"/>
          <w:lang w:val="sr-Cyrl-RS"/>
        </w:rPr>
        <w:t xml:space="preserve">                    </w:t>
      </w:r>
    </w:p>
    <w:sectPr w:rsidR="00C17FFC" w:rsidRPr="00315C3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D1"/>
    <w:rsid w:val="00082A7A"/>
    <w:rsid w:val="001A6F87"/>
    <w:rsid w:val="00217058"/>
    <w:rsid w:val="00315C33"/>
    <w:rsid w:val="0041021E"/>
    <w:rsid w:val="00410F31"/>
    <w:rsid w:val="004B1722"/>
    <w:rsid w:val="00805CD1"/>
    <w:rsid w:val="0094600A"/>
    <w:rsid w:val="00A63AD1"/>
    <w:rsid w:val="00AA304F"/>
    <w:rsid w:val="00B9746B"/>
    <w:rsid w:val="00C17FFC"/>
    <w:rsid w:val="00C273C8"/>
    <w:rsid w:val="00C5296C"/>
    <w:rsid w:val="00F5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Đurica Spasić</dc:creator>
  <cp:lastModifiedBy>Tanja Petković</cp:lastModifiedBy>
  <cp:revision>5</cp:revision>
  <dcterms:created xsi:type="dcterms:W3CDTF">2020-02-22T11:23:00Z</dcterms:created>
  <dcterms:modified xsi:type="dcterms:W3CDTF">2020-02-22T11:54:00Z</dcterms:modified>
</cp:coreProperties>
</file>