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28" w:rsidRPr="00937440" w:rsidRDefault="004A759A" w:rsidP="00F82828">
      <w:pPr>
        <w:jc w:val="right"/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</w:pPr>
      <w:bookmarkStart w:id="0" w:name="_GoBack"/>
      <w:r w:rsidRPr="00937440">
        <w:rPr>
          <w:rFonts w:ascii="Arial CYR" w:hAnsi="Arial CYR" w:cs="Arial CYR"/>
          <w:color w:val="FFFFFF" w:themeColor="background1"/>
          <w:sz w:val="20"/>
          <w:szCs w:val="20"/>
          <w:lang w:val="sr-Cyrl-CS"/>
        </w:rPr>
        <w:t xml:space="preserve">    </w:t>
      </w:r>
      <w:r w:rsidR="00F82828" w:rsidRPr="00937440"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  <w:t>Н А Ц Р Т</w:t>
      </w:r>
    </w:p>
    <w:bookmarkEnd w:id="0"/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sr-Cyrl-CS"/>
        </w:rPr>
      </w:pPr>
      <w:r w:rsidRPr="001B048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B048F">
        <w:rPr>
          <w:rFonts w:ascii="Times New Roman" w:hAnsi="Times New Roman" w:cs="Times New Roman"/>
          <w:sz w:val="20"/>
          <w:szCs w:val="20"/>
          <w:lang w:val="sr-Cyrl-RS"/>
        </w:rPr>
        <w:t xml:space="preserve">         </w:t>
      </w:r>
      <w:r w:rsidRPr="001B048F">
        <w:rPr>
          <w:rFonts w:ascii="Times New Roman" w:hAnsi="Times New Roman" w:cs="Times New Roman"/>
          <w:szCs w:val="20"/>
          <w:lang w:val="sr-Cyrl-CS"/>
        </w:rPr>
        <w:t xml:space="preserve">На основу члана 22. и 37. Статута Града Ниша („Службени </w:t>
      </w:r>
      <w:r w:rsidR="00F82828" w:rsidRPr="001B048F">
        <w:rPr>
          <w:rFonts w:ascii="Times New Roman" w:hAnsi="Times New Roman" w:cs="Times New Roman"/>
          <w:szCs w:val="20"/>
          <w:lang w:val="sr-Cyrl-CS"/>
        </w:rPr>
        <w:t>лист Града Ниша", број 88/2008,</w:t>
      </w:r>
      <w:r w:rsidRPr="001B048F">
        <w:rPr>
          <w:rFonts w:ascii="Times New Roman" w:hAnsi="Times New Roman" w:cs="Times New Roman"/>
          <w:szCs w:val="20"/>
          <w:lang w:val="sr-Cyrl-CS"/>
        </w:rPr>
        <w:t xml:space="preserve"> 143/2016</w:t>
      </w:r>
      <w:r w:rsidR="00F82828" w:rsidRPr="001B048F">
        <w:rPr>
          <w:rFonts w:ascii="Times New Roman" w:hAnsi="Times New Roman" w:cs="Times New Roman"/>
          <w:szCs w:val="20"/>
          <w:lang w:val="sr-Cyrl-CS"/>
        </w:rPr>
        <w:t xml:space="preserve"> и 18/2019</w:t>
      </w:r>
      <w:r w:rsidRPr="001B048F">
        <w:rPr>
          <w:rFonts w:ascii="Times New Roman" w:hAnsi="Times New Roman" w:cs="Times New Roman"/>
          <w:szCs w:val="20"/>
          <w:lang w:val="sr-Cyrl-CS"/>
        </w:rPr>
        <w:t>),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Cs w:val="20"/>
          <w:lang w:val="sr-Cyrl-CS"/>
        </w:rPr>
      </w:pPr>
      <w:r w:rsidRPr="001B048F">
        <w:rPr>
          <w:rFonts w:ascii="Times New Roman" w:hAnsi="Times New Roman" w:cs="Times New Roman"/>
          <w:szCs w:val="20"/>
          <w:lang w:val="sr-Cyrl-CS"/>
        </w:rPr>
        <w:t xml:space="preserve">Скупштина Града Ниша, на седници од </w:t>
      </w:r>
      <w:r w:rsidRPr="001B048F">
        <w:rPr>
          <w:rFonts w:ascii="Times New Roman" w:hAnsi="Times New Roman" w:cs="Times New Roman"/>
          <w:szCs w:val="20"/>
          <w:lang w:val="sr-Latn-CS"/>
        </w:rPr>
        <w:t xml:space="preserve"> </w:t>
      </w:r>
      <w:r w:rsidR="00273811" w:rsidRPr="001B048F">
        <w:rPr>
          <w:rFonts w:ascii="Times New Roman" w:hAnsi="Times New Roman" w:cs="Times New Roman"/>
          <w:szCs w:val="20"/>
          <w:lang w:val="sr-Cyrl-RS"/>
        </w:rPr>
        <w:t>_______________</w:t>
      </w:r>
      <w:r w:rsidRPr="001B048F">
        <w:rPr>
          <w:rFonts w:ascii="Times New Roman" w:hAnsi="Times New Roman" w:cs="Times New Roman"/>
          <w:szCs w:val="20"/>
          <w:lang w:val="sr-Latn-RS"/>
        </w:rPr>
        <w:t xml:space="preserve"> </w:t>
      </w:r>
      <w:r w:rsidRPr="001B048F">
        <w:rPr>
          <w:rFonts w:ascii="Times New Roman" w:hAnsi="Times New Roman" w:cs="Times New Roman"/>
          <w:szCs w:val="20"/>
          <w:lang w:val="sr-Cyrl-CS"/>
        </w:rPr>
        <w:t>године, донела је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sr-Latn-RS"/>
        </w:rPr>
      </w:pPr>
    </w:p>
    <w:p w:rsidR="004A759A" w:rsidRPr="001B048F" w:rsidRDefault="00F82828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  <w:lang w:val="sr-Cyrl-CS"/>
        </w:rPr>
      </w:pP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ОДЛУК</w:t>
      </w:r>
      <w:r w:rsidR="004A759A" w:rsidRPr="001B048F">
        <w:rPr>
          <w:rFonts w:ascii="Times New Roman" w:hAnsi="Times New Roman" w:cs="Times New Roman"/>
          <w:b/>
          <w:bCs/>
          <w:szCs w:val="20"/>
          <w:lang w:val="sr-Cyrl-CS"/>
        </w:rPr>
        <w:t>У</w:t>
      </w:r>
      <w:r w:rsidR="00E1109B" w:rsidRPr="001B048F">
        <w:rPr>
          <w:rFonts w:ascii="Times New Roman" w:hAnsi="Times New Roman" w:cs="Times New Roman"/>
          <w:b/>
          <w:bCs/>
          <w:szCs w:val="20"/>
          <w:lang w:val="sr-Cyrl-CS"/>
        </w:rPr>
        <w:t xml:space="preserve"> О ИЗМЕНИ ОДЛУКЕ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  <w:lang w:val="sr-Cyrl-CS"/>
        </w:rPr>
      </w:pP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048F">
        <w:rPr>
          <w:rFonts w:ascii="Times New Roman" w:hAnsi="Times New Roman" w:cs="Times New Roman"/>
          <w:b/>
          <w:bCs/>
          <w:szCs w:val="20"/>
          <w:lang w:val="sr-Latn-RS"/>
        </w:rPr>
        <w:t>9</w:t>
      </w: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. ГОДИНИ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  <w:lang w:val="sr-Cyrl-CS"/>
        </w:rPr>
      </w:pP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Члан 1.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CS"/>
        </w:rPr>
      </w:pPr>
    </w:p>
    <w:p w:rsidR="004A759A" w:rsidRPr="001B048F" w:rsidRDefault="00FE13E0" w:rsidP="00FE13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У Одлуци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 </w:t>
      </w:r>
      <w:r w:rsidRPr="001B048F">
        <w:rPr>
          <w:rFonts w:ascii="Times New Roman" w:hAnsi="Times New Roman" w:cs="Times New Roman"/>
          <w:sz w:val="24"/>
          <w:lang w:val="sr-Cyrl-CS"/>
        </w:rPr>
        <w:t>(„</w:t>
      </w:r>
      <w:r w:rsidRPr="002B1305">
        <w:rPr>
          <w:rFonts w:ascii="Times New Roman" w:hAnsi="Times New Roman" w:cs="Times New Roman"/>
          <w:sz w:val="24"/>
          <w:lang w:val="sr-Cyrl-CS"/>
        </w:rPr>
        <w:t>Службени лист Града Ниша“, број 118/2</w:t>
      </w:r>
      <w:r w:rsidRPr="002B1305">
        <w:rPr>
          <w:rFonts w:ascii="Times New Roman" w:hAnsi="Times New Roman" w:cs="Times New Roman"/>
          <w:sz w:val="24"/>
          <w:lang w:val="sr-Latn-CS"/>
        </w:rPr>
        <w:t>01</w:t>
      </w:r>
      <w:r w:rsidRPr="002B1305">
        <w:rPr>
          <w:rFonts w:ascii="Times New Roman" w:hAnsi="Times New Roman" w:cs="Times New Roman"/>
          <w:sz w:val="24"/>
          <w:lang w:val="sr-Cyrl-CS"/>
        </w:rPr>
        <w:t>8</w:t>
      </w:r>
      <w:r w:rsidR="00C65CEB" w:rsidRPr="002B1305">
        <w:rPr>
          <w:rFonts w:ascii="Times New Roman" w:hAnsi="Times New Roman" w:cs="Times New Roman"/>
          <w:sz w:val="24"/>
          <w:lang w:val="sr-Cyrl-CS"/>
        </w:rPr>
        <w:t>,</w:t>
      </w:r>
      <w:r w:rsidR="00F82828" w:rsidRPr="002B1305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2B1305">
        <w:rPr>
          <w:rFonts w:ascii="Times New Roman" w:hAnsi="Times New Roman" w:cs="Times New Roman"/>
          <w:sz w:val="24"/>
          <w:lang w:val="sr-Cyrl-CS"/>
        </w:rPr>
        <w:t>44/2019</w:t>
      </w:r>
      <w:r w:rsidR="00C65CEB" w:rsidRPr="002B1305">
        <w:rPr>
          <w:rFonts w:ascii="Times New Roman" w:hAnsi="Times New Roman" w:cs="Times New Roman"/>
          <w:sz w:val="24"/>
          <w:lang w:val="sr-Cyrl-CS"/>
        </w:rPr>
        <w:t xml:space="preserve"> и 63/2019</w:t>
      </w:r>
      <w:r w:rsidRPr="002B1305">
        <w:rPr>
          <w:rFonts w:ascii="Times New Roman" w:hAnsi="Times New Roman" w:cs="Times New Roman"/>
          <w:sz w:val="24"/>
          <w:lang w:val="sr-Cyrl-CS"/>
        </w:rPr>
        <w:t xml:space="preserve">) </w:t>
      </w:r>
      <w:r w:rsidR="0004570B" w:rsidRPr="002B1305">
        <w:rPr>
          <w:rFonts w:ascii="Times New Roman" w:hAnsi="Times New Roman" w:cs="Times New Roman"/>
          <w:sz w:val="24"/>
          <w:lang w:val="sr-Cyrl-CS"/>
        </w:rPr>
        <w:t xml:space="preserve">члан </w:t>
      </w:r>
      <w:r w:rsidRPr="002B1305">
        <w:rPr>
          <w:rFonts w:ascii="Times New Roman" w:hAnsi="Times New Roman" w:cs="Times New Roman"/>
          <w:sz w:val="24"/>
          <w:lang w:val="sr-Cyrl-CS"/>
        </w:rPr>
        <w:t xml:space="preserve"> 6.</w:t>
      </w:r>
      <w:r w:rsidR="00047B0C" w:rsidRPr="002B1305">
        <w:rPr>
          <w:rFonts w:ascii="Times New Roman" w:hAnsi="Times New Roman" w:cs="Times New Roman"/>
          <w:sz w:val="24"/>
          <w:lang w:val="sr-Cyrl-CS"/>
        </w:rPr>
        <w:t xml:space="preserve"> мења се</w:t>
      </w:r>
      <w:r w:rsidRPr="002B1305">
        <w:rPr>
          <w:rFonts w:ascii="Times New Roman" w:hAnsi="Times New Roman" w:cs="Times New Roman"/>
          <w:sz w:val="24"/>
          <w:lang w:val="sr-Cyrl-CS"/>
        </w:rPr>
        <w:t xml:space="preserve"> и гласи:</w:t>
      </w:r>
    </w:p>
    <w:p w:rsidR="00047B0C" w:rsidRDefault="003865AC" w:rsidP="00047B0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„Члан 6.</w:t>
      </w:r>
    </w:p>
    <w:p w:rsidR="003865AC" w:rsidRPr="003865AC" w:rsidRDefault="003865AC" w:rsidP="00047B0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4A759A" w:rsidRPr="001B048F" w:rsidRDefault="004A759A" w:rsidP="003865A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Трансферна средства утврђена Одлуком о буџету Града Ниша за 201</w:t>
      </w:r>
      <w:r w:rsidRPr="001B048F">
        <w:rPr>
          <w:rFonts w:ascii="Times New Roman" w:hAnsi="Times New Roman" w:cs="Times New Roman"/>
          <w:sz w:val="24"/>
          <w:lang w:val="sr-Latn-CS"/>
        </w:rPr>
        <w:t>9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 w:rsidRPr="001B048F">
        <w:rPr>
          <w:rFonts w:ascii="Times New Roman" w:hAnsi="Times New Roman" w:cs="Times New Roman"/>
          <w:sz w:val="24"/>
          <w:lang w:val="sr-Latn-C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годину у износу од </w:t>
      </w:r>
      <w:r w:rsidR="00BA18AF">
        <w:rPr>
          <w:rFonts w:ascii="Times New Roman" w:hAnsi="Times New Roman" w:cs="Times New Roman"/>
          <w:sz w:val="24"/>
          <w:szCs w:val="24"/>
          <w:lang w:val="sr-Cyrl-CS"/>
        </w:rPr>
        <w:t>210.189.000</w:t>
      </w:r>
      <w:r w:rsidR="00BA18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>динара расподељују се градским општинама у следећим износима:</w:t>
      </w:r>
    </w:p>
    <w:p w:rsidR="00FE13E0" w:rsidRPr="001B048F" w:rsidRDefault="00FE13E0" w:rsidP="00FE13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</w:p>
    <w:p w:rsidR="004A759A" w:rsidRPr="001B048F" w:rsidRDefault="004A759A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1.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Пантелеј             </w:t>
      </w:r>
      <w:r w:rsidR="00BA18AF">
        <w:rPr>
          <w:rFonts w:ascii="Times New Roman" w:hAnsi="Times New Roman" w:cs="Times New Roman"/>
          <w:sz w:val="24"/>
          <w:lang w:val="sr-Latn-RS"/>
        </w:rPr>
        <w:t>59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.</w:t>
      </w:r>
      <w:r w:rsidR="00BA18AF">
        <w:rPr>
          <w:rFonts w:ascii="Times New Roman" w:hAnsi="Times New Roman" w:cs="Times New Roman"/>
          <w:sz w:val="24"/>
          <w:lang w:val="sr-Latn-RS"/>
        </w:rPr>
        <w:t>204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.000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динара</w:t>
      </w:r>
    </w:p>
    <w:p w:rsidR="004A759A" w:rsidRPr="001B048F" w:rsidRDefault="00FE13E0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2.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Црвени крст       37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.960.000 динара</w:t>
      </w:r>
    </w:p>
    <w:p w:rsidR="004A759A" w:rsidRPr="001B048F" w:rsidRDefault="00FE13E0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3.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Палилула           </w:t>
      </w:r>
      <w:r w:rsidR="003D6C61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>4</w:t>
      </w:r>
      <w:r w:rsidR="004A759A" w:rsidRPr="001B048F">
        <w:rPr>
          <w:rFonts w:ascii="Times New Roman" w:hAnsi="Times New Roman" w:cs="Times New Roman"/>
          <w:sz w:val="24"/>
          <w:lang w:val="sr-Latn-CS"/>
        </w:rPr>
        <w:t>5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.472.000 динара</w:t>
      </w:r>
    </w:p>
    <w:p w:rsidR="004A759A" w:rsidRPr="001B048F" w:rsidRDefault="004A759A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4.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Медијана            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32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 w:rsidRPr="001B048F">
        <w:rPr>
          <w:rFonts w:ascii="Times New Roman" w:hAnsi="Times New Roman" w:cs="Times New Roman"/>
          <w:sz w:val="24"/>
          <w:lang w:val="sr-Latn-CS"/>
        </w:rPr>
        <w:t>4</w:t>
      </w:r>
      <w:r w:rsidRPr="001B048F">
        <w:rPr>
          <w:rFonts w:ascii="Times New Roman" w:hAnsi="Times New Roman" w:cs="Times New Roman"/>
          <w:sz w:val="24"/>
          <w:lang w:val="sr-Cyrl-CS"/>
        </w:rPr>
        <w:t>99.000 динара</w:t>
      </w:r>
    </w:p>
    <w:p w:rsidR="004A759A" w:rsidRPr="001B048F" w:rsidRDefault="00FE13E0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5.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Нишка Бања       35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.054.000 динара</w:t>
      </w:r>
      <w:r w:rsidR="0004570B">
        <w:rPr>
          <w:rFonts w:ascii="Times New Roman" w:hAnsi="Times New Roman" w:cs="Times New Roman"/>
          <w:sz w:val="24"/>
          <w:lang w:val="sr-Cyrl-CS"/>
        </w:rPr>
        <w:t>.“</w:t>
      </w:r>
    </w:p>
    <w:p w:rsidR="004A759A" w:rsidRPr="001B048F" w:rsidRDefault="00FE13E0" w:rsidP="004A759A">
      <w:pPr>
        <w:suppressLineNumbers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Члан 2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</w:t>
      </w:r>
    </w:p>
    <w:p w:rsidR="00273811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sr-Latn-R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 xml:space="preserve">Одлука ступа на снагу </w:t>
      </w:r>
      <w:r w:rsidR="001B472B">
        <w:rPr>
          <w:rFonts w:ascii="Times New Roman" w:hAnsi="Times New Roman" w:cs="Times New Roman"/>
          <w:sz w:val="24"/>
          <w:lang w:val="sr-Cyrl-CS"/>
        </w:rPr>
        <w:t>наредног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дана од дана објављивања у „Службеном листу Г</w:t>
      </w:r>
      <w:r w:rsidR="00F82828" w:rsidRPr="001B048F">
        <w:rPr>
          <w:rFonts w:ascii="Times New Roman" w:hAnsi="Times New Roman" w:cs="Times New Roman"/>
          <w:sz w:val="24"/>
          <w:lang w:val="sr-Cyrl-CS"/>
        </w:rPr>
        <w:t>рада Ниша".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4A759A" w:rsidRPr="001B048F" w:rsidRDefault="004A759A" w:rsidP="00C14A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</w:rPr>
        <w:t xml:space="preserve">Број: </w:t>
      </w:r>
      <w:r w:rsidR="00273811" w:rsidRPr="001B048F">
        <w:rPr>
          <w:rFonts w:ascii="Times New Roman" w:hAnsi="Times New Roman" w:cs="Times New Roman"/>
          <w:sz w:val="24"/>
          <w:lang w:val="sr-Cyrl-CS"/>
        </w:rPr>
        <w:t>__________________</w:t>
      </w:r>
    </w:p>
    <w:p w:rsidR="004A759A" w:rsidRPr="001B048F" w:rsidRDefault="00273811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</w:rPr>
        <w:t>У Нишу,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_______________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sr-Cyrl-CS"/>
        </w:rPr>
      </w:pP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sr-Latn-CS"/>
        </w:rPr>
      </w:pPr>
      <w:r w:rsidRPr="001B048F">
        <w:rPr>
          <w:rFonts w:ascii="Times New Roman" w:hAnsi="Times New Roman" w:cs="Times New Roman"/>
          <w:b/>
          <w:bCs/>
          <w:sz w:val="24"/>
          <w:lang w:val="sr-Cyrl-CS"/>
        </w:rPr>
        <w:t>СКУПШТИНА ГРАДА НИША</w:t>
      </w:r>
    </w:p>
    <w:p w:rsidR="00047B0C" w:rsidRDefault="00C14A4B" w:rsidP="004A759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                          </w:t>
      </w:r>
    </w:p>
    <w:p w:rsidR="004A759A" w:rsidRDefault="00FA2E2A" w:rsidP="00FA2E2A">
      <w:pPr>
        <w:suppressLineNumbers/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ПРЕДСЕДНИК</w:t>
      </w:r>
    </w:p>
    <w:p w:rsidR="00C14A4B" w:rsidRPr="00C14A4B" w:rsidRDefault="00C14A4B" w:rsidP="00FA2E2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right"/>
        <w:rPr>
          <w:rFonts w:ascii="Times New Roman" w:hAnsi="Times New Roman" w:cs="Times New Roman"/>
          <w:sz w:val="24"/>
          <w:lang w:val="sr-Latn-RS"/>
        </w:rPr>
      </w:pPr>
    </w:p>
    <w:p w:rsidR="001B048F" w:rsidRPr="00C14A4B" w:rsidRDefault="004A759A" w:rsidP="00FA2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  <w:r w:rsidRPr="001B048F"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      </w:t>
      </w:r>
      <w:r w:rsidR="00FA2E2A">
        <w:rPr>
          <w:rFonts w:ascii="Times New Roman" w:hAnsi="Times New Roman" w:cs="Times New Roman"/>
          <w:sz w:val="24"/>
          <w:lang w:val="sr-Cyrl-RS"/>
        </w:rPr>
        <w:t xml:space="preserve">   </w:t>
      </w:r>
      <w:r w:rsidRPr="001B048F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1B048F">
        <w:rPr>
          <w:rFonts w:ascii="Times New Roman" w:hAnsi="Times New Roman" w:cs="Times New Roman"/>
          <w:sz w:val="24"/>
        </w:rPr>
        <w:t>Мр Раде Рајковић</w:t>
      </w:r>
    </w:p>
    <w:p w:rsidR="001B048F" w:rsidRDefault="001B048F" w:rsidP="00FA2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</w:p>
    <w:p w:rsidR="00047B0C" w:rsidRDefault="00047B0C" w:rsidP="004A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47B0C" w:rsidRPr="001B048F" w:rsidRDefault="00047B0C" w:rsidP="004A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4570B" w:rsidRDefault="0004570B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  <w:lang w:val="sr-Cyrl-CS"/>
        </w:rPr>
      </w:pPr>
    </w:p>
    <w:p w:rsidR="00F82828" w:rsidRPr="00101650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  <w:lang w:val="sr-Cyrl-CS"/>
        </w:rPr>
      </w:pPr>
      <w:r w:rsidRPr="00101650">
        <w:rPr>
          <w:rFonts w:ascii="Times New Roman" w:hAnsi="Times New Roman" w:cs="Times New Roman"/>
          <w:b/>
          <w:sz w:val="27"/>
          <w:szCs w:val="27"/>
          <w:lang w:val="sr-Cyrl-CS"/>
        </w:rPr>
        <w:t>О б р а з л о ж е њ е</w:t>
      </w:r>
    </w:p>
    <w:p w:rsidR="00D24536" w:rsidRDefault="00D24536">
      <w:pPr>
        <w:rPr>
          <w:rFonts w:ascii="Arial" w:hAnsi="Arial" w:cs="Arial"/>
          <w:lang w:val="sr-Cyrl-CS"/>
        </w:rPr>
      </w:pPr>
    </w:p>
    <w:p w:rsidR="00C65CEB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години уређује се начин и обезбеђује финансирање градских општина. </w:t>
      </w:r>
    </w:p>
    <w:p w:rsidR="005952E7" w:rsidRPr="001B1031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5CEB">
        <w:rPr>
          <w:rFonts w:ascii="Times New Roman" w:hAnsi="Times New Roman" w:cs="Times New Roman"/>
          <w:sz w:val="24"/>
          <w:szCs w:val="24"/>
          <w:lang w:val="sr-Cyrl-CS"/>
        </w:rPr>
        <w:t>Чланом 22. Статута Града Ниша („Службени лист Града Ниша“, бр.88/2008 и 143/2016</w:t>
      </w:r>
      <w:r w:rsidR="001B048F" w:rsidRPr="00C65CEB">
        <w:rPr>
          <w:rFonts w:ascii="Times New Roman" w:hAnsi="Times New Roman" w:cs="Times New Roman"/>
          <w:sz w:val="24"/>
          <w:szCs w:val="24"/>
          <w:lang w:val="sr-Cyrl-CS"/>
        </w:rPr>
        <w:t>, 18/2019</w:t>
      </w:r>
      <w:r w:rsidRPr="00C65CEB">
        <w:rPr>
          <w:rFonts w:ascii="Times New Roman" w:hAnsi="Times New Roman" w:cs="Times New Roman"/>
          <w:sz w:val="24"/>
          <w:szCs w:val="24"/>
          <w:lang w:val="sr-Cyrl-CS"/>
        </w:rPr>
        <w:t>) је прописано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да градским општинама за обављање послова Града припадају средства у складу са посебном одлуком Града. Статутом Града Ниша дефинисани су послови односно надлежности градских општина. Припадајућа средства односно приходи буџета Града Ниша утврђени су чланом 5. Закона о финансирању локалне самоуправе („Сл</w:t>
      </w:r>
      <w:r w:rsidR="001B048F">
        <w:rPr>
          <w:rFonts w:ascii="Times New Roman" w:hAnsi="Times New Roman" w:cs="Times New Roman"/>
          <w:sz w:val="24"/>
          <w:szCs w:val="24"/>
          <w:lang w:val="sr-Cyrl-CS"/>
        </w:rPr>
        <w:t>ужбени гласник Р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епублике Србије“, број 62/06,...83/16) и то су: изворни и уступљени приходи, трансфери, примања по основу задуживања и други приходи и примања утврђени законом.</w:t>
      </w:r>
    </w:p>
    <w:p w:rsidR="001B048F" w:rsidRDefault="005952E7" w:rsidP="00642475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 и статутарних надлежности</w:t>
      </w:r>
      <w:r w:rsidR="001B048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204BF" w:rsidRPr="00B160C4" w:rsidRDefault="002B1305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члана 1. Одлуке 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утврђено је да се 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B160C4">
        <w:rPr>
          <w:rFonts w:ascii="Times New Roman" w:hAnsi="Times New Roman" w:cs="Times New Roman"/>
          <w:sz w:val="24"/>
          <w:lang w:val="sr-Cyrl-CS"/>
        </w:rPr>
        <w:t>рансферн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а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средстава кој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а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се расподељуј</w:t>
      </w:r>
      <w:r w:rsidR="001B472B">
        <w:rPr>
          <w:rFonts w:ascii="Times New Roman" w:hAnsi="Times New Roman" w:cs="Times New Roman"/>
          <w:sz w:val="24"/>
          <w:lang w:val="sr-Cyrl-CS"/>
        </w:rPr>
        <w:t>у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градским општинама у износу од 199.689.000 динара увећава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ју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за износ од 10.500.000 динара, што чини укупан износ од 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210.189.000</w:t>
      </w:r>
      <w:r w:rsidRPr="00B160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динара, зато што 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с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е 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 xml:space="preserve">Градској општини Пантелеј 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>ставља на располагање</w:t>
      </w:r>
      <w:r w:rsidR="003D6C61"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додатни износ од 10.500.000 динара, што </w:t>
      </w:r>
      <w:r w:rsidR="003D6C61" w:rsidRPr="00B160C4">
        <w:rPr>
          <w:rFonts w:ascii="Times New Roman" w:hAnsi="Times New Roman" w:cs="Times New Roman"/>
          <w:sz w:val="24"/>
          <w:szCs w:val="24"/>
          <w:lang w:val="sr-Cyrl-CS"/>
        </w:rPr>
        <w:t>са претходним износом од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 xml:space="preserve"> 48.704.000 динара чини 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 xml:space="preserve">укупан износ од 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>59.204.000 динара,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док се 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средства која се стављају на располагањ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60C4">
        <w:rPr>
          <w:rFonts w:ascii="Times New Roman" w:hAnsi="Times New Roman" w:cs="Times New Roman"/>
          <w:sz w:val="24"/>
          <w:lang w:val="sr-Cyrl-CS"/>
        </w:rPr>
        <w:t>остал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им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оштин</w:t>
      </w:r>
      <w:r w:rsidR="001B472B">
        <w:rPr>
          <w:rFonts w:ascii="Times New Roman" w:hAnsi="Times New Roman" w:cs="Times New Roman"/>
          <w:sz w:val="24"/>
          <w:lang w:val="sr-Cyrl-CS"/>
        </w:rPr>
        <w:t>ама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не мењају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52E7" w:rsidRPr="001B1031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0C4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се расподељују градским општинама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, полазећи од послова које обављају градске општине утврђене Статутом Града Ниша, броја становника и површине општина.</w:t>
      </w:r>
    </w:p>
    <w:p w:rsidR="00157F8F" w:rsidRDefault="00157F8F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7F8F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</w:t>
      </w:r>
      <w:r w:rsidR="00C204BF">
        <w:rPr>
          <w:rFonts w:ascii="Times New Roman" w:hAnsi="Times New Roman" w:cs="Times New Roman"/>
          <w:sz w:val="24"/>
          <w:szCs w:val="24"/>
          <w:lang w:val="sr-Cyrl-CS"/>
        </w:rPr>
        <w:t>измену одлуке</w:t>
      </w:r>
      <w:r w:rsidRPr="00157F8F">
        <w:rPr>
          <w:rFonts w:ascii="Times New Roman" w:hAnsi="Times New Roman" w:cs="Times New Roman"/>
          <w:sz w:val="24"/>
          <w:szCs w:val="24"/>
          <w:lang w:val="sr-Cyrl-CS"/>
        </w:rPr>
        <w:t xml:space="preserve"> је обезбеђивање услова за несметани рад и функционисање на</w:t>
      </w:r>
      <w:r w:rsidR="001B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7F8F">
        <w:rPr>
          <w:rFonts w:ascii="Times New Roman" w:hAnsi="Times New Roman" w:cs="Times New Roman"/>
          <w:sz w:val="24"/>
          <w:szCs w:val="24"/>
          <w:lang w:val="sr-Cyrl-CS"/>
        </w:rPr>
        <w:t>територији Градске општине Пантелеј како би се испунили плански задаци и реализовали програми утврђени Одлуком о буџету Градске општине Пантелеј за 2019. годину.</w:t>
      </w:r>
    </w:p>
    <w:p w:rsidR="001B472B" w:rsidRPr="001B472B" w:rsidRDefault="001B472B" w:rsidP="001B47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72B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раније ступање на снагу ове Одлуке, пре осмог дана од дана објављивања у "Службеном листу Града Ниша", садржан је у потреби да се омогући </w:t>
      </w:r>
      <w:r w:rsidRPr="00157F8F">
        <w:rPr>
          <w:rFonts w:ascii="Times New Roman" w:hAnsi="Times New Roman" w:cs="Times New Roman"/>
          <w:sz w:val="24"/>
          <w:szCs w:val="24"/>
          <w:lang w:val="sr-Cyrl-CS"/>
        </w:rPr>
        <w:t>несметани рад и функционисање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7F8F">
        <w:rPr>
          <w:rFonts w:ascii="Times New Roman" w:hAnsi="Times New Roman" w:cs="Times New Roman"/>
          <w:sz w:val="24"/>
          <w:szCs w:val="24"/>
          <w:lang w:val="sr-Cyrl-CS"/>
        </w:rPr>
        <w:t>територији Градске општине Пантелеј</w:t>
      </w:r>
      <w:r w:rsidRPr="001B47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6C61" w:rsidRDefault="003D6C61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изложеног, предлаже се доношење 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>Одлу</w:t>
      </w:r>
      <w:r w:rsidR="001B472B">
        <w:rPr>
          <w:rFonts w:ascii="Times New Roman" w:hAnsi="Times New Roman" w:cs="Times New Roman"/>
          <w:sz w:val="24"/>
          <w:szCs w:val="24"/>
          <w:lang w:val="sr-Cyrl-CS"/>
        </w:rPr>
        <w:t>ке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472B">
        <w:rPr>
          <w:rFonts w:ascii="Times New Roman" w:hAnsi="Times New Roman" w:cs="Times New Roman"/>
          <w:sz w:val="24"/>
          <w:szCs w:val="24"/>
          <w:lang w:val="sr-Cyrl-CS"/>
        </w:rPr>
        <w:t xml:space="preserve">о измени Одлуке 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 xml:space="preserve">о утврђивању прихода који припадају Граду, односно градским општинама и распореду трансферних средстава из буџета града Ниша градским општинама у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>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04BF" w:rsidRDefault="00C204BF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472B" w:rsidRPr="00157F8F" w:rsidRDefault="001B472B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>ГРАДСКА УПРАВА - СЕКРЕТАРИЈАТ ЗА ФИНАНСИЈЕ</w:t>
      </w:r>
    </w:p>
    <w:p w:rsidR="00F82828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1B472B" w:rsidRPr="00C9682F" w:rsidRDefault="001B472B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СЕКРЕТАР    </w:t>
      </w: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                                           </w:t>
      </w:r>
    </w:p>
    <w:p w:rsidR="00F82828" w:rsidRPr="00F82828" w:rsidRDefault="00F82828" w:rsidP="00C204BF">
      <w:pPr>
        <w:pStyle w:val="ListParagraph"/>
        <w:spacing w:after="0" w:line="240" w:lineRule="auto"/>
        <w:ind w:left="-142"/>
        <w:jc w:val="center"/>
        <w:rPr>
          <w:rFonts w:ascii="Arial" w:hAnsi="Arial" w:cs="Arial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Данијела  Спасовић</w:t>
      </w:r>
    </w:p>
    <w:sectPr w:rsidR="00F82828" w:rsidRPr="00F82828" w:rsidSect="00E73D9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04570B"/>
    <w:rsid w:val="00047B0C"/>
    <w:rsid w:val="00157F8F"/>
    <w:rsid w:val="001B048F"/>
    <w:rsid w:val="001B472B"/>
    <w:rsid w:val="00273811"/>
    <w:rsid w:val="002B1305"/>
    <w:rsid w:val="003865AC"/>
    <w:rsid w:val="003D6C61"/>
    <w:rsid w:val="004A759A"/>
    <w:rsid w:val="005952E7"/>
    <w:rsid w:val="00642475"/>
    <w:rsid w:val="00937440"/>
    <w:rsid w:val="00B160C4"/>
    <w:rsid w:val="00BA18AF"/>
    <w:rsid w:val="00C14A4B"/>
    <w:rsid w:val="00C204BF"/>
    <w:rsid w:val="00C65CEB"/>
    <w:rsid w:val="00D24536"/>
    <w:rsid w:val="00E1109B"/>
    <w:rsid w:val="00EA0A02"/>
    <w:rsid w:val="00F34768"/>
    <w:rsid w:val="00F82828"/>
    <w:rsid w:val="00FA2E2A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Ivanović</dc:creator>
  <cp:lastModifiedBy>Milan Zlatanović</cp:lastModifiedBy>
  <cp:revision>3</cp:revision>
  <cp:lastPrinted>2019-10-25T11:36:00Z</cp:lastPrinted>
  <dcterms:created xsi:type="dcterms:W3CDTF">2019-10-25T11:45:00Z</dcterms:created>
  <dcterms:modified xsi:type="dcterms:W3CDTF">2019-10-25T13:30:00Z</dcterms:modified>
</cp:coreProperties>
</file>