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21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52. Закона о планирању и изградњи („Службени гласник РС“ бр.72/2009,8182009,64/2010 – одлука УС, 24/2011, 121/2012, 42/2013 – одлука УС, 50/2013 – одлука УС, 98/2013 – одлука УС, 132/2014, 145/2014, 83/2018, 31/2019 и 37/2019 – др.закон), члана 32. Закона о локалној самоуправи („Службени гласник РС“ бр. 129/2007, 83/2014 – др.закон, 101/2016 – др.закон и 47/2018), члана 37. Статута Града Ниша („Службени лист Града Ниша“ број 88/2008, 143/2016 и 18/2019) и члана 4. Правилника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 („Службени гласник РС“ бр.</w:t>
      </w:r>
      <w:r w:rsidR="004E32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32/2019)</w:t>
      </w:r>
    </w:p>
    <w:p w:rsid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Скупштина Града Ниша, на седници одржаној дана____.____.2019.године, доноси</w:t>
      </w:r>
    </w:p>
    <w:p w:rsid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55F0" w:rsidRPr="008455F0" w:rsidRDefault="008455F0" w:rsidP="00845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55F0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8455F0" w:rsidRDefault="008455F0" w:rsidP="00845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55F0">
        <w:rPr>
          <w:rFonts w:ascii="Times New Roman" w:hAnsi="Times New Roman" w:cs="Times New Roman"/>
          <w:b/>
          <w:sz w:val="24"/>
          <w:szCs w:val="24"/>
          <w:lang w:val="sr-Cyrl-RS"/>
        </w:rPr>
        <w:t>о измени Решења о образовању Комисије за планове Града Ниша</w:t>
      </w:r>
    </w:p>
    <w:p w:rsidR="008455F0" w:rsidRDefault="008455F0" w:rsidP="00845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55F0" w:rsidRDefault="008455F0" w:rsidP="00845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55F0" w:rsidRDefault="008455F0" w:rsidP="00A41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bookmarkStart w:id="0" w:name="_GoBack"/>
      <w:bookmarkEnd w:id="0"/>
    </w:p>
    <w:p w:rsidR="00A413A7" w:rsidRPr="00A413A7" w:rsidRDefault="00A413A7" w:rsidP="00A41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7481" w:rsidRDefault="003E7481" w:rsidP="004E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Решењу Скупштине Града Ниша о</w:t>
      </w:r>
      <w:r w:rsidRPr="003E7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образовању Комисије за планове Града Ниша</w:t>
      </w:r>
      <w:r w:rsidR="008455F0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8455F0" w:rsidRDefault="00A413A7" w:rsidP="004E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лист Града Ниша“ бр.92/2016), </w:t>
      </w:r>
      <w:r w:rsidR="003E7481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измена тако што се тачка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VI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мења и гласи:</w:t>
      </w:r>
    </w:p>
    <w:p w:rsidR="00A413A7" w:rsidRDefault="00A413A7" w:rsidP="004E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A7" w:rsidRPr="00F5185C" w:rsidRDefault="00A413A7" w:rsidP="004E3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„ </w:t>
      </w:r>
      <w:r w:rsidRPr="00A413A7">
        <w:rPr>
          <w:rFonts w:ascii="Times New Roman" w:hAnsi="Times New Roman" w:cs="Times New Roman"/>
          <w:b/>
          <w:sz w:val="24"/>
          <w:szCs w:val="24"/>
          <w:lang w:val="sr-Latn-RS"/>
        </w:rPr>
        <w:t>VI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</w:t>
      </w:r>
      <w:r w:rsidR="00DC2A39">
        <w:rPr>
          <w:rFonts w:ascii="Times New Roman" w:hAnsi="Times New Roman" w:cs="Times New Roman"/>
          <w:sz w:val="24"/>
          <w:szCs w:val="24"/>
          <w:lang w:val="sr-Cyrl-RS"/>
        </w:rPr>
        <w:t>ику</w:t>
      </w:r>
      <w:r w:rsidR="003E7481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заменику председника, секретару </w:t>
      </w:r>
      <w:r w:rsidR="00DC2A39">
        <w:rPr>
          <w:rFonts w:ascii="Times New Roman" w:hAnsi="Times New Roman" w:cs="Times New Roman"/>
          <w:sz w:val="24"/>
          <w:szCs w:val="24"/>
          <w:lang w:val="sr-Cyrl-RS"/>
        </w:rPr>
        <w:t>и члановима комисије за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комисији припада право на накнаду. Наведена накнада се исплаћује по дану одржавања седнице Комисије у складу са Одлуком о накнадама одборника, </w:t>
      </w:r>
      <w:r w:rsidR="003266B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чланова радних тела („Службени лист Града Ниша“ број 3/2008 – пречишћен текст</w:t>
      </w:r>
      <w:r w:rsidR="003E7481" w:rsidRPr="003E7481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92/2016, 106/2017 </w:t>
      </w:r>
      <w:r w:rsidR="003E748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3E7481" w:rsidRPr="003E7481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123/</w:t>
      </w:r>
      <w:r w:rsidR="003E7481" w:rsidRPr="00F5185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2017 - </w:t>
      </w:r>
      <w:proofErr w:type="spellStart"/>
      <w:r w:rsidR="003E7481" w:rsidRPr="00F5185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испр</w:t>
      </w:r>
      <w:proofErr w:type="spellEnd"/>
      <w:r w:rsidR="003E7481" w:rsidRPr="00F5185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.)</w:t>
      </w:r>
      <w:r w:rsidRPr="00F5185C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A413A7" w:rsidRDefault="00A413A7" w:rsidP="00A4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A7" w:rsidRDefault="00A413A7" w:rsidP="00A41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413A7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</w:p>
    <w:p w:rsidR="00A413A7" w:rsidRDefault="00A413A7" w:rsidP="00A41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413A7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4E323A" w:rsidRPr="00A413A7" w:rsidRDefault="004E323A" w:rsidP="00A4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Мр Раде Рајковић</w:t>
      </w: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A7" w:rsidRPr="00A413A7" w:rsidRDefault="00A413A7" w:rsidP="00A4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A413A7" w:rsidRPr="00A413A7" w:rsidSect="00E72541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4A" w:rsidRDefault="008D2F4A" w:rsidP="00E72541">
      <w:pPr>
        <w:spacing w:after="0" w:line="240" w:lineRule="auto"/>
      </w:pPr>
      <w:r>
        <w:separator/>
      </w:r>
    </w:p>
  </w:endnote>
  <w:endnote w:type="continuationSeparator" w:id="0">
    <w:p w:rsidR="008D2F4A" w:rsidRDefault="008D2F4A" w:rsidP="00E7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4A" w:rsidRDefault="008D2F4A" w:rsidP="00E72541">
      <w:pPr>
        <w:spacing w:after="0" w:line="240" w:lineRule="auto"/>
      </w:pPr>
      <w:r>
        <w:separator/>
      </w:r>
    </w:p>
  </w:footnote>
  <w:footnote w:type="continuationSeparator" w:id="0">
    <w:p w:rsidR="008D2F4A" w:rsidRDefault="008D2F4A" w:rsidP="00E72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5F0"/>
    <w:rsid w:val="000F6421"/>
    <w:rsid w:val="003266BC"/>
    <w:rsid w:val="003E7481"/>
    <w:rsid w:val="004E323A"/>
    <w:rsid w:val="008455F0"/>
    <w:rsid w:val="008D2F4A"/>
    <w:rsid w:val="00A413A7"/>
    <w:rsid w:val="00DC2A39"/>
    <w:rsid w:val="00E72541"/>
    <w:rsid w:val="00F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1834-7CD8-474C-BE79-3EEB639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41"/>
  </w:style>
  <w:style w:type="paragraph" w:styleId="Footer">
    <w:name w:val="footer"/>
    <w:basedOn w:val="Normal"/>
    <w:link w:val="FooterChar"/>
    <w:uiPriority w:val="99"/>
    <w:unhideWhenUsed/>
    <w:rsid w:val="00E7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Davidović</dc:creator>
  <cp:lastModifiedBy>Dragana Stojanović</cp:lastModifiedBy>
  <cp:revision>6</cp:revision>
  <cp:lastPrinted>2019-08-09T06:11:00Z</cp:lastPrinted>
  <dcterms:created xsi:type="dcterms:W3CDTF">2019-08-08T09:40:00Z</dcterms:created>
  <dcterms:modified xsi:type="dcterms:W3CDTF">2019-08-09T06:26:00Z</dcterms:modified>
</cp:coreProperties>
</file>