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4" w:rsidRPr="00F753E0" w:rsidRDefault="00426185" w:rsidP="0042618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F753E0">
        <w:rPr>
          <w:rFonts w:ascii="Times New Roman" w:hAnsi="Times New Roman" w:cs="Times New Roman"/>
          <w:b/>
          <w:sz w:val="24"/>
          <w:szCs w:val="24"/>
          <w:lang w:val="sr-Cyrl-RS"/>
        </w:rPr>
        <w:t>О  Б Р  А  З  Л  О  Ж Е Њ Е</w:t>
      </w:r>
    </w:p>
    <w:p w:rsidR="00426185" w:rsidRDefault="00426185" w:rsidP="0042618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7AB8" w:rsidRPr="00F753E0" w:rsidRDefault="000A7AB8" w:rsidP="00D924C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53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F753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ПРАВНИ ОСНОВ ЗА ДОНОШЕЊЕ </w:t>
      </w:r>
      <w:r w:rsidR="00F753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ОДЛУКЕ О </w:t>
      </w:r>
      <w:r w:rsidRPr="00F753E0"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  <w:r w:rsidR="00F753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 </w:t>
      </w:r>
      <w:r w:rsidRPr="00F753E0">
        <w:rPr>
          <w:rFonts w:ascii="Times New Roman" w:hAnsi="Times New Roman" w:cs="Times New Roman"/>
          <w:b/>
          <w:sz w:val="24"/>
          <w:szCs w:val="24"/>
          <w:lang w:val="sr-Cyrl-RS"/>
        </w:rPr>
        <w:t>И ДОПУНА</w:t>
      </w:r>
      <w:r w:rsidR="00F753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 </w:t>
      </w:r>
      <w:r w:rsidRPr="00F753E0">
        <w:rPr>
          <w:rFonts w:ascii="Times New Roman" w:hAnsi="Times New Roman" w:cs="Times New Roman"/>
          <w:b/>
          <w:sz w:val="24"/>
          <w:szCs w:val="24"/>
          <w:lang w:val="sr-Cyrl-RS"/>
        </w:rPr>
        <w:t>СТАТУТА</w:t>
      </w:r>
    </w:p>
    <w:p w:rsidR="008E2DD1" w:rsidRDefault="00426185" w:rsidP="008E2D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</w:t>
      </w:r>
      <w:r w:rsidR="00695BED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F753E0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допуна</w:t>
      </w:r>
      <w:r w:rsidR="00F753E0"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Статута Градске општине Нишка Бања је</w:t>
      </w:r>
      <w:r w:rsidR="008E2DD1">
        <w:rPr>
          <w:rFonts w:ascii="Times New Roman" w:hAnsi="Times New Roman" w:cs="Times New Roman"/>
          <w:sz w:val="24"/>
          <w:szCs w:val="24"/>
          <w:lang w:val="sr-Cyrl-RS"/>
        </w:rPr>
        <w:t xml:space="preserve"> члан 41. Одлуке о изменама и допунама Статута Града Ниша („Службени лист Града Ниша“, број  </w:t>
      </w:r>
      <w:r w:rsidR="008E2DD1">
        <w:rPr>
          <w:rFonts w:ascii="Times New Roman" w:hAnsi="Times New Roman" w:cs="Times New Roman"/>
          <w:sz w:val="24"/>
          <w:szCs w:val="24"/>
          <w:lang w:val="sr-Latn-RS"/>
        </w:rPr>
        <w:t>18/2019</w:t>
      </w:r>
      <w:r w:rsidR="008E2DD1">
        <w:rPr>
          <w:rFonts w:ascii="Times New Roman" w:hAnsi="Times New Roman" w:cs="Times New Roman"/>
          <w:sz w:val="24"/>
          <w:szCs w:val="24"/>
          <w:lang w:val="sr-Cyrl-RS"/>
        </w:rPr>
        <w:t>), којим је прописано да ће се прописи и други акти Града и градских општина ускладити са одредбама Одлуке о изменама и допунама Статута Града Ниша.</w:t>
      </w:r>
    </w:p>
    <w:p w:rsidR="008E2DD1" w:rsidRDefault="00D071F3" w:rsidP="00D924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30. Статута Градске општине Нишка Бања („Службени лист Града Ниша“ број 124/08 ) прописано је да Скупштина Градске општине доноси Статут</w:t>
      </w:r>
      <w:r w:rsidR="008E2DD1">
        <w:rPr>
          <w:rFonts w:ascii="Times New Roman" w:hAnsi="Times New Roman" w:cs="Times New Roman"/>
          <w:sz w:val="24"/>
          <w:szCs w:val="24"/>
          <w:lang w:val="sr-Cyrl-RS"/>
        </w:rPr>
        <w:t xml:space="preserve"> уз сагласност Скупштине Града Ниша.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64D2" w:rsidRDefault="006464D2" w:rsidP="00D924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7AB8" w:rsidRDefault="000A7AB8" w:rsidP="00D924C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2DD1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САДРЖАЈ </w:t>
      </w:r>
      <w:r w:rsidR="008E2DD1"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ОДЛУКЕ О </w:t>
      </w:r>
      <w:r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  <w:r w:rsidR="008E2DD1"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 </w:t>
      </w:r>
      <w:r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>И ДОПУНА</w:t>
      </w:r>
      <w:r w:rsidR="008E2DD1"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>МА</w:t>
      </w:r>
      <w:r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СТАТУТА</w:t>
      </w:r>
    </w:p>
    <w:p w:rsidR="006464D2" w:rsidRPr="008E2DD1" w:rsidRDefault="006464D2" w:rsidP="00D924C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DD1" w:rsidRDefault="008E2DD1" w:rsidP="008E2D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о изменама и допунама </w:t>
      </w:r>
      <w:r w:rsidR="000A7AB8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Градске општине Нишка Бања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врши се усклађивање Статута Градске општине Нишка Бања са Законом о локалној самоуправи и Одлуком о изменама и допунама Статута Града Ниша.</w:t>
      </w:r>
    </w:p>
    <w:p w:rsidR="008E2DD1" w:rsidRDefault="008E2DD1" w:rsidP="008E2D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DD1" w:rsidRDefault="008E2DD1" w:rsidP="008E2D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DD1" w:rsidRDefault="008E2DD1" w:rsidP="008E2D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>Објашњења појединих решења</w:t>
      </w:r>
    </w:p>
    <w:p w:rsidR="006464D2" w:rsidRPr="008E2DD1" w:rsidRDefault="006464D2" w:rsidP="008E2D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DD1" w:rsidRPr="008E2DD1" w:rsidRDefault="008E2DD1" w:rsidP="008E2D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C1EC3" w:rsidRPr="002C1EC3" w:rsidRDefault="002C1EC3" w:rsidP="002C1EC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4F85" w:rsidRDefault="000A7AB8" w:rsidP="003936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2DD1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  <w:r w:rsidR="002C1EC3" w:rsidRPr="008E2DD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0BE4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мења се члан 10. Статута Градске општине Нишка Бања  у делу који се односи на додељивање звања почасни грађанин тако што прописује да се наведено звање додељује особи чији су рад и достигнућа од посебног значаја за Градску оп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тину Нишка Бања.</w:t>
      </w:r>
    </w:p>
    <w:p w:rsidR="0039365E" w:rsidRDefault="002C1EC3" w:rsidP="003936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F85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са чланом </w:t>
      </w:r>
      <w:r w:rsidR="0045259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365E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 w:rsidR="0039365E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С</w:t>
      </w:r>
      <w:r w:rsidR="0039365E" w:rsidRPr="002C1EC3">
        <w:rPr>
          <w:rFonts w:ascii="Times New Roman" w:hAnsi="Times New Roman" w:cs="Times New Roman"/>
          <w:sz w:val="24"/>
          <w:szCs w:val="24"/>
          <w:lang w:val="sr-Cyrl-RS"/>
        </w:rPr>
        <w:t>татута Града Ниша</w:t>
      </w:r>
      <w:r w:rsidR="00393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65E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лист Града Ниша“, број </w:t>
      </w:r>
      <w:r w:rsidR="0039365E">
        <w:rPr>
          <w:rFonts w:ascii="Times New Roman" w:hAnsi="Times New Roman" w:cs="Times New Roman"/>
          <w:sz w:val="24"/>
          <w:szCs w:val="24"/>
          <w:lang w:val="sr-Cyrl-RS"/>
        </w:rPr>
        <w:t>18/2019</w:t>
      </w:r>
      <w:r w:rsidR="0039365E" w:rsidRPr="002C1EC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C4F85" w:rsidRPr="002C1EC3" w:rsidRDefault="00FC4F85" w:rsidP="003936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34EF" w:rsidRDefault="001755DD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F85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9365E">
        <w:rPr>
          <w:rFonts w:ascii="Times New Roman" w:hAnsi="Times New Roman" w:cs="Times New Roman"/>
          <w:sz w:val="24"/>
          <w:szCs w:val="24"/>
          <w:lang w:val="sr-Cyrl-RS"/>
        </w:rPr>
        <w:t xml:space="preserve">води се обавеза Градске општине Нишка 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9365E">
        <w:rPr>
          <w:rFonts w:ascii="Times New Roman" w:hAnsi="Times New Roman" w:cs="Times New Roman"/>
          <w:sz w:val="24"/>
          <w:szCs w:val="24"/>
          <w:lang w:val="sr-Cyrl-RS"/>
        </w:rPr>
        <w:t>ања да у оквиру својих надлежности преко својих органа прати процес европс</w:t>
      </w:r>
      <w:r w:rsidR="001634EF">
        <w:rPr>
          <w:rFonts w:ascii="Times New Roman" w:hAnsi="Times New Roman" w:cs="Times New Roman"/>
          <w:sz w:val="24"/>
          <w:szCs w:val="24"/>
          <w:lang w:val="sr-Cyrl-RS"/>
        </w:rPr>
        <w:t>ких интеграција на нивоу државе и за то развија потребне административне капацитете, у складу са законом и утврђеном политиком државе.</w:t>
      </w:r>
    </w:p>
    <w:p w:rsidR="00FC4F85" w:rsidRDefault="00FC4F85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5DD" w:rsidRDefault="001634EF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F85">
        <w:rPr>
          <w:rFonts w:ascii="Times New Roman" w:hAnsi="Times New Roman" w:cs="Times New Roman"/>
          <w:b/>
          <w:sz w:val="24"/>
          <w:szCs w:val="24"/>
          <w:lang w:val="sr-Cyrl-RS"/>
        </w:rPr>
        <w:t>Члан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.: 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са чланом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. Одлуке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>Статута Града Ниша</w:t>
      </w:r>
      <w:r w:rsidR="004C7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Ниша“, број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/2019</w:t>
      </w:r>
      <w:r w:rsidR="001755DD" w:rsidRPr="002C1EC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C4F85" w:rsidRDefault="00FC4F85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34EF" w:rsidRDefault="001755DD" w:rsidP="00FC4F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F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1634EF" w:rsidRPr="00FC4F85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са чланом </w:t>
      </w:r>
      <w:r w:rsidR="001634E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34EF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 w:rsidR="001634EF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1634EF" w:rsidRPr="002C1EC3">
        <w:rPr>
          <w:rFonts w:ascii="Times New Roman" w:hAnsi="Times New Roman" w:cs="Times New Roman"/>
          <w:sz w:val="24"/>
          <w:szCs w:val="24"/>
          <w:lang w:val="sr-Cyrl-RS"/>
        </w:rPr>
        <w:t>Статута Града Ниша</w:t>
      </w:r>
      <w:r w:rsidR="00163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34EF" w:rsidRPr="002C1EC3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Ниша“, број 1</w:t>
      </w:r>
      <w:r w:rsidR="001634E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/2019</w:t>
      </w:r>
      <w:r w:rsidR="001634EF" w:rsidRPr="002C1EC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чланом 31. 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 xml:space="preserve">тав 3 и 4. Закона о локалној самоуправи, у делу који се односи на стварање предуслова за 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ус</w:t>
      </w:r>
      <w:r w:rsidR="00FC4F85">
        <w:rPr>
          <w:rFonts w:ascii="Times New Roman" w:hAnsi="Times New Roman" w:cs="Times New Roman"/>
          <w:sz w:val="24"/>
          <w:szCs w:val="24"/>
          <w:lang w:val="sr-Cyrl-RS"/>
        </w:rPr>
        <w:t>пешно вршење дужности одборника, права одборника на редовно обавештавање и обавезу секретара Скупштине Градске општине односно начелника Управе Градске општине, за благовремено достављање обавештења, тражених података, списа и упутстава из делокруга рада општинске управе.</w:t>
      </w:r>
    </w:p>
    <w:p w:rsidR="00FC4F85" w:rsidRDefault="00FC4F85" w:rsidP="00FC4F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2594" w:rsidRDefault="001755DD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106DE"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са чланом </w:t>
      </w:r>
      <w:r w:rsidR="0045259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52594"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 w:rsidR="00452594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452594" w:rsidRPr="002C1EC3">
        <w:rPr>
          <w:rFonts w:ascii="Times New Roman" w:hAnsi="Times New Roman" w:cs="Times New Roman"/>
          <w:sz w:val="24"/>
          <w:szCs w:val="24"/>
          <w:lang w:val="sr-Cyrl-RS"/>
        </w:rPr>
        <w:t>Статута Града Ниша</w:t>
      </w:r>
      <w:r w:rsidR="0045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2594" w:rsidRPr="002C1EC3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Ниша“, број 1</w:t>
      </w:r>
      <w:r w:rsidR="0045259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52594" w:rsidRPr="002C1EC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1A" w:rsidRDefault="001106DE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.: 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47E1A">
        <w:rPr>
          <w:rFonts w:ascii="Times New Roman" w:hAnsi="Times New Roman" w:cs="Times New Roman"/>
          <w:sz w:val="24"/>
          <w:szCs w:val="24"/>
          <w:lang w:val="sr-Cyrl-RS"/>
        </w:rPr>
        <w:t>одаје се члан 30а којим је прописано да у ситуацијама које захтевају хитност у сазивању седнице Скупштине, председник Скупштине може заказати у року који није краћи од 24 часа од пријема захтева као и да захтев мора садржати разлоге који оправдавају хитно сазивање, као и образложење последица које би наступиле њеним несазивањем.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1A" w:rsidRDefault="00A47E1A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.: </w:t>
      </w:r>
      <w:r w:rsidR="00725D99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</w:t>
      </w:r>
      <w:r w:rsidR="001106DE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9229E5"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9229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Статута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Ниша“, број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C1EC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1A" w:rsidRDefault="00A47E1A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.: односи се на радно правни статус заменика председника Скупштине Градске општине, тако што пропис</w:t>
      </w:r>
      <w:r w:rsidR="00CE0799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да овом функционеру мирују права из радног односа услед избора на ту функцију, односно прописује се могућност да може бити на сталном раду у Градској општ</w:t>
      </w:r>
      <w:r w:rsidR="00CE0799">
        <w:rPr>
          <w:rFonts w:ascii="Times New Roman" w:hAnsi="Times New Roman" w:cs="Times New Roman"/>
          <w:sz w:val="24"/>
          <w:szCs w:val="24"/>
          <w:lang w:val="sr-Cyrl-RS"/>
        </w:rPr>
        <w:t>ини Нишка Бања а у складу са чланом 39. Закона о локалној самоуправи.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1A" w:rsidRDefault="00A47E1A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  <w:r w:rsidR="00CE079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Уподобљавају се услови које мора да испуњава секретар Скупштине </w:t>
      </w:r>
      <w:r w:rsidR="00CE0799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радске општине са одредбом члана 40. Закона о локалној самоуправи.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799" w:rsidRDefault="00CE07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  <w:r>
        <w:rPr>
          <w:rFonts w:ascii="Times New Roman" w:hAnsi="Times New Roman" w:cs="Times New Roman"/>
          <w:sz w:val="24"/>
          <w:szCs w:val="24"/>
          <w:lang w:val="sr-Cyrl-RS"/>
        </w:rPr>
        <w:t>: додаје се члан 35а којим се прописује начин избора, права и дужности чланова општинске изборне комисије за спровођење избора за одборнике Скупштине градске општине Нишка Бања.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799" w:rsidRDefault="00CE07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12</w:t>
      </w:r>
      <w:r>
        <w:rPr>
          <w:rFonts w:ascii="Times New Roman" w:hAnsi="Times New Roman" w:cs="Times New Roman"/>
          <w:sz w:val="24"/>
          <w:szCs w:val="24"/>
          <w:lang w:val="sr-Cyrl-RS"/>
        </w:rPr>
        <w:t>.: бришу се чланови 37 и 38.  и врши се усклађивање са чланом 36. став 3. Закона о локалној самоуправи којим је прописано да се број радних тела, избор, права и дужности председника и чланова радних тела утврђује Пословником о раду Скупштине.</w:t>
      </w:r>
    </w:p>
    <w:p w:rsidR="00725D99" w:rsidRDefault="00725D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799" w:rsidRDefault="00CE0799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D99">
        <w:rPr>
          <w:rFonts w:ascii="Times New Roman" w:hAnsi="Times New Roman" w:cs="Times New Roman"/>
          <w:b/>
          <w:sz w:val="24"/>
          <w:szCs w:val="24"/>
          <w:lang w:val="sr-Cyrl-RS"/>
        </w:rPr>
        <w:t>Члан 13.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имајући у виду да се број радних тела, избор </w:t>
      </w:r>
      <w:r w:rsidR="00571E52">
        <w:rPr>
          <w:rFonts w:ascii="Times New Roman" w:hAnsi="Times New Roman" w:cs="Times New Roman"/>
          <w:sz w:val="24"/>
          <w:szCs w:val="24"/>
          <w:lang w:val="sr-Cyrl-RS"/>
        </w:rPr>
        <w:t>права и дужности председника и чланова радних тела утврђује Пословником Скупштине градске општине Нишка Бања, члан 39. Статута Градске општине Нишка Бања усклађује се са чланом 36. Закон о локалној самоуправи. Такође, као новина, прописује се могућност да радно тело Скупштине градске општине Нишка Бања може организовати јавно слушање о предлозима прописа и одлука о којима одлучује Скупштина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општине Нишка Бања</w:t>
      </w:r>
      <w:r w:rsidR="00571E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1E52" w:rsidRDefault="00571E5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.: додају се нови чланови 39а, 39б, 39в, 39г и 39д којима се регулише јавна расправа (прецизније и детаљније уређен овај облик учешћа грађана у поступку доношења општих аката из надлежности Скупштине градске општине Нишка Бања; дефинисан појам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јавне расправе; облици одржавања јавне расправе; дужност органа за организовање и спровођење јавне расправе; обавезна јавна расправа; могућност одржавања јавне расправе на основу захтева најмање 1/3 одборника, предлога грађана и предлагача аката). Прописано је да ће се ближе одредити одлуком Скупштине Градске општине време трајања, начин, поступак као и друга питања од значаја за организовање и спровођење јавне расправе.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1E52" w:rsidRDefault="00571E5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са чланом </w:t>
      </w:r>
      <w:r w:rsidR="002B3370">
        <w:rPr>
          <w:rFonts w:ascii="Times New Roman" w:hAnsi="Times New Roman" w:cs="Times New Roman"/>
          <w:sz w:val="24"/>
          <w:szCs w:val="24"/>
          <w:lang w:val="sr-Cyrl-RS"/>
        </w:rPr>
        <w:t>17. Одлуке о изменама и допунама Статута Града Ниша и чланом 45. Закона о локалној самоуправи тако што се прописује да кад одлучује о избору председника Градске општине, Скупштина градске општине истовремено и обједињено одлучује о избору заменика председника Градске општине и чланова Већа градске општине.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370" w:rsidRDefault="002B3370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склађивање са чланом 32. Одлуке о изменама и допунама Статута града Ниша, тако што се прописују услови које начелник управе градске општине мора да испуњава. 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370" w:rsidRDefault="002B3370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17.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склађивање са чланом 33. Одлуке о изменама и допунама Статута града Ниша, тако што се прописује да начелник за свој рад и рад Управе градске општине одговара Већу градске општине.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370" w:rsidRDefault="002B3370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18.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склађивање са чланом 34. Одлуке о изменама и допунама Статута града Ниша, тако што се прописује да Управа градске општине обавља стручне и административно техничке послове за потребе Скупштине градске општине, Председника градске општине и Већа градске општине.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370" w:rsidRDefault="002B3370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622D8"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н 19.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склађивање са чланом 35. Одлуке о изменама и допунама Статута града Ниша, којим се регулише поступање Градског већа у случају када пропис или други општи акт градске општине није у складу са законом, Статутом града и другим приписима Града.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2D8" w:rsidRDefault="003622D8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20.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склађивање са чланом 40. Одлуке о изменама и допунама Статута града Ниша  који се односи на јавност рада и поступак спровођења јавних расправа и зборова грађана о предлозима општих аката из надлежности Градске општине Нишка Бања.</w:t>
      </w:r>
    </w:p>
    <w:p w:rsidR="006464D2" w:rsidRDefault="006464D2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2D8" w:rsidRDefault="003622D8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Члан 21.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4D2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егулише се ступање на снагу Одлуке о изменама и допунама Статута градске општине Нишка Бања.</w:t>
      </w:r>
    </w:p>
    <w:p w:rsidR="003622D8" w:rsidRDefault="003622D8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76A" w:rsidRDefault="009E676A" w:rsidP="00175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5DD" w:rsidRDefault="001755DD" w:rsidP="002C1E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76A" w:rsidRPr="006464D2" w:rsidRDefault="009E676A" w:rsidP="009E67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64D2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ГРАДСКЕ ОПШТИНЕ НИШКА БАЊА</w:t>
      </w:r>
    </w:p>
    <w:p w:rsidR="009E676A" w:rsidRDefault="009E676A" w:rsidP="009E67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76A" w:rsidRDefault="009E676A" w:rsidP="009E67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76A" w:rsidRDefault="009E676A" w:rsidP="009E67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76A" w:rsidRDefault="009E676A" w:rsidP="009E67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ПРЕДСЕДНИК</w:t>
      </w:r>
    </w:p>
    <w:p w:rsidR="009E676A" w:rsidRDefault="009E676A" w:rsidP="009E67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76A" w:rsidRPr="002C1EC3" w:rsidRDefault="009E676A" w:rsidP="009E67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Зоран Јовановић</w:t>
      </w:r>
    </w:p>
    <w:sectPr w:rsidR="009E676A" w:rsidRPr="002C1E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85"/>
    <w:rsid w:val="000503DC"/>
    <w:rsid w:val="000A7AB8"/>
    <w:rsid w:val="001106DE"/>
    <w:rsid w:val="001634EF"/>
    <w:rsid w:val="001755DD"/>
    <w:rsid w:val="002B3370"/>
    <w:rsid w:val="002C1EC3"/>
    <w:rsid w:val="003622D8"/>
    <w:rsid w:val="0039365E"/>
    <w:rsid w:val="00426185"/>
    <w:rsid w:val="00452594"/>
    <w:rsid w:val="004C7242"/>
    <w:rsid w:val="00571E52"/>
    <w:rsid w:val="005E3874"/>
    <w:rsid w:val="006464D2"/>
    <w:rsid w:val="006567AD"/>
    <w:rsid w:val="00695BED"/>
    <w:rsid w:val="006F1683"/>
    <w:rsid w:val="00725D99"/>
    <w:rsid w:val="007708CC"/>
    <w:rsid w:val="008C2C3D"/>
    <w:rsid w:val="008E2DD1"/>
    <w:rsid w:val="009229E5"/>
    <w:rsid w:val="009E676A"/>
    <w:rsid w:val="00A1653A"/>
    <w:rsid w:val="00A474C6"/>
    <w:rsid w:val="00A47E1A"/>
    <w:rsid w:val="00CE0799"/>
    <w:rsid w:val="00D071F3"/>
    <w:rsid w:val="00D924CD"/>
    <w:rsid w:val="00F00BE4"/>
    <w:rsid w:val="00F753E0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E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Gordana Colić</cp:lastModifiedBy>
  <cp:revision>2</cp:revision>
  <cp:lastPrinted>2019-06-25T10:13:00Z</cp:lastPrinted>
  <dcterms:created xsi:type="dcterms:W3CDTF">2019-06-28T12:00:00Z</dcterms:created>
  <dcterms:modified xsi:type="dcterms:W3CDTF">2019-06-28T12:00:00Z</dcterms:modified>
</cp:coreProperties>
</file>