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9" w:rsidRPr="00E516D7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516D7">
        <w:rPr>
          <w:rFonts w:ascii="Times New Roman" w:hAnsi="Times New Roman" w:cs="Times New Roman"/>
          <w:b/>
          <w:sz w:val="28"/>
          <w:szCs w:val="28"/>
          <w:lang w:val="sr-Cyrl-CS"/>
        </w:rPr>
        <w:t>ГРАД  НИШ</w:t>
      </w:r>
    </w:p>
    <w:p w:rsidR="002E6129" w:rsidRPr="00E516D7" w:rsidRDefault="002E6129" w:rsidP="002E612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E6129" w:rsidRPr="00E516D7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E516D7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E516D7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E516D7" w:rsidRDefault="002E6129" w:rsidP="002E6129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E6129" w:rsidRPr="00E516D7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>За период од 01.01.201</w:t>
      </w:r>
      <w:r w:rsidRPr="00E516D7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8C0231" w:rsidRPr="00E516D7">
        <w:rPr>
          <w:rFonts w:ascii="Times New Roman" w:hAnsi="Times New Roman" w:cs="Times New Roman"/>
          <w:sz w:val="24"/>
          <w:szCs w:val="24"/>
          <w:lang w:val="sr-Latn-RS"/>
        </w:rPr>
        <w:t>31.12</w:t>
      </w:r>
      <w:r w:rsidRPr="00E516D7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C0231" w:rsidRPr="00E516D7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Ниш, </w:t>
      </w:r>
      <w:r w:rsidR="008C0231" w:rsidRPr="00E516D7">
        <w:rPr>
          <w:rFonts w:ascii="Times New Roman" w:hAnsi="Times New Roman" w:cs="Times New Roman"/>
          <w:sz w:val="24"/>
          <w:szCs w:val="24"/>
          <w:lang w:val="sr-Latn-RS"/>
        </w:rPr>
        <w:t>05</w:t>
      </w:r>
      <w:r w:rsidR="00E37E0B" w:rsidRPr="00E516D7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C0231" w:rsidRPr="00E516D7">
        <w:rPr>
          <w:rFonts w:ascii="Times New Roman" w:hAnsi="Times New Roman" w:cs="Times New Roman"/>
          <w:sz w:val="24"/>
          <w:szCs w:val="24"/>
          <w:lang w:val="sr-Latn-RS"/>
        </w:rPr>
        <w:t>02</w:t>
      </w:r>
      <w:r w:rsidR="008C0231" w:rsidRPr="00E516D7">
        <w:rPr>
          <w:rFonts w:ascii="Times New Roman" w:hAnsi="Times New Roman" w:cs="Times New Roman"/>
          <w:sz w:val="24"/>
          <w:szCs w:val="24"/>
          <w:lang w:val="sr-Latn-CS"/>
        </w:rPr>
        <w:t>.2019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.година </w:t>
      </w:r>
    </w:p>
    <w:p w:rsidR="002E6129" w:rsidRPr="00E516D7" w:rsidRDefault="002E6129" w:rsidP="002E612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E6129" w:rsidRPr="00E516D7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E6129" w:rsidRPr="00E516D7" w:rsidRDefault="002E6129" w:rsidP="002E612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  </w:t>
      </w:r>
      <w:r w:rsidRPr="00E516D7">
        <w:rPr>
          <w:rFonts w:ascii="Times New Roman" w:hAnsi="Times New Roman" w:cs="Times New Roman"/>
          <w:b/>
          <w:sz w:val="24"/>
          <w:szCs w:val="24"/>
          <w:lang w:val="sr-Cyrl-RS"/>
        </w:rPr>
        <w:t>ОСНОВНИ ПОДАЦИ О ЈЕДИНИЦИ ЛОКАЛНЕ САМОУПРАВЕ</w:t>
      </w:r>
    </w:p>
    <w:p w:rsidR="002E6129" w:rsidRPr="00E516D7" w:rsidRDefault="002E6129" w:rsidP="002E612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Назив јединице локалне самоупрвае: Град Ниш </w:t>
      </w:r>
    </w:p>
    <w:p w:rsidR="002E6129" w:rsidRPr="00E516D7" w:rsidRDefault="002E6129" w:rsidP="002E6129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>Контакт подаци</w:t>
      </w:r>
      <w:r w:rsidRPr="00E516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E516D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E516D7">
        <w:rPr>
          <w:rFonts w:ascii="Times New Roman" w:hAnsi="Times New Roman" w:cs="Times New Roman"/>
          <w:sz w:val="24"/>
          <w:szCs w:val="24"/>
        </w:rPr>
        <w:t>Град Ниш,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Градска управа Града, Секретаријат за имовинско-правне послове , </w:t>
      </w:r>
      <w:r w:rsidRPr="00E516D7">
        <w:rPr>
          <w:rFonts w:ascii="Times New Roman" w:hAnsi="Times New Roman" w:cs="Times New Roman"/>
          <w:sz w:val="24"/>
          <w:szCs w:val="24"/>
        </w:rPr>
        <w:t xml:space="preserve"> улица Николе Пашића број 24, 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тел.018/504-444</w:t>
      </w:r>
    </w:p>
    <w:p w:rsidR="002E6129" w:rsidRPr="00E516D7" w:rsidRDefault="002E6129" w:rsidP="002E6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</w:rPr>
        <w:tab/>
      </w:r>
    </w:p>
    <w:p w:rsidR="002E6129" w:rsidRPr="00E516D7" w:rsidRDefault="002E6129" w:rsidP="002E612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b/>
          <w:sz w:val="24"/>
          <w:szCs w:val="24"/>
        </w:rPr>
        <w:t>II</w:t>
      </w:r>
      <w:r w:rsidRPr="00E516D7">
        <w:rPr>
          <w:rFonts w:ascii="Times New Roman" w:hAnsi="Times New Roman" w:cs="Times New Roman"/>
          <w:sz w:val="24"/>
          <w:szCs w:val="24"/>
        </w:rPr>
        <w:t xml:space="preserve"> </w:t>
      </w:r>
      <w:r w:rsidRPr="00E516D7">
        <w:rPr>
          <w:rFonts w:ascii="Times New Roman" w:hAnsi="Times New Roman" w:cs="Times New Roman"/>
          <w:b/>
          <w:sz w:val="24"/>
          <w:szCs w:val="24"/>
        </w:rPr>
        <w:t xml:space="preserve">СПИСАК ПРЕДУЗЕЋА У </w:t>
      </w:r>
      <w:r w:rsidRPr="00E516D7">
        <w:rPr>
          <w:rFonts w:ascii="Times New Roman" w:hAnsi="Times New Roman" w:cs="Times New Roman"/>
          <w:b/>
          <w:sz w:val="24"/>
          <w:szCs w:val="24"/>
          <w:lang w:val="sr-Cyrl-RS"/>
        </w:rPr>
        <w:t>ЧИЈИ ЈЕ ОСНИВАЧ</w:t>
      </w:r>
      <w:r w:rsidRPr="00E516D7">
        <w:rPr>
          <w:rFonts w:ascii="Times New Roman" w:hAnsi="Times New Roman" w:cs="Times New Roman"/>
          <w:b/>
          <w:sz w:val="24"/>
          <w:szCs w:val="24"/>
        </w:rPr>
        <w:t xml:space="preserve"> ЈЕДИНИЦЕ ЛОКАЛНЕ САМОУПРАВЕ</w:t>
      </w:r>
      <w:r w:rsidRPr="00E516D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E6129" w:rsidRPr="00E516D7" w:rsidRDefault="002E6129" w:rsidP="002E61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E516D7">
        <w:rPr>
          <w:rFonts w:ascii="Times New Roman" w:hAnsi="Times New Roman" w:cs="Times New Roman"/>
          <w:sz w:val="24"/>
          <w:szCs w:val="24"/>
        </w:rPr>
        <w:t xml:space="preserve"> Јавно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16D7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E516D7">
        <w:rPr>
          <w:rFonts w:ascii="Times New Roman" w:hAnsi="Times New Roman" w:cs="Times New Roman"/>
          <w:sz w:val="24"/>
          <w:szCs w:val="24"/>
        </w:rPr>
        <w:t xml:space="preserve"> за стамбене услуге ''Нишстан'' 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</w:p>
    <w:p w:rsidR="002E6129" w:rsidRPr="00E516D7" w:rsidRDefault="002E6129" w:rsidP="002E6129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b/>
          <w:sz w:val="24"/>
          <w:szCs w:val="24"/>
          <w:lang w:val="sr-Latn-RS"/>
        </w:rPr>
        <w:t>III</w:t>
      </w:r>
      <w:r w:rsidRPr="00E516D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E516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ОДСТУПАЊА ОД ПЛАНИРАНИХ ПОСЛОВНИХ ПОКАЗАТЕЉА - ПРИКАЗ ПО ПРЕДУЗЕЋИМА </w:t>
      </w:r>
    </w:p>
    <w:p w:rsidR="002E6129" w:rsidRPr="00E516D7" w:rsidRDefault="002E6129" w:rsidP="002E61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>Назив предузећа:</w:t>
      </w:r>
      <w:r w:rsidRPr="00E516D7">
        <w:rPr>
          <w:rFonts w:ascii="Times New Roman" w:hAnsi="Times New Roman" w:cs="Times New Roman"/>
          <w:sz w:val="24"/>
          <w:szCs w:val="24"/>
        </w:rPr>
        <w:t xml:space="preserve"> Јавно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16D7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E516D7">
        <w:rPr>
          <w:rFonts w:ascii="Times New Roman" w:hAnsi="Times New Roman" w:cs="Times New Roman"/>
          <w:sz w:val="24"/>
          <w:szCs w:val="24"/>
        </w:rPr>
        <w:t xml:space="preserve"> за стамбене услуге ''Нишстан'' 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</w:p>
    <w:p w:rsidR="002E6129" w:rsidRPr="00E516D7" w:rsidRDefault="002E6129" w:rsidP="002E612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>Седиште: Ниш</w:t>
      </w:r>
    </w:p>
    <w:p w:rsidR="002E6129" w:rsidRPr="00E516D7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Претежна делатност: кровни радови </w:t>
      </w:r>
    </w:p>
    <w:p w:rsidR="002E6129" w:rsidRPr="00E516D7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>Матични број: 07379625</w:t>
      </w:r>
    </w:p>
    <w:p w:rsidR="00152B42" w:rsidRDefault="002E6129" w:rsidP="00152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Pr="00152B42">
        <w:rPr>
          <w:rFonts w:ascii="Times New Roman" w:hAnsi="Times New Roman" w:cs="Times New Roman"/>
          <w:sz w:val="24"/>
          <w:szCs w:val="24"/>
          <w:lang w:val="sr-Cyrl-CS"/>
        </w:rPr>
        <w:t>Програм пословања Јавног предузећа за стамбене услуге ''Нишстан'' Ниш за 201</w:t>
      </w:r>
      <w:r w:rsidRPr="00152B42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152B42">
        <w:rPr>
          <w:rFonts w:ascii="Times New Roman" w:hAnsi="Times New Roman" w:cs="Times New Roman"/>
          <w:sz w:val="24"/>
          <w:szCs w:val="24"/>
          <w:lang w:val="sr-Cyrl-CS"/>
        </w:rPr>
        <w:t>. годину усвојен на седници Скупштине Града Ниша дана 2</w:t>
      </w:r>
      <w:r w:rsidRPr="00152B42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152B42">
        <w:rPr>
          <w:rFonts w:ascii="Times New Roman" w:hAnsi="Times New Roman" w:cs="Times New Roman"/>
          <w:sz w:val="24"/>
          <w:szCs w:val="24"/>
          <w:lang w:val="sr-Cyrl-CS"/>
        </w:rPr>
        <w:t>.12.201</w:t>
      </w:r>
      <w:r w:rsidRPr="00152B42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152B42" w:rsidRPr="00152B42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52B42" w:rsidRPr="00152B4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52B42" w:rsidRPr="00152B42">
        <w:rPr>
          <w:rFonts w:ascii="Times New Roman" w:hAnsi="Times New Roman" w:cs="Times New Roman"/>
          <w:sz w:val="24"/>
          <w:szCs w:val="24"/>
          <w:lang w:val="sr-Cyrl-RS"/>
        </w:rPr>
        <w:t>и Програм о изменама</w:t>
      </w:r>
      <w:r w:rsidR="00152B42" w:rsidRPr="00152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52B42" w:rsidRPr="00152B42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152B42" w:rsidRPr="00152B4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52B42" w:rsidRPr="00152B42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ЈП за стамбене услуге </w:t>
      </w:r>
      <w:r w:rsidR="00152B42" w:rsidRPr="00152B42">
        <w:rPr>
          <w:rFonts w:ascii="Times New Roman" w:hAnsi="Times New Roman" w:cs="Times New Roman"/>
          <w:sz w:val="24"/>
          <w:szCs w:val="24"/>
          <w:lang w:val="sr-Latn-RS"/>
        </w:rPr>
        <w:t xml:space="preserve">"Нишстан" Ниш  </w:t>
      </w:r>
      <w:r w:rsidR="00152B42" w:rsidRPr="00152B4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152B42" w:rsidRPr="00152B42">
        <w:rPr>
          <w:rFonts w:ascii="Times New Roman" w:hAnsi="Times New Roman" w:cs="Times New Roman"/>
          <w:sz w:val="24"/>
          <w:szCs w:val="24"/>
          <w:lang w:val="sr-Latn-RS"/>
        </w:rPr>
        <w:t xml:space="preserve"> 201</w:t>
      </w:r>
      <w:r w:rsidR="00152B42" w:rsidRPr="00152B4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52B42" w:rsidRPr="00152B42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152B42" w:rsidRPr="00152B4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52B42" w:rsidRPr="00152B42">
        <w:rPr>
          <w:rFonts w:ascii="Times New Roman" w:hAnsi="Times New Roman" w:cs="Times New Roman"/>
          <w:sz w:val="24"/>
          <w:szCs w:val="24"/>
          <w:lang w:val="sr-Latn-RS"/>
        </w:rPr>
        <w:t>один</w:t>
      </w:r>
      <w:r w:rsidR="00152B42" w:rsidRPr="00152B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52B42" w:rsidRPr="00152B42">
        <w:rPr>
          <w:rFonts w:ascii="Times New Roman" w:hAnsi="Times New Roman" w:cs="Times New Roman"/>
          <w:sz w:val="24"/>
          <w:szCs w:val="24"/>
          <w:lang w:val="sr-Cyrl-CS"/>
        </w:rPr>
        <w:t xml:space="preserve"> усвојен на седници Скупштине Града Ниша дана 17.12.201</w:t>
      </w:r>
      <w:r w:rsidR="00152B42" w:rsidRPr="00152B4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52B42" w:rsidRPr="00152B42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152B4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E6129" w:rsidRPr="00152B42" w:rsidRDefault="002E6129" w:rsidP="00152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Остварени приходи до </w:t>
      </w:r>
      <w:r w:rsidR="008C0231" w:rsidRPr="00E516D7">
        <w:rPr>
          <w:rFonts w:ascii="Times New Roman" w:hAnsi="Times New Roman" w:cs="Times New Roman"/>
          <w:sz w:val="24"/>
          <w:szCs w:val="24"/>
          <w:lang w:val="sr-Latn-CS"/>
        </w:rPr>
        <w:t>31.12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Pr="00E516D7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износе </w:t>
      </w:r>
      <w:r w:rsidR="008C0231" w:rsidRPr="00E516D7">
        <w:rPr>
          <w:rFonts w:ascii="Times New Roman" w:hAnsi="Times New Roman" w:cs="Times New Roman"/>
          <w:sz w:val="24"/>
          <w:szCs w:val="24"/>
          <w:lang w:val="sr-Latn-RS"/>
        </w:rPr>
        <w:t>184.574</w:t>
      </w:r>
      <w:r w:rsidR="00152B42">
        <w:rPr>
          <w:rFonts w:ascii="Times New Roman" w:hAnsi="Times New Roman" w:cs="Times New Roman"/>
          <w:sz w:val="24"/>
          <w:szCs w:val="24"/>
          <w:lang w:val="sr-Latn-RS"/>
        </w:rPr>
        <w:t>.000,00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 .</w:t>
      </w:r>
    </w:p>
    <w:p w:rsidR="002E6129" w:rsidRPr="00E516D7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Остварени расходи до </w:t>
      </w:r>
      <w:r w:rsidR="00CE3C75" w:rsidRPr="00E516D7">
        <w:rPr>
          <w:rFonts w:ascii="Times New Roman" w:hAnsi="Times New Roman" w:cs="Times New Roman"/>
          <w:sz w:val="24"/>
          <w:szCs w:val="24"/>
          <w:lang w:val="sr-Latn-CS"/>
        </w:rPr>
        <w:t>31.12</w:t>
      </w:r>
      <w:r w:rsidR="00CE3C75" w:rsidRPr="00E516D7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CE3C75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износе 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198.292</w:t>
      </w:r>
      <w:r w:rsidR="00152B42">
        <w:rPr>
          <w:rFonts w:ascii="Times New Roman" w:hAnsi="Times New Roman" w:cs="Times New Roman"/>
          <w:sz w:val="24"/>
          <w:szCs w:val="24"/>
          <w:lang w:val="sr-Latn-RS"/>
        </w:rPr>
        <w:t>.000,00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Расходи се односе на зараде радника, набавку материјала и режи</w:t>
      </w:r>
      <w:r w:rsidR="0093551D" w:rsidRPr="00E516D7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ске трошкове као и трошкове отпремнина и других давања везано за одлазак радника у пензију.Такође се као расход јавља и накнада ЈКП''Обједињена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2E6129" w:rsidRPr="00E516D7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На основу укупних прихода и расхода, на дан </w:t>
      </w:r>
      <w:r w:rsidR="00CE3C75" w:rsidRPr="00E516D7">
        <w:rPr>
          <w:rFonts w:ascii="Times New Roman" w:hAnsi="Times New Roman" w:cs="Times New Roman"/>
          <w:sz w:val="24"/>
          <w:szCs w:val="24"/>
          <w:lang w:val="sr-Latn-CS"/>
        </w:rPr>
        <w:t>31.12</w:t>
      </w:r>
      <w:r w:rsidR="00CE3C75" w:rsidRPr="00E516D7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CE3C75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исказан је 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>негативан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финансијски резултат   у износу од 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13.718</w:t>
      </w:r>
      <w:r w:rsidR="00152B42">
        <w:rPr>
          <w:rFonts w:ascii="Times New Roman" w:hAnsi="Times New Roman" w:cs="Times New Roman"/>
          <w:sz w:val="24"/>
          <w:szCs w:val="24"/>
          <w:lang w:val="sr-Latn-RS"/>
        </w:rPr>
        <w:t>.000,00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</w:t>
      </w:r>
    </w:p>
    <w:p w:rsidR="002E6129" w:rsidRPr="00E516D7" w:rsidRDefault="00DC48AF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2E6129" w:rsidRPr="00E516D7">
        <w:rPr>
          <w:rFonts w:ascii="Times New Roman" w:hAnsi="Times New Roman" w:cs="Times New Roman"/>
          <w:sz w:val="24"/>
          <w:szCs w:val="24"/>
          <w:lang w:val="sr-Cyrl-CS"/>
        </w:rPr>
        <w:t>Планирани трошкови за зараде радника  у оквиру су планираних трошкова.</w:t>
      </w:r>
    </w:p>
    <w:p w:rsidR="002E6129" w:rsidRPr="00E516D7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На дан 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30.09.2018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.године број запослених износио је 16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E3C75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радник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 од чега 14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E3C75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на неодређено време и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 xml:space="preserve"> 9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на одређено време</w:t>
      </w:r>
      <w:r w:rsidR="00CE3C75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, док су 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103B9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радника имала мировање радног стажа.</w:t>
      </w:r>
      <w:r w:rsidR="00DC48AF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6129" w:rsidRPr="00E516D7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дан 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31.12.2018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. године број радника је 16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CE3C75"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чега 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 имају мировање радног стажа, 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136</w:t>
      </w:r>
      <w:r w:rsidR="004103B9"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 је</w:t>
      </w:r>
      <w:r w:rsidR="004103B9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на неодређено време, </w:t>
      </w:r>
      <w:r w:rsidR="00CE3C75" w:rsidRPr="00E516D7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радника </w:t>
      </w:r>
      <w:r w:rsidR="004103B9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на одређено време, што је на нивоу планираног броја запослених .</w:t>
      </w:r>
    </w:p>
    <w:p w:rsidR="002E6129" w:rsidRPr="00E516D7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          Цене услуга од месеца маја 2017.године повећане су за 5</w:t>
      </w:r>
      <w:r w:rsidRPr="00E516D7">
        <w:rPr>
          <w:rFonts w:ascii="Times New Roman" w:hAnsi="Times New Roman" w:cs="Times New Roman"/>
          <w:sz w:val="24"/>
          <w:szCs w:val="24"/>
        </w:rPr>
        <w:t>%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. Корекција цена у извештајном периоду није рађена.</w:t>
      </w:r>
    </w:p>
    <w:p w:rsidR="002E6129" w:rsidRPr="00E516D7" w:rsidRDefault="00A24E1D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2E6129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Отпремнине за 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одлазак у пензију изно</w:t>
      </w:r>
      <w:r w:rsidR="00152B42">
        <w:rPr>
          <w:rFonts w:ascii="Times New Roman" w:hAnsi="Times New Roman" w:cs="Times New Roman"/>
          <w:sz w:val="24"/>
          <w:szCs w:val="24"/>
          <w:lang w:val="sr-Cyrl-CS"/>
        </w:rPr>
        <w:t>се 1.108.882</w:t>
      </w:r>
      <w:r w:rsidR="0095629D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што је  1</w:t>
      </w:r>
      <w:r w:rsidR="0095629D" w:rsidRPr="00E516D7">
        <w:rPr>
          <w:rFonts w:ascii="Times New Roman" w:hAnsi="Times New Roman" w:cs="Times New Roman"/>
          <w:sz w:val="24"/>
          <w:szCs w:val="24"/>
          <w:lang w:val="sr-Latn-RS"/>
        </w:rPr>
        <w:t>01</w:t>
      </w:r>
      <w:r w:rsidR="002E6129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6129" w:rsidRPr="00E516D7">
        <w:rPr>
          <w:rFonts w:ascii="Times New Roman" w:hAnsi="Times New Roman" w:cs="Times New Roman"/>
          <w:sz w:val="24"/>
          <w:szCs w:val="24"/>
        </w:rPr>
        <w:t>%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. од  планираних  </w:t>
      </w:r>
      <w:r w:rsidR="0095629D" w:rsidRPr="00E516D7">
        <w:rPr>
          <w:rFonts w:ascii="Times New Roman" w:hAnsi="Times New Roman" w:cs="Times New Roman"/>
          <w:sz w:val="24"/>
          <w:szCs w:val="24"/>
          <w:lang w:val="sr-Latn-RS"/>
        </w:rPr>
        <w:t>1.100.000</w:t>
      </w:r>
      <w:r w:rsidR="002E6129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E6129" w:rsidRPr="00E516D7" w:rsidRDefault="002E6129" w:rsidP="002E612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 xml:space="preserve">   Планирана средства по основу хуманитарног давања су </w:t>
      </w:r>
      <w:r w:rsidR="00A24E1D" w:rsidRPr="00E516D7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152B42">
        <w:rPr>
          <w:rFonts w:ascii="Times New Roman" w:hAnsi="Times New Roman" w:cs="Times New Roman"/>
          <w:sz w:val="24"/>
          <w:szCs w:val="24"/>
          <w:lang w:val="sr-Latn-RS"/>
        </w:rPr>
        <w:t>,00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</w:t>
      </w:r>
      <w:r w:rsidRPr="00E516D7">
        <w:rPr>
          <w:rFonts w:ascii="Times New Roman" w:hAnsi="Times New Roman" w:cs="Times New Roman"/>
          <w:sz w:val="24"/>
          <w:szCs w:val="24"/>
          <w:lang w:val="sr-Latn-CS"/>
        </w:rPr>
        <w:t xml:space="preserve">a 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реализације износи 40.000</w:t>
      </w:r>
      <w:r w:rsidR="00152B42">
        <w:rPr>
          <w:rFonts w:ascii="Times New Roman" w:hAnsi="Times New Roman" w:cs="Times New Roman"/>
          <w:sz w:val="24"/>
          <w:szCs w:val="24"/>
          <w:lang w:val="sr-Latn-RS"/>
        </w:rPr>
        <w:t>,00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Средства по овом основу су додељена на основу одлука Надзорног одбора.</w:t>
      </w:r>
    </w:p>
    <w:p w:rsidR="00DC48AF" w:rsidRPr="00E516D7" w:rsidRDefault="002E6129" w:rsidP="002E612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516D7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рекламе планирани су на </w:t>
      </w:r>
      <w:r w:rsidR="0095629D" w:rsidRPr="00E516D7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00.000</w:t>
      </w:r>
      <w:r w:rsidR="00152B42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а њ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>ихова реализација у пос</w:t>
      </w:r>
      <w:r w:rsidR="00A24E1D"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матраном периоду је износила </w:t>
      </w:r>
      <w:r w:rsidR="0095629D" w:rsidRPr="00E516D7">
        <w:rPr>
          <w:rFonts w:ascii="Times New Roman" w:hAnsi="Times New Roman" w:cs="Times New Roman"/>
          <w:sz w:val="24"/>
          <w:szCs w:val="24"/>
          <w:lang w:val="sr-Latn-RS"/>
        </w:rPr>
        <w:t>475.950</w:t>
      </w:r>
      <w:r w:rsidR="00152B42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A24E1D"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:rsidR="00DC48AF" w:rsidRPr="00E516D7" w:rsidRDefault="002E6129" w:rsidP="002E612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IV </w:t>
      </w:r>
      <w:r w:rsidRPr="00E516D7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2E6129" w:rsidRPr="00E516D7" w:rsidRDefault="002E6129" w:rsidP="002E612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Пословање предузећа је у границама планираног. Основна делатност је она која доноси н</w:t>
      </w:r>
      <w:r w:rsidR="00BF10F3" w:rsidRPr="00E516D7">
        <w:rPr>
          <w:rFonts w:ascii="Times New Roman" w:hAnsi="Times New Roman" w:cs="Times New Roman"/>
          <w:sz w:val="24"/>
          <w:szCs w:val="24"/>
          <w:lang w:val="sr-Cyrl-CS"/>
        </w:rPr>
        <w:t>ајвише прихода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. Предузеће је поштовало динамику исплате зараде, ниво зарада као и број запослених  у </w:t>
      </w:r>
      <w:r w:rsidR="0095629D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односу на Програм пословања.  </w:t>
      </w:r>
    </w:p>
    <w:p w:rsidR="002E6129" w:rsidRPr="00E516D7" w:rsidRDefault="002E6129" w:rsidP="002E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ab/>
        <w:t>Уштеде које се спроводе на свим нивоима дају ефекте у циљу ублажавања тешке финансијске ситуације како у предузећу тако и међу клијентима. Уштеде се спроводе у делу селектованих и строго контролисаних набавки материјала, горива и опреме, а и у смањењу режијских трошкова. Како се ради о предузећу услужне делатности, захватање трошкова зарада је велико,  али је у току смањење броја запослених у јавном сектору, тако да се ефекти оваквих мера већ манифестују пре</w:t>
      </w:r>
      <w:r w:rsidR="0065152E" w:rsidRPr="00E516D7">
        <w:rPr>
          <w:rFonts w:ascii="Times New Roman" w:hAnsi="Times New Roman" w:cs="Times New Roman"/>
          <w:sz w:val="24"/>
          <w:szCs w:val="24"/>
          <w:lang w:val="sr-Cyrl-CS"/>
        </w:rPr>
        <w:t>ко ограничења код уговарања нови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х инвестиција</w:t>
      </w:r>
      <w:r w:rsidR="0065152E" w:rsidRPr="00E516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јер нема довољног броја радника</w:t>
      </w:r>
      <w:r w:rsidR="0065152E" w:rsidRPr="00E516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или нема одређеног профила радника.</w:t>
      </w:r>
    </w:p>
    <w:p w:rsidR="002E6129" w:rsidRPr="00E516D7" w:rsidRDefault="002E6129" w:rsidP="002E61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>На основ</w:t>
      </w:r>
      <w:r w:rsidR="0065152E"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у комплетног ангажовања до </w:t>
      </w:r>
      <w:r w:rsidR="0095629D" w:rsidRPr="00E516D7">
        <w:rPr>
          <w:rFonts w:ascii="Times New Roman" w:hAnsi="Times New Roman" w:cs="Times New Roman"/>
          <w:sz w:val="24"/>
          <w:szCs w:val="24"/>
          <w:lang w:val="sr-Latn-RS"/>
        </w:rPr>
        <w:t>31.12.2018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>.године везано за максималне уштеде у пословању</w:t>
      </w:r>
      <w:r w:rsidR="0065152E" w:rsidRPr="00E516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516D7">
        <w:rPr>
          <w:rFonts w:ascii="Times New Roman" w:hAnsi="Times New Roman" w:cs="Times New Roman"/>
          <w:sz w:val="24"/>
          <w:szCs w:val="24"/>
          <w:lang w:val="sr-Cyrl-CS"/>
        </w:rPr>
        <w:t xml:space="preserve"> уз велико ограничење у остварењу прихода из пословања , као и имајући у виду нове законске прописе у области одржавања где велики број зграда отказује уговоре о одржавању, предузеће је било ликвидно без блокада текућег рачуна.Пореске обавезе као и обавезе према добављачима редовно се измирују.Предузеће је као и у предходном периодима користило дозвољено прекорачење по текућем рачуну према тренутним потребама.</w:t>
      </w:r>
    </w:p>
    <w:p w:rsidR="002E6129" w:rsidRPr="00E516D7" w:rsidRDefault="0095629D" w:rsidP="009562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При изради </w:t>
      </w:r>
      <w:r w:rsidR="00E516D7" w:rsidRPr="00E516D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звештаја о реализацији годишњег програма пословања ЈП''Нишстан''  за период 01.01.-31.12.2018.године , нису </w:t>
      </w:r>
      <w:r w:rsidR="00E516D7" w:rsidRPr="00E516D7">
        <w:rPr>
          <w:rFonts w:ascii="Times New Roman" w:hAnsi="Times New Roman" w:cs="Times New Roman"/>
          <w:sz w:val="24"/>
          <w:szCs w:val="24"/>
          <w:lang w:val="sr-Cyrl-RS"/>
        </w:rPr>
        <w:t>постојали компле</w:t>
      </w: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тни подаци везани за попис како у оквиру предузећа тако и од стране ЈКП''Обједињена наплата'' у делу </w:t>
      </w:r>
      <w:r w:rsidR="00E516D7" w:rsidRPr="00E516D7">
        <w:rPr>
          <w:rFonts w:ascii="Times New Roman" w:hAnsi="Times New Roman" w:cs="Times New Roman"/>
          <w:sz w:val="24"/>
          <w:szCs w:val="24"/>
          <w:lang w:val="sr-Cyrl-RS"/>
        </w:rPr>
        <w:t>који се односи на ЈП''Нишстан'', тако да ЈП''Нишста'' није могао  реално да  прикаже резултате. Коначан извештај ће уследити у законском року при предаји финансијских образаца код Агенције за привредни регистар уз предходно мишљење овлашћеног ревизора.</w:t>
      </w:r>
    </w:p>
    <w:p w:rsidR="00E516D7" w:rsidRDefault="00E516D7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16D7" w:rsidRPr="00E516D7" w:rsidRDefault="00E516D7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6129" w:rsidRPr="00E516D7" w:rsidRDefault="002E6129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6D7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812200">
        <w:rPr>
          <w:rFonts w:ascii="Times New Roman" w:hAnsi="Times New Roman" w:cs="Times New Roman"/>
          <w:sz w:val="24"/>
          <w:szCs w:val="24"/>
          <w:lang w:val="sr-Latn-RS"/>
        </w:rPr>
        <w:t xml:space="preserve"> 169-14</w:t>
      </w:r>
      <w:bookmarkStart w:id="0" w:name="_GoBack"/>
      <w:bookmarkEnd w:id="0"/>
      <w:r w:rsidR="000815AB">
        <w:rPr>
          <w:rFonts w:ascii="Times New Roman" w:hAnsi="Times New Roman" w:cs="Times New Roman"/>
          <w:sz w:val="24"/>
          <w:szCs w:val="24"/>
          <w:lang w:val="sr-Cyrl-CS"/>
        </w:rPr>
        <w:t>/2019-03</w:t>
      </w:r>
    </w:p>
    <w:p w:rsidR="002E6129" w:rsidRPr="000815AB" w:rsidRDefault="002E6129" w:rsidP="002E6129">
      <w:pPr>
        <w:tabs>
          <w:tab w:val="center" w:pos="4536"/>
          <w:tab w:val="left" w:pos="626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16D7">
        <w:rPr>
          <w:rFonts w:ascii="Times New Roman" w:hAnsi="Times New Roman" w:cs="Times New Roman"/>
          <w:sz w:val="24"/>
          <w:szCs w:val="24"/>
          <w:lang w:val="sr-Cyrl-RS"/>
        </w:rPr>
        <w:t xml:space="preserve">У Нишу, </w:t>
      </w:r>
      <w:r w:rsidR="000815AB">
        <w:rPr>
          <w:rFonts w:ascii="Times New Roman" w:hAnsi="Times New Roman" w:cs="Times New Roman"/>
          <w:sz w:val="24"/>
          <w:szCs w:val="24"/>
          <w:lang w:val="sr-Latn-RS"/>
        </w:rPr>
        <w:t xml:space="preserve">21.02.2019. </w:t>
      </w:r>
      <w:r w:rsidR="000815A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5D4184" w:rsidRPr="005D4184" w:rsidRDefault="005D4184" w:rsidP="005D418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5D4184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ПРЕДСЕДАВАЈУЋИ</w:t>
      </w:r>
    </w:p>
    <w:p w:rsidR="005D4184" w:rsidRPr="005D4184" w:rsidRDefault="005D4184" w:rsidP="005D4184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5D4184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ЗАМЕНИК ГРАДОНАЧЕЛНИКА</w:t>
      </w:r>
    </w:p>
    <w:p w:rsidR="005D4184" w:rsidRPr="005D4184" w:rsidRDefault="005D4184" w:rsidP="005D4184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5D4184" w:rsidRPr="005D4184" w:rsidRDefault="005D4184" w:rsidP="005D4184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</w:p>
    <w:p w:rsidR="005D4184" w:rsidRPr="005D4184" w:rsidRDefault="005D4184" w:rsidP="005D4184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D4184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Проф. др Милош Банђур</w:t>
      </w:r>
    </w:p>
    <w:p w:rsidR="002E6129" w:rsidRPr="00E516D7" w:rsidRDefault="002E6129" w:rsidP="002E6129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2E6129" w:rsidRPr="00E516D7" w:rsidSect="00703079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0B"/>
    <w:rsid w:val="000815AB"/>
    <w:rsid w:val="00152B42"/>
    <w:rsid w:val="002740B8"/>
    <w:rsid w:val="002E6129"/>
    <w:rsid w:val="004103B9"/>
    <w:rsid w:val="00480D5E"/>
    <w:rsid w:val="005D4184"/>
    <w:rsid w:val="0065152E"/>
    <w:rsid w:val="0067290B"/>
    <w:rsid w:val="00703079"/>
    <w:rsid w:val="00787311"/>
    <w:rsid w:val="00812200"/>
    <w:rsid w:val="008C0231"/>
    <w:rsid w:val="0093551D"/>
    <w:rsid w:val="0095629D"/>
    <w:rsid w:val="00A24E1D"/>
    <w:rsid w:val="00BF10F3"/>
    <w:rsid w:val="00CD0102"/>
    <w:rsid w:val="00CD55EF"/>
    <w:rsid w:val="00CE3C75"/>
    <w:rsid w:val="00DC48AF"/>
    <w:rsid w:val="00E233A6"/>
    <w:rsid w:val="00E37E0B"/>
    <w:rsid w:val="00E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2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19</cp:revision>
  <cp:lastPrinted>2019-02-21T08:30:00Z</cp:lastPrinted>
  <dcterms:created xsi:type="dcterms:W3CDTF">2018-11-02T07:58:00Z</dcterms:created>
  <dcterms:modified xsi:type="dcterms:W3CDTF">2019-02-21T13:59:00Z</dcterms:modified>
</cp:coreProperties>
</file>