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2" w:rsidRDefault="00AE0862" w:rsidP="00AE0862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и 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46CAD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AE0862" w:rsidRDefault="00AE0862" w:rsidP="00AE0862">
      <w:pPr>
        <w:jc w:val="both"/>
        <w:rPr>
          <w:rFonts w:ascii="Arial" w:hAnsi="Arial" w:cs="Arial"/>
          <w:lang w:val="sr-Cyrl-CS"/>
        </w:rPr>
      </w:pP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jc w:val="both"/>
        <w:rPr>
          <w:rFonts w:ascii="Arial" w:hAnsi="Arial" w:cs="Arial"/>
          <w:lang w:val="sr-Cyrl-CS"/>
        </w:rPr>
      </w:pPr>
    </w:p>
    <w:p w:rsidR="00AE0862" w:rsidRDefault="00AE0862" w:rsidP="00AE086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E0862" w:rsidRDefault="00AE0862" w:rsidP="00AE0862">
      <w:pPr>
        <w:jc w:val="both"/>
        <w:rPr>
          <w:rFonts w:ascii="Arial" w:hAnsi="Arial" w:cs="Arial"/>
          <w:lang w:val="sr-Cyrl-CS"/>
        </w:rPr>
      </w:pP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CS" w:eastAsia="sr-Cyrl-CS"/>
        </w:rPr>
        <w:t>давању сагласности на План рада Дома здравља Ниш за 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годину и Финансијски план Дома здравља Ниш за 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Cyrl-CS" w:eastAsia="sr-Cyrl-CS"/>
        </w:rPr>
        <w:t>. годину.</w:t>
      </w:r>
    </w:p>
    <w:p w:rsidR="00AE0862" w:rsidRDefault="00AE0862" w:rsidP="00AE0862">
      <w:pPr>
        <w:jc w:val="both"/>
        <w:rPr>
          <w:rFonts w:ascii="Arial" w:hAnsi="Arial" w:cs="Arial"/>
          <w:lang w:val="sr-Cyrl-RS" w:eastAsia="sr-Cyrl-CS"/>
        </w:rPr>
      </w:pP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CS" w:eastAsia="sr-Cyrl-CS"/>
        </w:rPr>
        <w:t>давању сагласност на План рада Дома здравља Ниш за 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годину и Финансијски план Дома здравља Ниш за 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Cyrl-CS" w:eastAsia="sr-Cyrl-CS"/>
        </w:rPr>
        <w:t>. годину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AE0862" w:rsidRDefault="00AE0862" w:rsidP="00AE086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секретар Секретаријата за примарну здравствену заштиту</w:t>
      </w:r>
      <w:r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RS"/>
        </w:rPr>
        <w:t xml:space="preserve">Градске управе града Ниша </w:t>
      </w:r>
      <w:r>
        <w:rPr>
          <w:rFonts w:ascii="Arial" w:hAnsi="Arial" w:cs="Arial"/>
          <w:lang w:val="sr-Cyrl-CS"/>
        </w:rPr>
        <w:t>и др Милорад Јеркан, директор Дома здравља.</w:t>
      </w: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290E59">
        <w:rPr>
          <w:rFonts w:ascii="Arial" w:eastAsia="Calibri" w:hAnsi="Arial"/>
          <w:szCs w:val="22"/>
          <w:lang w:val="sr-Latn-RS" w:eastAsia="en-US"/>
        </w:rPr>
        <w:t>737-19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Cyrl-RS" w:eastAsia="en-US"/>
        </w:rPr>
        <w:t>8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AE0862" w:rsidRDefault="00AE0862" w:rsidP="00AE0862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 w:rsidR="00546CAD">
        <w:rPr>
          <w:rFonts w:ascii="Arial" w:eastAsia="Calibri" w:hAnsi="Arial"/>
          <w:szCs w:val="22"/>
          <w:lang w:val="sr-Latn-RS" w:eastAsia="en-US"/>
        </w:rPr>
        <w:t>15.06.</w:t>
      </w:r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RS" w:eastAsia="en-US"/>
        </w:rPr>
        <w:t>8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AE0862" w:rsidRDefault="00AE0862" w:rsidP="00AE0862">
      <w:pPr>
        <w:rPr>
          <w:rFonts w:ascii="Arial" w:eastAsia="Calibri" w:hAnsi="Arial"/>
          <w:szCs w:val="22"/>
          <w:lang w:val="sr-Latn-RS" w:eastAsia="en-U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E0862" w:rsidRDefault="00AE0862" w:rsidP="00AE0862">
      <w:pPr>
        <w:jc w:val="center"/>
        <w:rPr>
          <w:rFonts w:ascii="Arial" w:hAnsi="Arial" w:cs="Arial"/>
          <w:b/>
          <w:lang w:val="sr-Cyrl-C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lang w:val="sr-Cyrl-CS"/>
        </w:rPr>
        <w:tab/>
        <w:t xml:space="preserve">          </w:t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AE0862" w:rsidRDefault="00AE0862" w:rsidP="00AE086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E0862" w:rsidRDefault="00AE0862" w:rsidP="00AE086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E0862" w:rsidRDefault="00AE0862" w:rsidP="00AE0862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AE0862" w:rsidRDefault="00AE0862" w:rsidP="00AE0862">
      <w:pPr>
        <w:rPr>
          <w:lang w:val="sr-Cyrl-RS"/>
        </w:rPr>
      </w:pPr>
    </w:p>
    <w:p w:rsidR="00F53AF0" w:rsidRDefault="00F53AF0"/>
    <w:sectPr w:rsidR="00F53AF0" w:rsidSect="00546CA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62"/>
    <w:rsid w:val="00290E59"/>
    <w:rsid w:val="00546CAD"/>
    <w:rsid w:val="00AE0862"/>
    <w:rsid w:val="00F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2018-06-01T10:18:00Z</dcterms:created>
  <dcterms:modified xsi:type="dcterms:W3CDTF">2018-06-15T09:38:00Z</dcterms:modified>
</cp:coreProperties>
</file>