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881" w:rsidRDefault="00E33881" w:rsidP="00E33881">
      <w:pPr>
        <w:tabs>
          <w:tab w:val="center" w:pos="4536"/>
          <w:tab w:val="left" w:pos="6261"/>
        </w:tabs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Latn-RS"/>
        </w:rPr>
        <w:t>О  Б  Р  А  З  Л  О  Ж  Е  Њ  Е</w:t>
      </w:r>
    </w:p>
    <w:p w:rsidR="009363D3" w:rsidRDefault="009363D3" w:rsidP="009363D3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9363D3" w:rsidRDefault="009363D3" w:rsidP="009363D3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9363D3" w:rsidRDefault="009363D3" w:rsidP="00C73A66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чланом </w:t>
      </w:r>
      <w:r w:rsidR="00975712">
        <w:rPr>
          <w:rFonts w:ascii="Times New Roman" w:hAnsi="Times New Roman" w:cs="Times New Roman"/>
          <w:bCs/>
          <w:color w:val="000000"/>
          <w:sz w:val="24"/>
          <w:szCs w:val="24"/>
          <w:lang w:val="sr-Latn-RS"/>
        </w:rPr>
        <w:t>103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 регулисано</w:t>
      </w:r>
      <w:r w:rsidR="00975712">
        <w:rPr>
          <w:rFonts w:ascii="Times New Roman" w:hAnsi="Times New Roman" w:cs="Times New Roman"/>
          <w:sz w:val="24"/>
          <w:szCs w:val="24"/>
          <w:lang w:val="sr-Cyrl-RS"/>
        </w:rPr>
        <w:t xml:space="preserve"> да стамбено збрињавање представља привремени смештај између осталих и лица чији је стан или породична  кућа оштећена или уништена услед елементарне или друге непогоде,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док је чланом 37. став 1. тачка </w:t>
      </w:r>
      <w:r w:rsidRPr="00445E40">
        <w:rPr>
          <w:rFonts w:ascii="Times New Roman" w:hAnsi="Times New Roman" w:cs="Times New Roman"/>
          <w:sz w:val="24"/>
          <w:szCs w:val="24"/>
          <w:lang w:val="sr-Cyrl-RS"/>
        </w:rPr>
        <w:t xml:space="preserve">7. </w:t>
      </w:r>
      <w:r w:rsidR="00445E40" w:rsidRPr="00445E40">
        <w:rPr>
          <w:rFonts w:ascii="Times New Roman" w:hAnsi="Times New Roman" w:cs="Times New Roman"/>
          <w:sz w:val="24"/>
          <w:szCs w:val="24"/>
          <w:lang w:val="sr-Cyrl-RS"/>
        </w:rPr>
        <w:t xml:space="preserve">Статута Града Ниша </w:t>
      </w:r>
      <w:r w:rsidR="00445E40" w:rsidRPr="00445E40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="00445E40" w:rsidRPr="00445E4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45E40" w:rsidRPr="0044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40" w:rsidRPr="00445E4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="00445E40" w:rsidRPr="00445E40">
        <w:rPr>
          <w:rFonts w:ascii="Times New Roman" w:hAnsi="Times New Roman" w:cs="Times New Roman"/>
          <w:sz w:val="24"/>
          <w:szCs w:val="24"/>
        </w:rPr>
        <w:t xml:space="preserve"> </w:t>
      </w:r>
      <w:r w:rsidR="00445E40" w:rsidRPr="00445E4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445E40" w:rsidRPr="00445E40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45E40" w:rsidRPr="00445E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5E40" w:rsidRPr="00445E4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 w:rsidR="00445E40" w:rsidRPr="00445E40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="00445E40" w:rsidRPr="00445E4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45E40" w:rsidRPr="00445E40">
        <w:rPr>
          <w:rFonts w:ascii="Times New Roman" w:hAnsi="Times New Roman" w:cs="Times New Roman"/>
          <w:sz w:val="24"/>
          <w:szCs w:val="24"/>
        </w:rPr>
        <w:t xml:space="preserve"> 88/2008</w:t>
      </w:r>
      <w:r w:rsidR="00445E40" w:rsidRPr="00445E40">
        <w:rPr>
          <w:rFonts w:ascii="Times New Roman" w:hAnsi="Times New Roman" w:cs="Times New Roman"/>
          <w:sz w:val="24"/>
          <w:szCs w:val="24"/>
          <w:lang w:val="sr-Cyrl-CS"/>
        </w:rPr>
        <w:t xml:space="preserve"> и број 143/16</w:t>
      </w:r>
      <w:r w:rsidR="00445E40" w:rsidRPr="00445E40">
        <w:rPr>
          <w:rFonts w:ascii="Times New Roman" w:hAnsi="Times New Roman" w:cs="Times New Roman"/>
          <w:sz w:val="24"/>
          <w:szCs w:val="24"/>
        </w:rPr>
        <w:t>)</w:t>
      </w:r>
      <w:r w:rsidR="00445E40" w:rsidRPr="00445E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45E40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регулисано да Скупштина Града доноси прописе и друге опште акте.</w:t>
      </w:r>
    </w:p>
    <w:p w:rsidR="00E33881" w:rsidRDefault="00E33881" w:rsidP="00785213">
      <w:pPr>
        <w:tabs>
          <w:tab w:val="center" w:pos="4536"/>
          <w:tab w:val="left" w:pos="6261"/>
        </w:tabs>
        <w:rPr>
          <w:rFonts w:ascii="Times New Roman" w:hAnsi="Times New Roman" w:cs="Times New Roman"/>
          <w:b/>
          <w:lang w:val="sr-Cyrl-CS"/>
        </w:rPr>
      </w:pPr>
    </w:p>
    <w:p w:rsidR="00E33881" w:rsidRPr="00785213" w:rsidRDefault="009363D3" w:rsidP="00785213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E33881" w:rsidRDefault="00E33881" w:rsidP="00C73A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Услед пожара насталог 07.09.2016. године у згради која се налази у улици у Нишу, у ул.  Расадник број 10  улаз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CS"/>
        </w:rPr>
        <w:t>, Грађевинска инспекција</w:t>
      </w:r>
      <w:r w:rsidR="00937F7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37F7F">
        <w:rPr>
          <w:rFonts w:ascii="Times New Roman" w:hAnsi="Times New Roman" w:cs="Times New Roman"/>
          <w:sz w:val="24"/>
          <w:szCs w:val="24"/>
          <w:lang w:val="sr-Cyrl-RS"/>
        </w:rPr>
        <w:t>тадашње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за имовину и инспекцијске послове</w:t>
      </w:r>
      <w:r>
        <w:rPr>
          <w:rFonts w:ascii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на основу увиђаја на лицу места и утврђеног чињеничног стања донела је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14.09.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решења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којима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станарима наведене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стамбене зграде, чији су станови изгорели или трајно оштећени у пожару 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забранила коришћење стан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јер је утврђено да се њиховим коришћењем доводе у опасност живот и здравље људи, безбедност околине и угрожава животна средина.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Такође је Решењем број 354/1-106/16-04 од 19.09.2016. године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Грађевинска инспекција</w:t>
      </w:r>
      <w:r w:rsidR="00937F7F">
        <w:rPr>
          <w:rFonts w:ascii="Times New Roman" w:hAnsi="Times New Roman" w:cs="Times New Roman"/>
          <w:sz w:val="24"/>
          <w:szCs w:val="24"/>
          <w:lang w:val="sr-Cyrl-CS"/>
        </w:rPr>
        <w:t xml:space="preserve"> тадашње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Управе за имовину и инспекцијске послове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Скупштини станара стамбене зграде у ул.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Расадник број 10  улаз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забранила коришћење предметне стамбене зграде, јер се коришћењем исте доводи у опасност живот и здравље људи, безбедност околине и угрожава животна средина.</w:t>
      </w:r>
    </w:p>
    <w:p w:rsidR="00E33881" w:rsidRPr="009264BB" w:rsidRDefault="00E33881" w:rsidP="00C73A6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Градско веће Града Ниша је Закључком бр. 1354-1/2016-03 од 27.09.2016. године наложило </w:t>
      </w:r>
      <w:r w:rsidR="00937F7F">
        <w:rPr>
          <w:rFonts w:ascii="Times New Roman" w:hAnsi="Times New Roman" w:cs="Times New Roman"/>
          <w:sz w:val="24"/>
          <w:szCs w:val="24"/>
          <w:lang w:val="sr-Cyrl-CS"/>
        </w:rPr>
        <w:t xml:space="preserve">тадашњој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Управи за имовину и инспекцијске послове да изради нацрт одлуке о обезбеђивању привременог смештаја угроженим породицама у становима који су у власништву Града и којима Град располаже, у складу са капацитетима којима Град </w:t>
      </w:r>
      <w:r w:rsidRPr="009264BB">
        <w:rPr>
          <w:rFonts w:ascii="Times New Roman" w:hAnsi="Times New Roman" w:cs="Times New Roman"/>
          <w:sz w:val="24"/>
          <w:szCs w:val="24"/>
          <w:lang w:val="sr-Cyrl-CS"/>
        </w:rPr>
        <w:t>располаже и релевантним подацима који би били основ за доделу овог вида помоћи.</w:t>
      </w:r>
    </w:p>
    <w:p w:rsidR="00B112C4" w:rsidRPr="009264BB" w:rsidRDefault="00D70AD0" w:rsidP="00C73A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64BB">
        <w:rPr>
          <w:rFonts w:ascii="Times New Roman" w:hAnsi="Times New Roman" w:cs="Times New Roman"/>
          <w:sz w:val="24"/>
          <w:szCs w:val="24"/>
          <w:lang w:val="sr-Cyrl-CS"/>
        </w:rPr>
        <w:t>Доношењем</w:t>
      </w:r>
      <w:r w:rsidRPr="009264B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становању и одржавању стамбених зграда („Сл.гласник РС</w:t>
      </w:r>
      <w:r w:rsidRPr="009264BB">
        <w:rPr>
          <w:rFonts w:ascii="Times New Roman" w:hAnsi="Times New Roman" w:cs="Times New Roman"/>
          <w:sz w:val="24"/>
          <w:szCs w:val="24"/>
        </w:rPr>
        <w:t xml:space="preserve">", </w:t>
      </w:r>
      <w:r w:rsidRPr="009264BB">
        <w:rPr>
          <w:rFonts w:ascii="Times New Roman" w:hAnsi="Times New Roman" w:cs="Times New Roman"/>
          <w:sz w:val="24"/>
          <w:szCs w:val="24"/>
          <w:lang w:val="sr-Cyrl-RS"/>
        </w:rPr>
        <w:t>бр 104/16)</w:t>
      </w:r>
      <w:r w:rsidR="00F875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2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386F" w:rsidRPr="009264BB">
        <w:rPr>
          <w:rFonts w:ascii="Times New Roman" w:hAnsi="Times New Roman" w:cs="Times New Roman"/>
          <w:sz w:val="24"/>
          <w:szCs w:val="24"/>
          <w:lang w:val="sr-Cyrl-RS"/>
        </w:rPr>
        <w:t>који дефинише стамбену подршку као облик помоћи за становање лица која из социјалних, екомомских или других разлога не могу сопственим средствима да реше стамбену потребу за себе и своје породично домаћинство</w:t>
      </w:r>
      <w:r w:rsidR="00F8757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386F" w:rsidRPr="009264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D7A" w:rsidRPr="009264BB">
        <w:rPr>
          <w:rFonts w:ascii="Times New Roman" w:hAnsi="Times New Roman" w:cs="Times New Roman"/>
          <w:sz w:val="24"/>
          <w:szCs w:val="24"/>
          <w:lang w:val="sr-Cyrl-RS"/>
        </w:rPr>
        <w:t>стекли су се услови за</w:t>
      </w:r>
      <w:r w:rsidR="00B112C4" w:rsidRPr="009264BB">
        <w:rPr>
          <w:rFonts w:ascii="Times New Roman" w:hAnsi="Times New Roman" w:cs="Times New Roman"/>
          <w:sz w:val="24"/>
          <w:szCs w:val="24"/>
          <w:lang w:val="ru-RU"/>
        </w:rPr>
        <w:t xml:space="preserve"> уређење  привременог смештаја, као начина</w:t>
      </w:r>
      <w:r w:rsidR="009264BB" w:rsidRPr="009264BB">
        <w:rPr>
          <w:rFonts w:ascii="Times New Roman" w:hAnsi="Times New Roman" w:cs="Times New Roman"/>
          <w:sz w:val="24"/>
          <w:szCs w:val="24"/>
          <w:lang w:val="ru-RU"/>
        </w:rPr>
        <w:t xml:space="preserve"> стамбеног  подршке</w:t>
      </w:r>
      <w:r w:rsidR="00B112C4" w:rsidRPr="009264B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264BB" w:rsidRPr="009264BB">
        <w:rPr>
          <w:rFonts w:ascii="Times New Roman" w:hAnsi="Times New Roman" w:cs="Times New Roman"/>
          <w:sz w:val="24"/>
          <w:szCs w:val="24"/>
          <w:lang w:val="ru-RU"/>
        </w:rPr>
        <w:t xml:space="preserve"> станарима</w:t>
      </w:r>
      <w:r w:rsidR="00B112C4" w:rsidRPr="009264BB">
        <w:rPr>
          <w:rFonts w:ascii="Times New Roman" w:hAnsi="Times New Roman" w:cs="Times New Roman"/>
          <w:sz w:val="24"/>
          <w:szCs w:val="24"/>
          <w:lang w:val="ru-RU"/>
        </w:rPr>
        <w:t xml:space="preserve"> стамбене зграде у Нишу, ул. Расадник бр. 10, први и други улаз, чији су станови изгорели или трајно оштећени у пожару, дана 07.</w:t>
      </w:r>
      <w:r w:rsidR="00B112C4" w:rsidRPr="00926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C4" w:rsidRPr="009264BB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B112C4" w:rsidRPr="009264BB">
        <w:rPr>
          <w:rFonts w:ascii="Times New Roman" w:hAnsi="Times New Roman" w:cs="Times New Roman"/>
          <w:sz w:val="24"/>
          <w:szCs w:val="24"/>
        </w:rPr>
        <w:t xml:space="preserve"> </w:t>
      </w:r>
      <w:r w:rsidR="00B112C4" w:rsidRPr="009264BB">
        <w:rPr>
          <w:rFonts w:ascii="Times New Roman" w:hAnsi="Times New Roman" w:cs="Times New Roman"/>
          <w:sz w:val="24"/>
          <w:szCs w:val="24"/>
          <w:lang w:val="ru-RU"/>
        </w:rPr>
        <w:t>2016. године.</w:t>
      </w:r>
    </w:p>
    <w:p w:rsidR="00937F7F" w:rsidRPr="009264BB" w:rsidRDefault="0071386F" w:rsidP="00C73A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 xml:space="preserve"> </w:t>
      </w:r>
      <w:r w:rsidR="00B112C4">
        <w:rPr>
          <w:rFonts w:ascii="Times New Roman" w:hAnsi="Times New Roman" w:cs="Times New Roman"/>
          <w:sz w:val="24"/>
          <w:szCs w:val="24"/>
          <w:lang w:val="sr-Cyrl-CS"/>
        </w:rPr>
        <w:t>Град Ниш је преузео обавезу да обезбеди као привремени смештај на одређено време угроженим станарима из оштећене зграде</w:t>
      </w:r>
      <w:r w:rsidR="00B112C4">
        <w:rPr>
          <w:rFonts w:ascii="Times New Roman" w:hAnsi="Times New Roman" w:cs="Times New Roman"/>
          <w:sz w:val="24"/>
          <w:szCs w:val="24"/>
          <w:lang w:val="sr-Cyrl-RS"/>
        </w:rPr>
        <w:t xml:space="preserve"> стан</w:t>
      </w:r>
      <w:proofErr w:type="spellStart"/>
      <w:r w:rsidR="00B112C4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B112C4">
        <w:rPr>
          <w:rFonts w:ascii="Times New Roman" w:hAnsi="Times New Roman" w:cs="Times New Roman"/>
          <w:sz w:val="24"/>
          <w:szCs w:val="24"/>
          <w:lang w:val="sr-Cyrl-RS"/>
        </w:rPr>
        <w:t xml:space="preserve"> који задовољавају њихове минималне потребе становања. За стамбено збрињавање угрожених станара користе се станови </w:t>
      </w:r>
      <w:proofErr w:type="spellStart"/>
      <w:r w:rsidR="00B112C4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B112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2C4">
        <w:rPr>
          <w:rFonts w:ascii="Times New Roman" w:hAnsi="Times New Roman" w:cs="Times New Roman"/>
          <w:sz w:val="24"/>
          <w:szCs w:val="24"/>
        </w:rPr>
        <w:t>располаже</w:t>
      </w:r>
      <w:proofErr w:type="spellEnd"/>
      <w:r w:rsidR="00B112C4">
        <w:rPr>
          <w:rFonts w:ascii="Times New Roman" w:hAnsi="Times New Roman" w:cs="Times New Roman"/>
          <w:sz w:val="24"/>
          <w:szCs w:val="24"/>
          <w:lang w:val="sr-Cyrl-CS"/>
        </w:rPr>
        <w:t xml:space="preserve"> Град Ниш, </w:t>
      </w:r>
      <w:r w:rsidR="00B112C4">
        <w:rPr>
          <w:rFonts w:ascii="Times New Roman" w:hAnsi="Times New Roman" w:cs="Times New Roman"/>
          <w:sz w:val="24"/>
          <w:szCs w:val="24"/>
        </w:rPr>
        <w:t xml:space="preserve"> а </w:t>
      </w:r>
      <w:r w:rsidR="00B112C4">
        <w:rPr>
          <w:rFonts w:ascii="Times New Roman" w:hAnsi="Times New Roman" w:cs="Times New Roman"/>
          <w:sz w:val="24"/>
          <w:szCs w:val="24"/>
          <w:lang w:val="sr-Cyrl-CS"/>
        </w:rPr>
        <w:t>који се налазе у Нишу у  ул. Бранка Крсмановића број 6/47, на Булевару Медијана број 3/3, у ул. Мајаковског број 8/13, у ул. Мајаковског број 8/33, у ул. Козарачкој број 23/25, у ул. Козарачкој број 23/22, у ул. Козарачкој  број 23/29, у ул.Чарнојевићевој  број 12/1/46, у ул. Сремској број 7/27  и у ул. Драгише Цветковића број 31/д/14.</w:t>
      </w:r>
    </w:p>
    <w:p w:rsidR="00E33881" w:rsidRDefault="00E33881" w:rsidP="00C73A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Полазећи од чињенице да наведеним становима располаже Град Ниш, предложеном  Одлуком регулише се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начин решавања стамбених потреба станара стамбене зграде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ул. Расадник бр. 10, поступак давања станова у закуп, рокови </w:t>
      </w: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коришћења станова, као и права и обавезе станара као закупаца и Града Ниша као закуподавца.</w:t>
      </w:r>
    </w:p>
    <w:p w:rsidR="00E33881" w:rsidRDefault="00E33881" w:rsidP="00C73A6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Предлаже се да се станови дају у закуп на одређено време, период до годину дана, док се и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зузетно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образложен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продужити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Обрачун и наплата закупнине се поверавају ЈП за стамбене услуге „Нишстан“Ниш, коме је </w:t>
      </w:r>
      <w:r>
        <w:rPr>
          <w:rFonts w:ascii="Times New Roman" w:hAnsi="Times New Roman" w:cs="Times New Roman"/>
          <w:sz w:val="24"/>
          <w:szCs w:val="24"/>
          <w:lang w:val="sr-Latn-RS"/>
        </w:rPr>
        <w:t>Одлуком о стамбеним зградама и становима ("Службени лист Града Ниша" број 14/93, 24/93,1/96,1/2000,40/04, 68/06 и 101/2012), чланом 44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поверено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утврђивање, обрачун и наплату закупнине за станове којима располаже Град Ниш</w:t>
      </w:r>
      <w:r>
        <w:rPr>
          <w:rFonts w:ascii="Times New Roman" w:hAnsi="Times New Roman" w:cs="Times New Roman"/>
          <w:sz w:val="24"/>
          <w:szCs w:val="24"/>
          <w:lang w:val="sr-Cyrl-RS"/>
        </w:rPr>
        <w:t>. У висину закупнине нису урачунати  комунални трошкови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трошков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електричне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D6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F76">
        <w:rPr>
          <w:rFonts w:ascii="Times New Roman" w:hAnsi="Times New Roman" w:cs="Times New Roman"/>
          <w:sz w:val="24"/>
          <w:szCs w:val="24"/>
        </w:rPr>
        <w:t>прописани</w:t>
      </w:r>
      <w:proofErr w:type="spellEnd"/>
      <w:r w:rsidR="005D6F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6F76">
        <w:rPr>
          <w:rFonts w:ascii="Times New Roman" w:hAnsi="Times New Roman" w:cs="Times New Roman"/>
          <w:sz w:val="24"/>
          <w:szCs w:val="24"/>
        </w:rPr>
        <w:t>трошков</w:t>
      </w:r>
      <w:proofErr w:type="spellEnd"/>
      <w:r w:rsidR="005D6F76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D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које су закупци у обавези да плаћају  за период коришћења станова.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Регулисан је и поступак закључења уговора о закупу као и поступак његовог отказа и раскида.</w:t>
      </w:r>
    </w:p>
    <w:p w:rsidR="00E33881" w:rsidRDefault="00E33881" w:rsidP="00C73A6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наведеног, а на основу члана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7.  Статута Града Ниша </w:t>
      </w:r>
      <w:r>
        <w:rPr>
          <w:rFonts w:ascii="Times New Roman" w:hAnsi="Times New Roman" w:cs="Times New Roman"/>
          <w:sz w:val="24"/>
          <w:szCs w:val="24"/>
        </w:rPr>
        <w:t>("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88/2008)</w:t>
      </w:r>
      <w:r>
        <w:rPr>
          <w:rFonts w:ascii="Times New Roman" w:hAnsi="Times New Roman" w:cs="Times New Roman"/>
          <w:sz w:val="24"/>
          <w:szCs w:val="24"/>
          <w:lang w:val="sr-Cyrl-RS"/>
        </w:rPr>
        <w:t>, предла</w:t>
      </w:r>
      <w:r w:rsidR="005D6F76">
        <w:rPr>
          <w:rFonts w:ascii="Times New Roman" w:hAnsi="Times New Roman" w:cs="Times New Roman"/>
          <w:sz w:val="24"/>
          <w:szCs w:val="24"/>
          <w:lang w:val="sr-Cyrl-RS"/>
        </w:rPr>
        <w:t>же се доношење Одлуке стамбеном збрињавању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станара стамбене </w:t>
      </w:r>
      <w:r w:rsidR="00E962C3">
        <w:rPr>
          <w:rFonts w:ascii="Times New Roman" w:hAnsi="Times New Roman" w:cs="Times New Roman"/>
          <w:sz w:val="24"/>
          <w:szCs w:val="24"/>
          <w:lang w:val="sr-Cyrl-RS"/>
        </w:rPr>
        <w:t>зграде у Нишу, у ул. Расадник бр</w:t>
      </w:r>
      <w:r>
        <w:rPr>
          <w:rFonts w:ascii="Times New Roman" w:hAnsi="Times New Roman" w:cs="Times New Roman"/>
          <w:sz w:val="24"/>
          <w:szCs w:val="24"/>
          <w:lang w:val="sr-Cyrl-RS"/>
        </w:rPr>
        <w:t>. 10,  први и други улаз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3444D" w:rsidRPr="00E3444D" w:rsidRDefault="00E3444D" w:rsidP="00E3388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63D3" w:rsidRDefault="009363D3" w:rsidP="009363D3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502629" w:rsidRPr="00CE0A08" w:rsidRDefault="00502629" w:rsidP="00C73A66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Одлуке о</w:t>
      </w:r>
      <w:r w:rsidRPr="00CE0A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стамбеном збрињавању станара стамбене зграде у Нишу, у ул. Расадник бр. 10,  први и други улаз,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којом се утврђује плаћање непрофитне закупнине за стамбени простор којим управља и  располаже Град Ниш, предвиђа се повећање прихода буџета Града Ниша по овом основу на месечном нивоу од 77.412,74 динара, тако да би  за период 1-12-/2018. године очекивани приход од давања у закуп стамбеног простора износио 928.952,86 динара.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2019. години, у случају да период коришћења станова буде продужен,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предвиђа се повећање прихода буџета Града Ниша по овом основу на годишњем нивоу од 930.000,00 динара, док у 2020. години се не предвиђа повећање прихода буџета по овом основу, узимајући у обзир рок трајања уговора о привременом смештају.</w:t>
      </w:r>
    </w:p>
    <w:p w:rsidR="00205635" w:rsidRDefault="00205635" w:rsidP="009363D3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E33881" w:rsidRDefault="00E33881" w:rsidP="00E33881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E33881" w:rsidRPr="00B45F5E" w:rsidRDefault="00E33881" w:rsidP="00E33881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</w:t>
      </w:r>
      <w:r w:rsidR="00B45F5E">
        <w:rPr>
          <w:rFonts w:ascii="Times New Roman" w:hAnsi="Times New Roman" w:cs="Times New Roman"/>
          <w:b/>
          <w:lang w:val="sr-Latn-RS"/>
        </w:rPr>
        <w:t xml:space="preserve">                       </w:t>
      </w:r>
      <w:r w:rsidR="00B45F5E">
        <w:rPr>
          <w:rFonts w:ascii="Times New Roman" w:hAnsi="Times New Roman" w:cs="Times New Roman"/>
          <w:b/>
          <w:lang w:val="sr-Cyrl-RS"/>
        </w:rPr>
        <w:t xml:space="preserve">СЕКРЕТАРИЈАТ ЗА </w:t>
      </w:r>
      <w:r w:rsidR="00B45F5E">
        <w:rPr>
          <w:rFonts w:ascii="Times New Roman" w:hAnsi="Times New Roman" w:cs="Times New Roman"/>
          <w:b/>
          <w:lang w:val="sr-Latn-RS"/>
        </w:rPr>
        <w:t xml:space="preserve"> ИМОВИН</w:t>
      </w:r>
      <w:r w:rsidR="00B45F5E">
        <w:rPr>
          <w:rFonts w:ascii="Times New Roman" w:hAnsi="Times New Roman" w:cs="Times New Roman"/>
          <w:b/>
          <w:lang w:val="sr-Cyrl-RS"/>
        </w:rPr>
        <w:t>СКО</w:t>
      </w:r>
      <w:r w:rsidR="00B45F5E">
        <w:rPr>
          <w:rFonts w:ascii="Times New Roman" w:hAnsi="Times New Roman" w:cs="Times New Roman"/>
          <w:b/>
          <w:lang w:val="sr-Latn-RS"/>
        </w:rPr>
        <w:t xml:space="preserve"> </w:t>
      </w:r>
      <w:r w:rsidR="00B45F5E">
        <w:rPr>
          <w:rFonts w:ascii="Times New Roman" w:hAnsi="Times New Roman" w:cs="Times New Roman"/>
          <w:b/>
          <w:lang w:val="sr-Cyrl-RS"/>
        </w:rPr>
        <w:t>-</w:t>
      </w:r>
    </w:p>
    <w:p w:rsidR="00E33881" w:rsidRDefault="00E33881" w:rsidP="00E33881">
      <w:pPr>
        <w:jc w:val="both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</w:t>
      </w:r>
      <w:r w:rsidR="00B45F5E">
        <w:rPr>
          <w:rFonts w:ascii="Times New Roman" w:hAnsi="Times New Roman" w:cs="Times New Roman"/>
          <w:b/>
          <w:lang w:val="sr-Latn-RS"/>
        </w:rPr>
        <w:t xml:space="preserve">                   </w:t>
      </w:r>
      <w:r w:rsidR="00E3444D">
        <w:rPr>
          <w:rFonts w:ascii="Times New Roman" w:hAnsi="Times New Roman" w:cs="Times New Roman"/>
          <w:b/>
          <w:lang w:val="sr-Cyrl-RS"/>
        </w:rPr>
        <w:t xml:space="preserve">                  </w:t>
      </w:r>
      <w:r w:rsidR="00B45F5E">
        <w:rPr>
          <w:rFonts w:ascii="Times New Roman" w:hAnsi="Times New Roman" w:cs="Times New Roman"/>
          <w:b/>
          <w:lang w:val="sr-Latn-RS"/>
        </w:rPr>
        <w:t xml:space="preserve"> </w:t>
      </w:r>
      <w:r w:rsidR="00B45F5E">
        <w:rPr>
          <w:rFonts w:ascii="Times New Roman" w:hAnsi="Times New Roman" w:cs="Times New Roman"/>
          <w:b/>
          <w:lang w:val="sr-Cyrl-RS"/>
        </w:rPr>
        <w:t xml:space="preserve">ПРАВНЕ </w:t>
      </w:r>
      <w:r>
        <w:rPr>
          <w:rFonts w:ascii="Times New Roman" w:hAnsi="Times New Roman" w:cs="Times New Roman"/>
          <w:b/>
          <w:lang w:val="sr-Latn-RS"/>
        </w:rPr>
        <w:t xml:space="preserve"> ПОСЛОВЕ</w:t>
      </w:r>
    </w:p>
    <w:p w:rsidR="00E33881" w:rsidRDefault="00E33881" w:rsidP="00E33881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                                   </w:t>
      </w:r>
      <w:r w:rsidR="00B45F5E">
        <w:rPr>
          <w:rFonts w:ascii="Times New Roman" w:hAnsi="Times New Roman" w:cs="Times New Roman"/>
          <w:b/>
          <w:lang w:val="sr-Cyrl-RS"/>
        </w:rPr>
        <w:t xml:space="preserve"> </w:t>
      </w:r>
      <w:r w:rsidR="00E3444D">
        <w:rPr>
          <w:rFonts w:ascii="Times New Roman" w:hAnsi="Times New Roman" w:cs="Times New Roman"/>
          <w:b/>
          <w:lang w:val="sr-Cyrl-RS"/>
        </w:rPr>
        <w:t xml:space="preserve">            </w:t>
      </w:r>
      <w:r w:rsidR="00B45F5E">
        <w:rPr>
          <w:rFonts w:ascii="Times New Roman" w:hAnsi="Times New Roman" w:cs="Times New Roman"/>
          <w:b/>
          <w:lang w:val="sr-Cyrl-RS"/>
        </w:rPr>
        <w:t>СЕКРЕТАР</w:t>
      </w:r>
    </w:p>
    <w:p w:rsidR="00E3444D" w:rsidRPr="00B45F5E" w:rsidRDefault="00E3444D" w:rsidP="00E33881">
      <w:pPr>
        <w:jc w:val="both"/>
        <w:rPr>
          <w:rFonts w:ascii="Times New Roman" w:hAnsi="Times New Roman" w:cs="Times New Roman"/>
          <w:b/>
          <w:lang w:val="sr-Cyrl-RS"/>
        </w:rPr>
      </w:pPr>
    </w:p>
    <w:p w:rsidR="00E33881" w:rsidRDefault="00E33881" w:rsidP="00E33881">
      <w:pPr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Latn-RS"/>
        </w:rPr>
        <w:t xml:space="preserve">                                                        </w:t>
      </w:r>
      <w:r w:rsidR="00B45F5E">
        <w:rPr>
          <w:rFonts w:ascii="Times New Roman" w:hAnsi="Times New Roman" w:cs="Times New Roman"/>
          <w:b/>
          <w:lang w:val="sr-Latn-RS"/>
        </w:rPr>
        <w:t xml:space="preserve">                   </w:t>
      </w:r>
      <w:r w:rsidR="00E3444D">
        <w:rPr>
          <w:rFonts w:ascii="Times New Roman" w:hAnsi="Times New Roman" w:cs="Times New Roman"/>
          <w:b/>
          <w:lang w:val="sr-Cyrl-RS"/>
        </w:rPr>
        <w:t xml:space="preserve">   </w:t>
      </w:r>
      <w:r w:rsidR="00B45F5E">
        <w:rPr>
          <w:rFonts w:ascii="Times New Roman" w:hAnsi="Times New Roman" w:cs="Times New Roman"/>
          <w:b/>
          <w:lang w:val="sr-Latn-RS"/>
        </w:rPr>
        <w:t xml:space="preserve"> </w:t>
      </w:r>
      <w:r w:rsidR="00B45F5E">
        <w:rPr>
          <w:rFonts w:ascii="Times New Roman" w:hAnsi="Times New Roman" w:cs="Times New Roman"/>
          <w:b/>
          <w:lang w:val="sr-Cyrl-RS"/>
        </w:rPr>
        <w:t xml:space="preserve">Анђелија </w:t>
      </w:r>
      <w:r w:rsidR="00E3444D">
        <w:rPr>
          <w:rFonts w:ascii="Times New Roman" w:hAnsi="Times New Roman" w:cs="Times New Roman"/>
          <w:b/>
          <w:lang w:val="sr-Cyrl-RS"/>
        </w:rPr>
        <w:t>Стаменковић</w:t>
      </w:r>
      <w:r>
        <w:rPr>
          <w:rFonts w:ascii="Times New Roman" w:hAnsi="Times New Roman" w:cs="Times New Roman"/>
          <w:b/>
          <w:lang w:val="sr-Latn-RS"/>
        </w:rPr>
        <w:t xml:space="preserve">, дипл. </w:t>
      </w:r>
      <w:r>
        <w:rPr>
          <w:rFonts w:ascii="Times New Roman" w:hAnsi="Times New Roman" w:cs="Times New Roman"/>
          <w:b/>
          <w:lang w:val="sr-Cyrl-RS"/>
        </w:rPr>
        <w:t>п</w:t>
      </w:r>
      <w:r>
        <w:rPr>
          <w:rFonts w:ascii="Times New Roman" w:hAnsi="Times New Roman" w:cs="Times New Roman"/>
          <w:b/>
          <w:lang w:val="sr-Latn-RS"/>
        </w:rPr>
        <w:t>равник</w:t>
      </w:r>
    </w:p>
    <w:p w:rsidR="00E33881" w:rsidRDefault="00E33881" w:rsidP="00E33881">
      <w:pPr>
        <w:jc w:val="both"/>
        <w:rPr>
          <w:rFonts w:ascii="Times New Roman" w:hAnsi="Times New Roman" w:cs="Times New Roman"/>
          <w:b/>
          <w:lang w:val="sr-Cyrl-RS"/>
        </w:rPr>
      </w:pPr>
    </w:p>
    <w:p w:rsidR="00F90F49" w:rsidRPr="005F0534" w:rsidRDefault="00F90F49" w:rsidP="005F0534">
      <w:pPr>
        <w:jc w:val="both"/>
        <w:rPr>
          <w:rFonts w:ascii="Times New Roman" w:hAnsi="Times New Roman" w:cs="Times New Roman"/>
          <w:b/>
          <w:lang w:val="sr-Latn-RS"/>
        </w:rPr>
      </w:pPr>
    </w:p>
    <w:sectPr w:rsidR="00F90F49" w:rsidRPr="005F05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61"/>
    <w:rsid w:val="0007144A"/>
    <w:rsid w:val="00146145"/>
    <w:rsid w:val="00181D75"/>
    <w:rsid w:val="00205635"/>
    <w:rsid w:val="004160FB"/>
    <w:rsid w:val="00445E40"/>
    <w:rsid w:val="0044655F"/>
    <w:rsid w:val="0049479A"/>
    <w:rsid w:val="00502629"/>
    <w:rsid w:val="005D6F76"/>
    <w:rsid w:val="005F0534"/>
    <w:rsid w:val="00642B1E"/>
    <w:rsid w:val="0071386F"/>
    <w:rsid w:val="00785213"/>
    <w:rsid w:val="008131DD"/>
    <w:rsid w:val="009264BB"/>
    <w:rsid w:val="009363D3"/>
    <w:rsid w:val="00937F7F"/>
    <w:rsid w:val="00975712"/>
    <w:rsid w:val="009931C9"/>
    <w:rsid w:val="00A133A0"/>
    <w:rsid w:val="00A82D7A"/>
    <w:rsid w:val="00A91DCD"/>
    <w:rsid w:val="00B112C4"/>
    <w:rsid w:val="00B45F5E"/>
    <w:rsid w:val="00C73A66"/>
    <w:rsid w:val="00CE0A08"/>
    <w:rsid w:val="00D70AD0"/>
    <w:rsid w:val="00E33881"/>
    <w:rsid w:val="00E3444D"/>
    <w:rsid w:val="00E51E61"/>
    <w:rsid w:val="00E91282"/>
    <w:rsid w:val="00E962C3"/>
    <w:rsid w:val="00F8757C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8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8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63D3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wyq060---pododeljak">
    <w:name w:val="wyq060---pododeljak"/>
    <w:basedOn w:val="Normal"/>
    <w:uiPriority w:val="99"/>
    <w:semiHidden/>
    <w:rsid w:val="009363D3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customStyle="1" w:styleId="Normal1">
    <w:name w:val="Normal1"/>
    <w:basedOn w:val="Normal"/>
    <w:uiPriority w:val="99"/>
    <w:semiHidden/>
    <w:rsid w:val="009363D3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81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88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63D3"/>
    <w:pPr>
      <w:spacing w:before="100" w:beforeAutospacing="1" w:after="119"/>
    </w:pPr>
    <w:rPr>
      <w:rFonts w:ascii="Times New Roman" w:hAnsi="Times New Roman" w:cs="Times New Roman"/>
      <w:lang w:val="en-US" w:eastAsia="en-US"/>
    </w:rPr>
  </w:style>
  <w:style w:type="paragraph" w:customStyle="1" w:styleId="wyq060---pododeljak">
    <w:name w:val="wyq060---pododeljak"/>
    <w:basedOn w:val="Normal"/>
    <w:uiPriority w:val="99"/>
    <w:semiHidden/>
    <w:rsid w:val="009363D3"/>
    <w:pPr>
      <w:jc w:val="center"/>
    </w:pPr>
    <w:rPr>
      <w:rFonts w:ascii="Arial" w:hAnsi="Arial" w:cs="Arial"/>
      <w:sz w:val="31"/>
      <w:szCs w:val="31"/>
      <w:lang w:val="en-US" w:eastAsia="en-US"/>
    </w:rPr>
  </w:style>
  <w:style w:type="paragraph" w:customStyle="1" w:styleId="Normal1">
    <w:name w:val="Normal1"/>
    <w:basedOn w:val="Normal"/>
    <w:uiPriority w:val="99"/>
    <w:semiHidden/>
    <w:rsid w:val="009363D3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39</cp:revision>
  <cp:lastPrinted>2018-01-19T07:46:00Z</cp:lastPrinted>
  <dcterms:created xsi:type="dcterms:W3CDTF">2017-10-31T07:53:00Z</dcterms:created>
  <dcterms:modified xsi:type="dcterms:W3CDTF">2018-02-07T12:51:00Z</dcterms:modified>
</cp:coreProperties>
</file>