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67" w:rsidRPr="00541C64" w:rsidRDefault="001D7367" w:rsidP="00F57C38">
      <w:pPr>
        <w:rPr>
          <w:sz w:val="32"/>
          <w:szCs w:val="32"/>
          <w:lang w:val="sr-Cyrl-RS"/>
        </w:rPr>
      </w:pPr>
    </w:p>
    <w:tbl>
      <w:tblPr>
        <w:tblW w:w="4418" w:type="pct"/>
        <w:jc w:val="center"/>
        <w:tblLook w:val="04A0" w:firstRow="1" w:lastRow="0" w:firstColumn="1" w:lastColumn="0" w:noHBand="0" w:noVBand="1"/>
      </w:tblPr>
      <w:tblGrid>
        <w:gridCol w:w="8207"/>
      </w:tblGrid>
      <w:tr w:rsidR="001D7367" w:rsidRPr="00541C64" w:rsidTr="00750947">
        <w:trPr>
          <w:trHeight w:val="360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1D7367" w:rsidRPr="003C5FCC" w:rsidRDefault="00F57C38" w:rsidP="00750947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val="sr-Cyrl-RS"/>
              </w:rPr>
            </w:pPr>
            <w:r w:rsidRPr="003C5FCC">
              <w:rPr>
                <w:rFonts w:ascii="Times New Roman" w:hAnsi="Times New Roman"/>
                <w:b/>
                <w:noProof/>
                <w:sz w:val="32"/>
                <w:szCs w:val="32"/>
                <w:lang w:val="sr-Cyrl-RS"/>
              </w:rPr>
              <w:t>ПОЛИТИКА</w:t>
            </w:r>
            <w:r w:rsidR="001D7367" w:rsidRPr="003C5FCC">
              <w:rPr>
                <w:rFonts w:ascii="Times New Roman" w:hAnsi="Times New Roman"/>
                <w:b/>
                <w:noProof/>
                <w:sz w:val="32"/>
                <w:szCs w:val="32"/>
                <w:lang w:val="sr-Cyrl-RS"/>
              </w:rPr>
              <w:t xml:space="preserve"> УПРАВЉАЊА ЉУДСКИМ РЕСУРСИМА</w:t>
            </w:r>
          </w:p>
          <w:p w:rsidR="003C5FCC" w:rsidRDefault="00F57C38" w:rsidP="00750947">
            <w:pPr>
              <w:pStyle w:val="NoSpacing"/>
              <w:jc w:val="center"/>
              <w:rPr>
                <w:rFonts w:ascii="Times New Roman" w:hAnsi="Times New Roman"/>
                <w:noProof/>
                <w:sz w:val="32"/>
                <w:szCs w:val="32"/>
                <w:lang w:val="sr-Cyrl-RS"/>
              </w:rPr>
            </w:pPr>
            <w:r w:rsidRPr="003C5FCC">
              <w:rPr>
                <w:rFonts w:ascii="Times New Roman" w:hAnsi="Times New Roman"/>
                <w:b/>
                <w:noProof/>
                <w:sz w:val="32"/>
                <w:szCs w:val="32"/>
                <w:lang w:val="sr-Cyrl-RS"/>
              </w:rPr>
              <w:t>У ОРГАНИМА И СЛУЖБАМА ГРАДА НИША</w:t>
            </w:r>
          </w:p>
          <w:p w:rsidR="001D7367" w:rsidRPr="00541C64" w:rsidRDefault="00F57C38" w:rsidP="00750947">
            <w:pPr>
              <w:pStyle w:val="NoSpacing"/>
              <w:jc w:val="center"/>
              <w:rPr>
                <w:rFonts w:asciiTheme="minorHAnsi" w:hAnsiTheme="minorHAnsi"/>
                <w:noProof/>
                <w:sz w:val="36"/>
                <w:szCs w:val="36"/>
                <w:lang w:val="sr-Cyrl-RS"/>
              </w:rPr>
            </w:pPr>
            <w:r w:rsidRPr="00F57C38">
              <w:rPr>
                <w:rFonts w:ascii="Times New Roman" w:hAnsi="Times New Roman"/>
                <w:noProof/>
                <w:sz w:val="32"/>
                <w:szCs w:val="32"/>
                <w:lang w:val="sr-Cyrl-RS"/>
              </w:rPr>
              <w:t xml:space="preserve"> </w:t>
            </w:r>
          </w:p>
        </w:tc>
      </w:tr>
    </w:tbl>
    <w:p w:rsidR="001D7367" w:rsidRPr="00541C64" w:rsidRDefault="001D7367" w:rsidP="001D7367">
      <w:pPr>
        <w:rPr>
          <w:rFonts w:ascii="Calibri" w:hAnsi="Calibri" w:cs="Arial"/>
          <w:noProof/>
          <w:lang w:val="sr-Cyrl-RS"/>
        </w:rPr>
      </w:pPr>
    </w:p>
    <w:p w:rsidR="001D7367" w:rsidRPr="00541C64" w:rsidRDefault="001D7367" w:rsidP="00541C64">
      <w:pPr>
        <w:shd w:val="clear" w:color="auto" w:fill="C6D9F1" w:themeFill="text2" w:themeFillTint="33"/>
        <w:jc w:val="center"/>
        <w:rPr>
          <w:b/>
          <w:noProof/>
          <w:sz w:val="28"/>
          <w:szCs w:val="28"/>
          <w:lang w:val="sr-Cyrl-RS"/>
        </w:rPr>
      </w:pPr>
      <w:r w:rsidRPr="00541C64">
        <w:rPr>
          <w:b/>
          <w:noProof/>
          <w:sz w:val="28"/>
          <w:szCs w:val="28"/>
          <w:lang w:val="sr-Cyrl-RS"/>
        </w:rPr>
        <w:t>0 .        СТРАТЕШКИ И ПРАВНИ ОСНОВ / ОКВИР</w:t>
      </w:r>
    </w:p>
    <w:p w:rsidR="001D7367" w:rsidRPr="00541C64" w:rsidRDefault="001D7367" w:rsidP="001D7367">
      <w:pPr>
        <w:jc w:val="both"/>
        <w:rPr>
          <w:b/>
          <w:lang w:val="sr-Cyrl-RS"/>
        </w:rPr>
      </w:pPr>
      <w:r w:rsidRPr="00541C64">
        <w:rPr>
          <w:rFonts w:cs="Arial"/>
          <w:noProof/>
          <w:lang w:val="sr-Cyrl-RS"/>
        </w:rPr>
        <w:br/>
      </w:r>
      <w:r w:rsidRPr="00541C64">
        <w:rPr>
          <w:b/>
          <w:lang w:val="sr-Cyrl-RS"/>
        </w:rPr>
        <w:t>1</w:t>
      </w:r>
      <w:r w:rsidR="00541C64" w:rsidRPr="00541C64">
        <w:rPr>
          <w:b/>
          <w:lang w:val="sr-Latn-RS"/>
        </w:rPr>
        <w:t>.</w:t>
      </w:r>
      <w:r w:rsidRPr="00541C64">
        <w:rPr>
          <w:lang w:val="sr-Cyrl-RS"/>
        </w:rPr>
        <w:t xml:space="preserve"> </w:t>
      </w:r>
      <w:r w:rsidRPr="00541C64">
        <w:rPr>
          <w:b/>
          <w:lang w:val="sr-Cyrl-RS"/>
        </w:rPr>
        <w:t>СТРАТЕГИЈА РЕФОРМЕ ЈАВНЕ УПРАВЕ РЕПУБЛИКЕ СРБИЈЕ</w:t>
      </w:r>
      <w:r w:rsidR="003C5FCC">
        <w:rPr>
          <w:lang w:val="sr-Cyrl-RS"/>
        </w:rPr>
        <w:t xml:space="preserve">  („Сл.гласник РС“, број </w:t>
      </w:r>
      <w:r w:rsidRPr="00541C64">
        <w:rPr>
          <w:lang w:val="sr-Cyrl-RS"/>
        </w:rPr>
        <w:t>9/</w:t>
      </w:r>
      <w:r w:rsidR="003C5FCC">
        <w:rPr>
          <w:lang w:val="sr-Cyrl-RS"/>
        </w:rPr>
        <w:t>2014 и</w:t>
      </w:r>
      <w:r w:rsidRPr="00541C64">
        <w:rPr>
          <w:lang w:val="sr-Cyrl-RS"/>
        </w:rPr>
        <w:t xml:space="preserve"> 42/</w:t>
      </w:r>
      <w:r w:rsidR="003C5FCC">
        <w:rPr>
          <w:lang w:val="sr-Cyrl-RS"/>
        </w:rPr>
        <w:t>20</w:t>
      </w:r>
      <w:r w:rsidRPr="00541C64">
        <w:rPr>
          <w:lang w:val="sr-Cyrl-RS"/>
        </w:rPr>
        <w:t>14-исправка), у поглављу II.Б. , н</w:t>
      </w:r>
      <w:r w:rsidR="00F57C38">
        <w:rPr>
          <w:lang w:val="sr-Cyrl-RS"/>
        </w:rPr>
        <w:t xml:space="preserve">аводи да је један од посебних </w:t>
      </w:r>
      <w:r w:rsidRPr="00541C64">
        <w:rPr>
          <w:lang w:val="sr-Cyrl-RS"/>
        </w:rPr>
        <w:t>циљева реформе јавне управе “успостављање усклађеног јавно - службеничког система заснованих на заслугама и унапређење управљања људским ресурсима”, а</w:t>
      </w:r>
      <w:r w:rsidR="00F57C38">
        <w:rPr>
          <w:b/>
          <w:lang w:val="sr-Cyrl-RS"/>
        </w:rPr>
        <w:t xml:space="preserve"> </w:t>
      </w:r>
      <w:r w:rsidRPr="00541C64">
        <w:rPr>
          <w:lang w:val="sr-Cyrl-RS"/>
        </w:rPr>
        <w:t>као мере и активности за реализацију овог посебног циља, у погл</w:t>
      </w:r>
      <w:r w:rsidR="00F57C38">
        <w:rPr>
          <w:lang w:val="sr-Cyrl-RS"/>
        </w:rPr>
        <w:t>ављу III. Б. 2. , наведене су „</w:t>
      </w:r>
      <w:r w:rsidRPr="00541C64">
        <w:rPr>
          <w:lang w:val="sr-Cyrl-RS"/>
        </w:rPr>
        <w:t>Развој и унапређење система управљања љу</w:t>
      </w:r>
      <w:r w:rsidR="00F57C38">
        <w:rPr>
          <w:lang w:val="sr-Cyrl-RS"/>
        </w:rPr>
        <w:t>дским ресурсима у јавној управи</w:t>
      </w:r>
      <w:r w:rsidRPr="00541C64">
        <w:rPr>
          <w:lang w:val="sr-Cyrl-RS"/>
        </w:rPr>
        <w:t>„.</w:t>
      </w:r>
    </w:p>
    <w:p w:rsidR="001D7367" w:rsidRPr="00541C64" w:rsidRDefault="00541C64" w:rsidP="001D7367">
      <w:pPr>
        <w:pStyle w:val="odluka-zakon"/>
        <w:jc w:val="both"/>
        <w:rPr>
          <w:lang w:val="sr-Cyrl-RS"/>
        </w:rPr>
      </w:pPr>
      <w:r w:rsidRPr="00541C64">
        <w:rPr>
          <w:b/>
          <w:lang w:val="sr-Cyrl-RS"/>
        </w:rPr>
        <w:t>2.</w:t>
      </w:r>
      <w:r>
        <w:rPr>
          <w:lang w:val="sr-Latn-RS"/>
        </w:rPr>
        <w:t xml:space="preserve"> </w:t>
      </w:r>
      <w:r w:rsidR="001D7367" w:rsidRPr="00541C64">
        <w:rPr>
          <w:b/>
          <w:lang w:val="sr-Cyrl-RS"/>
        </w:rPr>
        <w:t>СТРАТЕГИЈА СТРУЧНОГ УСАВРШАВАЊА ЗАПОСЛЕНИХ У ЈЕДИНИЦАМА ЛОКАЛНЕ САМОУПРАВЕ У РЕПУБЛИЦИ СРБИЈИ</w:t>
      </w:r>
      <w:r w:rsidR="001D7367" w:rsidRPr="00541C64">
        <w:rPr>
          <w:lang w:val="sr-Cyrl-RS"/>
        </w:rPr>
        <w:t xml:space="preserve"> ("Службени гласн</w:t>
      </w:r>
      <w:r w:rsidR="003C5FCC">
        <w:rPr>
          <w:lang w:val="sr-Cyrl-RS"/>
        </w:rPr>
        <w:t>ик РС", број  27/2015</w:t>
      </w:r>
      <w:r>
        <w:rPr>
          <w:lang w:val="sr-Cyrl-RS"/>
        </w:rPr>
        <w:t>) утврђује</w:t>
      </w:r>
      <w:r w:rsidR="001D7367" w:rsidRPr="00541C64">
        <w:rPr>
          <w:lang w:val="sr-Cyrl-RS"/>
        </w:rPr>
        <w:t xml:space="preserve">: </w:t>
      </w:r>
    </w:p>
    <w:p w:rsidR="001D7367" w:rsidRPr="00541C64" w:rsidRDefault="001D7367" w:rsidP="001D7367">
      <w:pPr>
        <w:pStyle w:val="odluka-zakon"/>
        <w:jc w:val="both"/>
        <w:rPr>
          <w:lang w:val="sr-Cyrl-RS"/>
        </w:rPr>
      </w:pPr>
      <w:r w:rsidRPr="00541C64">
        <w:rPr>
          <w:lang w:val="sr-Cyrl-RS"/>
        </w:rPr>
        <w:t>“Општи циљ Стратегије је успостављање усклађеног, трајног и одрживог система стручног усавршавања запослених у јединицама локалне самоуправе, који ће допринети повећању нивоа знања и вештина запослених у јединицама локалне самоуправе неопходних за остваривање основних постулата модерне локалне самоуправе. Локална самоуправа ради на принципима Европског административног простора и способна је да спроводи обавезе које проистичу из чланства Републике Србије у Европску унију.</w:t>
      </w:r>
    </w:p>
    <w:p w:rsidR="001D7367" w:rsidRPr="00541C64" w:rsidRDefault="001D7367" w:rsidP="001D7367">
      <w:pPr>
        <w:pStyle w:val="NormalWeb"/>
        <w:jc w:val="both"/>
        <w:rPr>
          <w:lang w:val="sr-Cyrl-RS"/>
        </w:rPr>
      </w:pPr>
      <w:r w:rsidRPr="00541C64">
        <w:rPr>
          <w:lang w:val="sr-Cyrl-RS"/>
        </w:rPr>
        <w:t>Специфични циљеви Стратегије су:</w:t>
      </w:r>
    </w:p>
    <w:p w:rsidR="001D7367" w:rsidRPr="00541C64" w:rsidRDefault="001D7367" w:rsidP="001D7367">
      <w:pPr>
        <w:pStyle w:val="NormalWeb"/>
        <w:jc w:val="both"/>
        <w:rPr>
          <w:lang w:val="sr-Cyrl-RS"/>
        </w:rPr>
      </w:pPr>
      <w:r w:rsidRPr="00541C64">
        <w:rPr>
          <w:lang w:val="sr-Cyrl-RS"/>
        </w:rPr>
        <w:t>– Утврђивање улога и обавеза у вези са вођењем послова стручног усавршавања министарства надлежног за локалну самоуправу, других министарстава и јединица локалне самоуправе, успостављање релевантних процедура и тела/функција за обављање послова стручног усавршавања;</w:t>
      </w:r>
      <w:r w:rsidRPr="00541C64">
        <w:rPr>
          <w:lang w:val="sr-Cyrl-RS"/>
        </w:rPr>
        <w:br/>
        <w:t>– Утврђивање програма стручног усавршавања и обавезних елемената програма стручног усавршавања, услова који треба да буду испуњени и начина одобравања субјеката овлашћених за спровођење утврђених програма стручног усавршавања и спровођење годишњих програма стручног усавршавања за запослене у ЈЛС;</w:t>
      </w:r>
      <w:r w:rsidRPr="00541C64">
        <w:rPr>
          <w:lang w:val="sr-Cyrl-RS"/>
        </w:rPr>
        <w:br/>
        <w:t>– Изградња капацитета министарства надлежног за локалну самоуправу, других министарстава и јединица локалне самоуправе, у складу са утврђеним обавезама и процедурама, за квалитетно и ефикасно обављање послова у свим фазама процеса стручног усавршавања запослених у јединицама локалне самоуправе.“</w:t>
      </w:r>
    </w:p>
    <w:p w:rsidR="001D7367" w:rsidRPr="00541C64" w:rsidRDefault="00541C64" w:rsidP="001D7367">
      <w:pPr>
        <w:pStyle w:val="Normal1"/>
        <w:jc w:val="both"/>
        <w:rPr>
          <w:lang w:val="sr-Cyrl-RS"/>
        </w:rPr>
      </w:pPr>
      <w:r w:rsidRPr="00541C64">
        <w:rPr>
          <w:b/>
          <w:lang w:val="sr-Cyrl-RS"/>
        </w:rPr>
        <w:t>3.</w:t>
      </w:r>
      <w:r w:rsidRPr="00541C64">
        <w:rPr>
          <w:lang w:val="sr-Cyrl-RS"/>
        </w:rPr>
        <w:t xml:space="preserve"> </w:t>
      </w:r>
      <w:r w:rsidR="001D7367" w:rsidRPr="00541C64">
        <w:rPr>
          <w:b/>
          <w:lang w:val="sr-Cyrl-RS"/>
        </w:rPr>
        <w:t>ЗАКОН О ЗАПОСЛЕНИМА У АУТОНОМНИМ ПОКРАЈИНАМА И ЈЕДИНИЦАМА ЛОКАЛНЕ САМОУПРАВЕ</w:t>
      </w:r>
      <w:r w:rsidR="003C5FCC">
        <w:rPr>
          <w:lang w:val="sr-Cyrl-RS"/>
        </w:rPr>
        <w:t xml:space="preserve"> ("Сл. гласник РС", број </w:t>
      </w:r>
      <w:r w:rsidR="001D7367" w:rsidRPr="00541C64">
        <w:rPr>
          <w:lang w:val="sr-Cyrl-RS"/>
        </w:rPr>
        <w:t xml:space="preserve">21/2016), у члану 188. наводи : </w:t>
      </w:r>
    </w:p>
    <w:p w:rsidR="001D7367" w:rsidRPr="00541C64" w:rsidRDefault="00541C64" w:rsidP="001D7367">
      <w:pPr>
        <w:pStyle w:val="Normal1"/>
        <w:jc w:val="both"/>
        <w:rPr>
          <w:lang w:val="sr-Cyrl-RS"/>
        </w:rPr>
      </w:pPr>
      <w:r>
        <w:rPr>
          <w:lang w:val="sr-Cyrl-RS"/>
        </w:rPr>
        <w:lastRenderedPageBreak/>
        <w:t>“</w:t>
      </w:r>
      <w:r w:rsidR="001D7367" w:rsidRPr="00541C64">
        <w:rPr>
          <w:lang w:val="sr-Cyrl-RS"/>
        </w:rPr>
        <w:t xml:space="preserve">Код послодавца посебно се организују послови управљања људским ресурсима. </w:t>
      </w:r>
      <w:r w:rsidR="001D7367" w:rsidRPr="00541C64">
        <w:rPr>
          <w:lang w:val="sr-Cyrl-RS"/>
        </w:rPr>
        <w:br/>
        <w:t xml:space="preserve">Послови управљања људским ресурсима обављају се за све организационе јединице. </w:t>
      </w:r>
      <w:r w:rsidR="001D7367" w:rsidRPr="00541C64">
        <w:rPr>
          <w:lang w:val="sr-Cyrl-RS"/>
        </w:rPr>
        <w:br/>
        <w:t>Прикупљање, чување и обрада података о запосленом врши се у складу са прописом којим се уређује заштита података о личности.“</w:t>
      </w:r>
    </w:p>
    <w:p w:rsidR="001D7367" w:rsidRPr="00541C64" w:rsidRDefault="001D7367" w:rsidP="001D7367">
      <w:pPr>
        <w:pStyle w:val="Normal1"/>
        <w:jc w:val="both"/>
        <w:rPr>
          <w:lang w:val="sr-Cyrl-RS"/>
        </w:rPr>
      </w:pPr>
      <w:r w:rsidRPr="00541C64">
        <w:rPr>
          <w:lang w:val="sr-Cyrl-RS"/>
        </w:rPr>
        <w:t xml:space="preserve">Такође, на основу члана 189. : </w:t>
      </w:r>
    </w:p>
    <w:p w:rsidR="001D7367" w:rsidRPr="00541C64" w:rsidRDefault="001D7367" w:rsidP="001D7367">
      <w:pPr>
        <w:pStyle w:val="Normal1"/>
        <w:jc w:val="both"/>
        <w:rPr>
          <w:lang w:val="sr-Cyrl-RS"/>
        </w:rPr>
      </w:pPr>
      <w:r w:rsidRPr="00541C64">
        <w:rPr>
          <w:lang w:val="sr-Cyrl-RS"/>
        </w:rPr>
        <w:t xml:space="preserve">„Послови управљања људским ресурсима односе се на: </w:t>
      </w:r>
    </w:p>
    <w:p w:rsidR="00541C64" w:rsidRPr="00541C64" w:rsidRDefault="001D7367" w:rsidP="001D7367">
      <w:pPr>
        <w:pStyle w:val="Normal1"/>
        <w:jc w:val="both"/>
        <w:rPr>
          <w:lang w:val="sr-Cyrl-RS"/>
        </w:rPr>
      </w:pPr>
      <w:r w:rsidRPr="00541C64">
        <w:rPr>
          <w:lang w:val="sr-Cyrl-RS"/>
        </w:rPr>
        <w:t xml:space="preserve">1) стручне послове у поступку запошљавања и избора кандидата; </w:t>
      </w:r>
    </w:p>
    <w:p w:rsidR="001D7367" w:rsidRPr="00541C64" w:rsidRDefault="001D7367" w:rsidP="001D7367">
      <w:pPr>
        <w:pStyle w:val="Normal1"/>
        <w:jc w:val="both"/>
        <w:rPr>
          <w:lang w:val="sr-Cyrl-RS"/>
        </w:rPr>
      </w:pPr>
      <w:r w:rsidRPr="00541C64">
        <w:rPr>
          <w:lang w:val="sr-Cyrl-RS"/>
        </w:rPr>
        <w:t xml:space="preserve">2) припрему предлога Кадровског плана; </w:t>
      </w:r>
    </w:p>
    <w:p w:rsidR="001D7367" w:rsidRPr="00541C64" w:rsidRDefault="001D7367" w:rsidP="001D7367">
      <w:pPr>
        <w:pStyle w:val="Normal1"/>
        <w:jc w:val="both"/>
        <w:rPr>
          <w:lang w:val="sr-Cyrl-RS"/>
        </w:rPr>
      </w:pPr>
      <w:r w:rsidRPr="00541C64">
        <w:rPr>
          <w:lang w:val="sr-Cyrl-RS"/>
        </w:rPr>
        <w:t xml:space="preserve">3) организацију стручног усавршавања службеника; </w:t>
      </w:r>
    </w:p>
    <w:p w:rsidR="001D7367" w:rsidRPr="00541C64" w:rsidRDefault="001D7367" w:rsidP="001D7367">
      <w:pPr>
        <w:pStyle w:val="Normal1"/>
        <w:jc w:val="both"/>
        <w:rPr>
          <w:lang w:val="sr-Cyrl-RS"/>
        </w:rPr>
      </w:pPr>
      <w:r w:rsidRPr="00541C64">
        <w:rPr>
          <w:lang w:val="sr-Cyrl-RS"/>
        </w:rPr>
        <w:t xml:space="preserve">4) процену ефеката спроведених обука; </w:t>
      </w:r>
    </w:p>
    <w:p w:rsidR="001D7367" w:rsidRPr="00541C64" w:rsidRDefault="001D7367" w:rsidP="001D7367">
      <w:pPr>
        <w:pStyle w:val="Normal1"/>
        <w:jc w:val="both"/>
        <w:rPr>
          <w:lang w:val="sr-Cyrl-RS"/>
        </w:rPr>
      </w:pPr>
      <w:r w:rsidRPr="00541C64">
        <w:rPr>
          <w:lang w:val="sr-Cyrl-RS"/>
        </w:rPr>
        <w:t xml:space="preserve">5) анализу потреба за обуком и додатним образовањем сваког службеника; </w:t>
      </w:r>
    </w:p>
    <w:p w:rsidR="001D7367" w:rsidRPr="00541C64" w:rsidRDefault="001D7367" w:rsidP="001D7367">
      <w:pPr>
        <w:pStyle w:val="Normal1"/>
        <w:jc w:val="both"/>
        <w:rPr>
          <w:lang w:val="sr-Cyrl-RS"/>
        </w:rPr>
      </w:pPr>
      <w:r w:rsidRPr="00541C64">
        <w:rPr>
          <w:lang w:val="sr-Cyrl-RS"/>
        </w:rPr>
        <w:t xml:space="preserve">6) припрему предлога годишњег Програма стручног усавршавања службеника и предлога финансијског плана за извршавање годишњег Програма стручног усавршавања; </w:t>
      </w:r>
    </w:p>
    <w:p w:rsidR="001D7367" w:rsidRPr="00541C64" w:rsidRDefault="001D7367" w:rsidP="001D7367">
      <w:pPr>
        <w:pStyle w:val="Normal1"/>
        <w:jc w:val="both"/>
        <w:rPr>
          <w:lang w:val="sr-Cyrl-RS"/>
        </w:rPr>
      </w:pPr>
      <w:r w:rsidRPr="00541C64">
        <w:rPr>
          <w:lang w:val="sr-Cyrl-RS"/>
        </w:rPr>
        <w:t xml:space="preserve">7) анализу резултата и праћење ефеката оцењивања службеника; </w:t>
      </w:r>
    </w:p>
    <w:p w:rsidR="001D7367" w:rsidRPr="00541C64" w:rsidRDefault="001D7367" w:rsidP="001D7367">
      <w:pPr>
        <w:pStyle w:val="Normal1"/>
        <w:jc w:val="both"/>
        <w:rPr>
          <w:lang w:val="sr-Cyrl-RS"/>
        </w:rPr>
      </w:pPr>
      <w:r w:rsidRPr="00541C64">
        <w:rPr>
          <w:lang w:val="sr-Cyrl-RS"/>
        </w:rPr>
        <w:t xml:space="preserve">8) вођење кадровске евиденције запослених; </w:t>
      </w:r>
    </w:p>
    <w:p w:rsidR="001D7367" w:rsidRPr="00541C64" w:rsidRDefault="001D7367" w:rsidP="001D7367">
      <w:pPr>
        <w:pStyle w:val="Normal1"/>
        <w:jc w:val="both"/>
        <w:rPr>
          <w:lang w:val="sr-Cyrl-RS"/>
        </w:rPr>
      </w:pPr>
      <w:r w:rsidRPr="00541C64">
        <w:rPr>
          <w:lang w:val="sr-Cyrl-RS"/>
        </w:rPr>
        <w:t>9) остале послове од значаја за каријерни развој службеника.“</w:t>
      </w:r>
    </w:p>
    <w:p w:rsidR="001D7367" w:rsidRPr="00541C64" w:rsidRDefault="001D7367" w:rsidP="00F10E86">
      <w:pPr>
        <w:pStyle w:val="Normal1"/>
        <w:jc w:val="both"/>
        <w:rPr>
          <w:lang w:val="sr-Cyrl-RS"/>
        </w:rPr>
      </w:pPr>
      <w:r w:rsidRPr="00541C64">
        <w:rPr>
          <w:b/>
          <w:lang w:val="sr-Cyrl-RS"/>
        </w:rPr>
        <w:t>4.</w:t>
      </w:r>
      <w:r w:rsidR="003A1E98">
        <w:rPr>
          <w:lang w:val="sr-Cyrl-RS"/>
        </w:rPr>
        <w:t xml:space="preserve"> </w:t>
      </w:r>
      <w:r w:rsidRPr="00541C64">
        <w:rPr>
          <w:b/>
          <w:lang w:val="sr-Cyrl-RS"/>
        </w:rPr>
        <w:t>ЗАКОН О НАЦИОНАЛНОЈ АКАДЕМИЈИ ЗА СТРУЧНО УСАВРШАВАЊЕ У ЈАВНОЈ УПРАВИ</w:t>
      </w:r>
      <w:r w:rsidR="003C5FCC">
        <w:rPr>
          <w:lang w:val="sr-Cyrl-RS"/>
        </w:rPr>
        <w:t xml:space="preserve"> („Службени гласник РС“</w:t>
      </w:r>
      <w:r w:rsidR="003A1E98">
        <w:rPr>
          <w:lang w:val="sr-Cyrl-RS"/>
        </w:rPr>
        <w:t>,</w:t>
      </w:r>
      <w:r w:rsidR="003C5FCC">
        <w:rPr>
          <w:lang w:val="sr-Cyrl-RS"/>
        </w:rPr>
        <w:t xml:space="preserve"> број</w:t>
      </w:r>
      <w:r w:rsidR="00446999" w:rsidRPr="00541C64">
        <w:rPr>
          <w:lang w:val="sr-Cyrl-RS"/>
        </w:rPr>
        <w:t xml:space="preserve"> 94/2017)</w:t>
      </w:r>
      <w:r w:rsidRPr="00541C64">
        <w:rPr>
          <w:lang w:val="sr-Cyrl-RS"/>
        </w:rPr>
        <w:t>, у члану 5. наводи :</w:t>
      </w:r>
    </w:p>
    <w:p w:rsidR="001D7367" w:rsidRPr="00541C64" w:rsidRDefault="001D7367" w:rsidP="001D7367">
      <w:pPr>
        <w:pStyle w:val="odluka-zakon"/>
        <w:jc w:val="both"/>
        <w:rPr>
          <w:lang w:val="sr-Cyrl-RS"/>
        </w:rPr>
      </w:pPr>
      <w:r w:rsidRPr="00541C64">
        <w:rPr>
          <w:lang w:val="sr-Cyrl-RS"/>
        </w:rPr>
        <w:t>“Национална академија остварује сарадњу са органима и организацијама из члана 2. став 1. овог закона преко организационих јединица, тела, односно лица одговорних за послове управљања кадровима или других надлежних лица која одреде ти органи.</w:t>
      </w:r>
    </w:p>
    <w:p w:rsidR="001D7367" w:rsidRPr="00541C64" w:rsidRDefault="001D7367" w:rsidP="001D7367">
      <w:pPr>
        <w:pStyle w:val="odluka-zakon"/>
        <w:jc w:val="both"/>
        <w:rPr>
          <w:lang w:val="sr-Cyrl-RS"/>
        </w:rPr>
      </w:pPr>
      <w:r w:rsidRPr="00541C64">
        <w:rPr>
          <w:lang w:val="sr-Cyrl-RS"/>
        </w:rPr>
        <w:t>Сарадња из става 1. овог члана, нарочито обухвата:</w:t>
      </w:r>
    </w:p>
    <w:p w:rsidR="001D7367" w:rsidRPr="00541C64" w:rsidRDefault="001D7367" w:rsidP="001D7367">
      <w:pPr>
        <w:pStyle w:val="odluka-zakon"/>
        <w:jc w:val="both"/>
        <w:rPr>
          <w:lang w:val="sr-Cyrl-RS"/>
        </w:rPr>
      </w:pPr>
      <w:r w:rsidRPr="00541C64">
        <w:rPr>
          <w:lang w:val="sr-Cyrl-RS"/>
        </w:rPr>
        <w:t>1) повезивање евиденција са службама и другим надлежним органима и лицима за управљање кадровима у погледу вођења кадровских евиденција код корисника, односно остваривања размене података релевантних за праћење ефеката стручног усавршавања;</w:t>
      </w:r>
      <w:r w:rsidRPr="00541C64">
        <w:rPr>
          <w:lang w:val="sr-Cyrl-RS"/>
        </w:rPr>
        <w:br/>
        <w:t>2) активности у утврђивању потреба и припреми и спровођењу методологије у вези</w:t>
      </w:r>
      <w:r w:rsidR="00446999" w:rsidRPr="00541C64">
        <w:rPr>
          <w:lang w:val="sr-Cyrl-RS"/>
        </w:rPr>
        <w:t xml:space="preserve"> </w:t>
      </w:r>
      <w:r w:rsidRPr="00541C64">
        <w:rPr>
          <w:lang w:val="sr-Cyrl-RS"/>
        </w:rPr>
        <w:t>са стручним усавршавањем;</w:t>
      </w:r>
      <w:r w:rsidRPr="00541C64">
        <w:rPr>
          <w:lang w:val="sr-Cyrl-RS"/>
        </w:rPr>
        <w:br/>
        <w:t>3) координацију и редовну сарадњу и размену података у планирању, припреми и спровођењу активности стручног усавршавања, стандардизацији програма стручног усавршавања и евидентираним, односно акредитованим програмима стручног усавршавања и праћењу, планирању и остваривању послова управљања кадровима.</w:t>
      </w:r>
    </w:p>
    <w:p w:rsidR="001D7367" w:rsidRPr="00541C64" w:rsidRDefault="001D7367" w:rsidP="001D7367">
      <w:pPr>
        <w:pStyle w:val="odluka-zakon"/>
        <w:jc w:val="both"/>
        <w:rPr>
          <w:lang w:val="sr-Cyrl-RS"/>
        </w:rPr>
      </w:pPr>
      <w:r w:rsidRPr="00541C64">
        <w:rPr>
          <w:lang w:val="sr-Cyrl-RS"/>
        </w:rPr>
        <w:lastRenderedPageBreak/>
        <w:t>Национална академија обезбеђује континуирану стручну подршку корисницима, нарочито:</w:t>
      </w:r>
    </w:p>
    <w:p w:rsidR="001D7367" w:rsidRPr="00541C64" w:rsidRDefault="001D7367" w:rsidP="001D7367">
      <w:pPr>
        <w:pStyle w:val="odluka-zakon"/>
        <w:jc w:val="both"/>
        <w:rPr>
          <w:lang w:val="sr-Cyrl-RS"/>
        </w:rPr>
      </w:pPr>
      <w:r w:rsidRPr="00541C64">
        <w:rPr>
          <w:lang w:val="sr-Cyrl-RS"/>
        </w:rPr>
        <w:t>1) објављивањем и чињењем доступним извештаја, материјала и других релевантних података о оствареним програмима стручног усавршавања у јавној управи;</w:t>
      </w:r>
      <w:r w:rsidRPr="00541C64">
        <w:rPr>
          <w:lang w:val="sr-Cyrl-RS"/>
        </w:rPr>
        <w:br/>
        <w:t>2) обезбеђивањем редовног приступа подацима из евиденција и депозита;</w:t>
      </w:r>
      <w:r w:rsidRPr="00541C64">
        <w:rPr>
          <w:lang w:val="sr-Cyrl-RS"/>
        </w:rPr>
        <w:br/>
        <w:t>3) развојем инструмената сталне стручне подршке на даљину, узајамне стручне помоћи (пеер-то-пеер), коучинга, менторства и слично.”</w:t>
      </w:r>
    </w:p>
    <w:p w:rsidR="001D7367" w:rsidRPr="005F30F4" w:rsidRDefault="001D7367" w:rsidP="001D7367">
      <w:pPr>
        <w:rPr>
          <w:rFonts w:ascii="Calibri" w:hAnsi="Calibri" w:cs="Arial"/>
          <w:noProof/>
          <w:lang w:val="sr-Cyrl-CS"/>
        </w:rPr>
      </w:pPr>
    </w:p>
    <w:p w:rsidR="001D7367" w:rsidRPr="0026253A" w:rsidRDefault="001D7367" w:rsidP="001D7367">
      <w:pPr>
        <w:shd w:val="clear" w:color="auto" w:fill="C6D9F1" w:themeFill="text2" w:themeFillTint="33"/>
        <w:jc w:val="center"/>
        <w:rPr>
          <w:b/>
          <w:noProof/>
          <w:sz w:val="28"/>
          <w:szCs w:val="28"/>
          <w:lang w:val="sr-Cyrl-CS"/>
        </w:rPr>
      </w:pPr>
      <w:r>
        <w:rPr>
          <w:b/>
          <w:noProof/>
          <w:sz w:val="28"/>
          <w:szCs w:val="28"/>
        </w:rPr>
        <w:t xml:space="preserve">I. </w:t>
      </w:r>
      <w:r w:rsidRPr="0026253A">
        <w:rPr>
          <w:b/>
          <w:noProof/>
          <w:sz w:val="28"/>
          <w:szCs w:val="28"/>
          <w:lang w:val="sr-Cyrl-CS"/>
        </w:rPr>
        <w:t>ПОЛИТИКА УПРАВЉАЊА ЉУДСКИМ РЕСУРСИМА</w:t>
      </w:r>
    </w:p>
    <w:p w:rsidR="001D7367" w:rsidRPr="007E506C" w:rsidRDefault="001D7367" w:rsidP="001D7367">
      <w:pPr>
        <w:pStyle w:val="MMMapGraphic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5F30F4">
        <w:rPr>
          <w:rFonts w:cs="Arial"/>
          <w:noProof/>
          <w:lang w:val="sr-Cyrl-CS"/>
        </w:rPr>
        <w:br/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Политика </w:t>
      </w:r>
      <w:r w:rsidRPr="007E506C">
        <w:rPr>
          <w:rFonts w:ascii="Times New Roman" w:hAnsi="Times New Roman"/>
          <w:noProof/>
          <w:sz w:val="24"/>
          <w:szCs w:val="24"/>
          <w:lang w:val="sr-Cyrl-CS"/>
        </w:rPr>
        <w:t>Град</w:t>
      </w:r>
      <w:r>
        <w:rPr>
          <w:rFonts w:ascii="Times New Roman" w:hAnsi="Times New Roman"/>
          <w:noProof/>
          <w:sz w:val="24"/>
          <w:szCs w:val="24"/>
          <w:lang w:val="sr-Cyrl-CS"/>
        </w:rPr>
        <w:t>а</w:t>
      </w:r>
      <w:r w:rsidRPr="007E506C">
        <w:rPr>
          <w:rFonts w:ascii="Times New Roman" w:hAnsi="Times New Roman"/>
          <w:noProof/>
          <w:sz w:val="24"/>
          <w:szCs w:val="24"/>
          <w:lang w:val="sr-Cyrl-CS"/>
        </w:rPr>
        <w:t xml:space="preserve"> Ниш</w:t>
      </w:r>
      <w:r>
        <w:rPr>
          <w:rFonts w:ascii="Times New Roman" w:hAnsi="Times New Roman"/>
          <w:noProof/>
          <w:sz w:val="24"/>
          <w:szCs w:val="24"/>
          <w:lang w:val="sr-Cyrl-CS"/>
        </w:rPr>
        <w:t>а је да</w:t>
      </w:r>
      <w:r w:rsidRPr="007E506C">
        <w:rPr>
          <w:rFonts w:ascii="Times New Roman" w:hAnsi="Times New Roman"/>
          <w:noProof/>
          <w:sz w:val="24"/>
          <w:szCs w:val="24"/>
          <w:lang w:val="sr-Cyrl-CS"/>
        </w:rPr>
        <w:t xml:space="preserve"> управља својим људским ресурсима на савремен и систематски начин, у складу са важећим прописима Републике Срби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је и стандардима Европске уније. </w:t>
      </w:r>
    </w:p>
    <w:p w:rsidR="001D7367" w:rsidRPr="007E506C" w:rsidRDefault="001D7367" w:rsidP="001D7367">
      <w:pPr>
        <w:pStyle w:val="MMMapGraphic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7E506C">
        <w:rPr>
          <w:rFonts w:ascii="Times New Roman" w:hAnsi="Times New Roman"/>
          <w:noProof/>
          <w:sz w:val="24"/>
          <w:szCs w:val="24"/>
          <w:lang w:val="sr-Cyrl-CS"/>
        </w:rPr>
        <w:t xml:space="preserve">Службеници задужени за послове 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управљања људским ресурсима обављају све послове у вези са управљањем људским ресурсима, у оквиру посебног организационог дела у саставу Градске управе (УЉР), пружајући своје стручне услуге </w:t>
      </w:r>
      <w:r w:rsidRPr="007E506C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F10E86">
        <w:rPr>
          <w:rFonts w:ascii="Times New Roman" w:hAnsi="Times New Roman"/>
          <w:noProof/>
          <w:sz w:val="24"/>
          <w:szCs w:val="24"/>
          <w:lang w:val="sr-Cyrl-CS"/>
        </w:rPr>
        <w:t>свим запосленима у органима и службама Града и сарађујући са руководиоцима свих</w:t>
      </w:r>
      <w:r w:rsidRPr="007E506C">
        <w:rPr>
          <w:rFonts w:ascii="Times New Roman" w:hAnsi="Times New Roman"/>
          <w:noProof/>
          <w:sz w:val="24"/>
          <w:szCs w:val="24"/>
          <w:lang w:val="sr-Cyrl-CS"/>
        </w:rPr>
        <w:t xml:space="preserve"> организационих јединица.</w:t>
      </w:r>
    </w:p>
    <w:p w:rsidR="001D7367" w:rsidRPr="007E506C" w:rsidRDefault="001D7367" w:rsidP="001D7367">
      <w:pPr>
        <w:shd w:val="clear" w:color="auto" w:fill="C6D9F1" w:themeFill="text2" w:themeFillTint="33"/>
        <w:jc w:val="center"/>
        <w:rPr>
          <w:b/>
          <w:noProof/>
          <w:sz w:val="28"/>
          <w:szCs w:val="28"/>
          <w:lang w:val="sr-Cyrl-CS"/>
        </w:rPr>
      </w:pPr>
      <w:r>
        <w:rPr>
          <w:b/>
          <w:noProof/>
          <w:sz w:val="28"/>
          <w:szCs w:val="28"/>
        </w:rPr>
        <w:t>II.</w:t>
      </w:r>
      <w:r w:rsidRPr="007E506C">
        <w:rPr>
          <w:b/>
          <w:noProof/>
          <w:sz w:val="28"/>
          <w:szCs w:val="28"/>
        </w:rPr>
        <w:t xml:space="preserve">  </w:t>
      </w:r>
      <w:r w:rsidRPr="007E506C">
        <w:rPr>
          <w:b/>
          <w:noProof/>
          <w:sz w:val="28"/>
          <w:szCs w:val="28"/>
          <w:lang w:val="sr-Cyrl-CS"/>
        </w:rPr>
        <w:t>ВИЗИЈА</w:t>
      </w:r>
    </w:p>
    <w:p w:rsidR="001D7367" w:rsidRPr="007E506C" w:rsidRDefault="001D7367" w:rsidP="001D7367">
      <w:pPr>
        <w:pStyle w:val="MMMapGraphic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5F30F4">
        <w:rPr>
          <w:rFonts w:cs="Arial"/>
          <w:noProof/>
          <w:lang w:val="sr-Cyrl-CS"/>
        </w:rPr>
        <w:br/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Визија је да </w:t>
      </w:r>
      <w:r w:rsidRPr="007E506C">
        <w:rPr>
          <w:rFonts w:ascii="Times New Roman" w:hAnsi="Times New Roman"/>
          <w:noProof/>
          <w:sz w:val="24"/>
          <w:szCs w:val="24"/>
          <w:lang w:val="sr-Cyrl-CS"/>
        </w:rPr>
        <w:t>Град Ниш има стручне, квалитетне и посвећене кадрове, који посао обављају предано, савесно и професионално, негују</w:t>
      </w:r>
      <w:r>
        <w:rPr>
          <w:rFonts w:ascii="Times New Roman" w:hAnsi="Times New Roman"/>
          <w:noProof/>
          <w:sz w:val="24"/>
          <w:szCs w:val="24"/>
          <w:lang w:val="sr-Cyrl-CS"/>
        </w:rPr>
        <w:t>ћи</w:t>
      </w:r>
      <w:r w:rsidRPr="007E506C">
        <w:rPr>
          <w:rFonts w:ascii="Times New Roman" w:hAnsi="Times New Roman"/>
          <w:noProof/>
          <w:sz w:val="24"/>
          <w:szCs w:val="24"/>
          <w:lang w:val="sr-Cyrl-CS"/>
        </w:rPr>
        <w:t xml:space="preserve"> међусобну сарадњу и однос поверења и пошто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вања према својим колегама, </w:t>
      </w:r>
      <w:r w:rsidRPr="007E506C">
        <w:rPr>
          <w:rFonts w:ascii="Times New Roman" w:hAnsi="Times New Roman"/>
          <w:noProof/>
          <w:sz w:val="24"/>
          <w:szCs w:val="24"/>
          <w:lang w:val="sr-Cyrl-CS"/>
        </w:rPr>
        <w:t>у</w:t>
      </w:r>
      <w:r>
        <w:rPr>
          <w:rFonts w:ascii="Times New Roman" w:hAnsi="Times New Roman"/>
          <w:noProof/>
          <w:sz w:val="24"/>
          <w:szCs w:val="24"/>
          <w:lang w:val="sr-Cyrl-CS"/>
        </w:rPr>
        <w:t>з</w:t>
      </w:r>
      <w:r w:rsidRPr="007E506C">
        <w:rPr>
          <w:rFonts w:ascii="Times New Roman" w:hAnsi="Times New Roman"/>
          <w:noProof/>
          <w:sz w:val="24"/>
          <w:szCs w:val="24"/>
          <w:lang w:val="sr-Cyrl-CS"/>
        </w:rPr>
        <w:t xml:space="preserve"> потребу за сталним личним и професионалним развојем,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и </w:t>
      </w:r>
      <w:r w:rsidRPr="007E506C">
        <w:rPr>
          <w:rFonts w:ascii="Times New Roman" w:hAnsi="Times New Roman"/>
          <w:noProof/>
          <w:sz w:val="24"/>
          <w:szCs w:val="24"/>
          <w:lang w:val="sr-Cyrl-CS"/>
        </w:rPr>
        <w:t>поштују</w:t>
      </w:r>
      <w:r>
        <w:rPr>
          <w:rFonts w:ascii="Times New Roman" w:hAnsi="Times New Roman"/>
          <w:noProof/>
          <w:sz w:val="24"/>
          <w:szCs w:val="24"/>
          <w:lang w:val="sr-Cyrl-CS"/>
        </w:rPr>
        <w:t>ћи</w:t>
      </w:r>
      <w:r w:rsidRPr="007E506C">
        <w:rPr>
          <w:rFonts w:ascii="Times New Roman" w:hAnsi="Times New Roman"/>
          <w:noProof/>
          <w:sz w:val="24"/>
          <w:szCs w:val="24"/>
          <w:lang w:val="sr-Cyrl-CS"/>
        </w:rPr>
        <w:t xml:space="preserve"> вредности организације и етички кодекс. </w:t>
      </w:r>
    </w:p>
    <w:p w:rsidR="001D7367" w:rsidRPr="007E506C" w:rsidRDefault="001D7367" w:rsidP="001D7367">
      <w:pPr>
        <w:shd w:val="clear" w:color="auto" w:fill="C6D9F1" w:themeFill="text2" w:themeFillTint="33"/>
        <w:tabs>
          <w:tab w:val="left" w:pos="954"/>
          <w:tab w:val="center" w:pos="4536"/>
        </w:tabs>
        <w:jc w:val="center"/>
        <w:rPr>
          <w:b/>
          <w:noProof/>
          <w:sz w:val="28"/>
          <w:szCs w:val="28"/>
          <w:lang w:val="sr-Cyrl-CS"/>
        </w:rPr>
      </w:pPr>
      <w:r w:rsidRPr="0026253A">
        <w:rPr>
          <w:b/>
          <w:noProof/>
          <w:sz w:val="28"/>
          <w:szCs w:val="28"/>
          <w:shd w:val="clear" w:color="auto" w:fill="C6D9F1" w:themeFill="text2" w:themeFillTint="33"/>
        </w:rPr>
        <w:t xml:space="preserve">III.   </w:t>
      </w:r>
      <w:r w:rsidRPr="0026253A">
        <w:rPr>
          <w:b/>
          <w:noProof/>
          <w:sz w:val="28"/>
          <w:szCs w:val="28"/>
          <w:shd w:val="clear" w:color="auto" w:fill="C6D9F1" w:themeFill="text2" w:themeFillTint="33"/>
          <w:lang w:val="sr-Cyrl-CS"/>
        </w:rPr>
        <w:t>МИСИЈА</w:t>
      </w:r>
    </w:p>
    <w:p w:rsidR="001D7367" w:rsidRPr="007E506C" w:rsidRDefault="001D7367" w:rsidP="001D7367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noProof/>
          <w:lang w:val="sr-Cyrl-CS" w:eastAsia="en-US"/>
        </w:rPr>
      </w:pPr>
      <w:r w:rsidRPr="004B7F36">
        <w:rPr>
          <w:rFonts w:ascii="Calibri" w:eastAsia="Calibri" w:hAnsi="Calibri" w:cs="Arial"/>
          <w:noProof/>
          <w:sz w:val="22"/>
          <w:szCs w:val="22"/>
          <w:lang w:val="sr-Cyrl-CS" w:eastAsia="en-US"/>
        </w:rPr>
        <w:br/>
      </w:r>
      <w:r>
        <w:rPr>
          <w:rFonts w:eastAsia="Calibri"/>
          <w:noProof/>
          <w:lang w:val="sr-Cyrl-CS" w:eastAsia="en-US"/>
        </w:rPr>
        <w:t xml:space="preserve">Мисија </w:t>
      </w:r>
      <w:r w:rsidRPr="00F10E86">
        <w:rPr>
          <w:rFonts w:eastAsia="Calibri"/>
          <w:noProof/>
          <w:lang w:val="sr-Cyrl-CS" w:eastAsia="en-US"/>
        </w:rPr>
        <w:t>Града Ниша</w:t>
      </w:r>
      <w:r w:rsidRPr="007E506C">
        <w:rPr>
          <w:rFonts w:eastAsia="Calibri"/>
          <w:noProof/>
          <w:lang w:val="sr-Cyrl-CS" w:eastAsia="en-US"/>
        </w:rPr>
        <w:t xml:space="preserve"> је да подржи и континуирано развија све аспекте функције управљања људским ресурсима, на свим нивоима локалне управе. Мисија је дефинисана у складу са посебним циљевима реформе јавне управе, а ради постизања унапређења система функционисања локалне самоуправе кроз континуиран рад на потпуној примени принципа професионализације, што је уско везано са процесом деполитизације радних места на положају. </w:t>
      </w:r>
    </w:p>
    <w:p w:rsidR="001D7367" w:rsidRDefault="001D7367" w:rsidP="001D7367">
      <w:pPr>
        <w:pStyle w:val="MMMapGraphic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7E506C">
        <w:rPr>
          <w:rFonts w:ascii="Times New Roman" w:hAnsi="Times New Roman"/>
          <w:noProof/>
          <w:sz w:val="24"/>
          <w:szCs w:val="24"/>
          <w:lang w:val="sr-Cyrl-CS"/>
        </w:rPr>
        <w:t xml:space="preserve">Мисија службеника задужених за послове УЉР је да </w:t>
      </w:r>
      <w:r w:rsidRPr="00F10E86">
        <w:rPr>
          <w:rFonts w:ascii="Times New Roman" w:hAnsi="Times New Roman"/>
          <w:noProof/>
          <w:sz w:val="24"/>
          <w:szCs w:val="24"/>
          <w:lang w:val="sr-Cyrl-CS"/>
        </w:rPr>
        <w:t>свим запосленима у органима и службама Града обезбеди адекватну подршку, услуге и</w:t>
      </w:r>
      <w:r w:rsidRPr="007E506C">
        <w:rPr>
          <w:rFonts w:ascii="Times New Roman" w:hAnsi="Times New Roman"/>
          <w:noProof/>
          <w:sz w:val="24"/>
          <w:szCs w:val="24"/>
          <w:lang w:val="sr-Cyrl-CS"/>
        </w:rPr>
        <w:t xml:space="preserve"> квалитетне савете у области управљања људским ресурсима, а све у циљу постизања стратешких циљева развоја целокупне заједнице и изврсности рада градске управе.</w:t>
      </w:r>
    </w:p>
    <w:p w:rsidR="003A1E98" w:rsidRDefault="003A1E98" w:rsidP="001D7367">
      <w:pPr>
        <w:pStyle w:val="MMMapGraphic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3A1E98" w:rsidRPr="007E506C" w:rsidRDefault="003A1E98" w:rsidP="001D7367">
      <w:pPr>
        <w:pStyle w:val="MMMapGraphic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1D7367" w:rsidRPr="007E506C" w:rsidRDefault="001D7367" w:rsidP="001D7367">
      <w:pPr>
        <w:shd w:val="clear" w:color="auto" w:fill="C6D9F1" w:themeFill="text2" w:themeFillTint="33"/>
        <w:jc w:val="center"/>
        <w:rPr>
          <w:b/>
          <w:noProof/>
          <w:sz w:val="28"/>
          <w:szCs w:val="28"/>
          <w:lang w:val="sr-Cyrl-CS"/>
        </w:rPr>
      </w:pPr>
      <w:r>
        <w:rPr>
          <w:b/>
          <w:noProof/>
          <w:sz w:val="28"/>
          <w:szCs w:val="28"/>
        </w:rPr>
        <w:lastRenderedPageBreak/>
        <w:t xml:space="preserve">IV. </w:t>
      </w:r>
      <w:r w:rsidRPr="007E506C">
        <w:rPr>
          <w:b/>
          <w:noProof/>
          <w:sz w:val="28"/>
          <w:szCs w:val="28"/>
          <w:lang w:val="sr-Cyrl-CS"/>
        </w:rPr>
        <w:t>СТРАТЕШКИ ПРАВЦИ РАЗВОЈА ФУНКЦИЈЕ   УПРАВЉАЊА ЉУДСКИМ РЕСУРСИМА</w:t>
      </w:r>
    </w:p>
    <w:p w:rsidR="001D7367" w:rsidRPr="005F30F4" w:rsidRDefault="001D7367" w:rsidP="001D7367">
      <w:pPr>
        <w:jc w:val="both"/>
        <w:rPr>
          <w:rFonts w:ascii="Calibri" w:hAnsi="Calibri" w:cs="Arial"/>
          <w:noProof/>
          <w:sz w:val="22"/>
          <w:szCs w:val="22"/>
          <w:lang w:val="sr-Cyrl-CS"/>
        </w:rPr>
      </w:pPr>
    </w:p>
    <w:p w:rsidR="001D7367" w:rsidRPr="007E506C" w:rsidRDefault="001D7367" w:rsidP="001D7367">
      <w:pPr>
        <w:spacing w:line="276" w:lineRule="auto"/>
        <w:jc w:val="both"/>
        <w:rPr>
          <w:noProof/>
          <w:lang w:val="sr-Cyrl-CS"/>
        </w:rPr>
      </w:pPr>
      <w:r w:rsidRPr="00F10E86">
        <w:rPr>
          <w:noProof/>
          <w:lang w:val="sr-Cyrl-CS"/>
        </w:rPr>
        <w:t>Послови управљања људским ресурсима обављају се у оквиру Организационе јединиц</w:t>
      </w:r>
      <w:r w:rsidR="00446999" w:rsidRPr="00F10E86">
        <w:rPr>
          <w:noProof/>
          <w:lang w:val="sr-Cyrl-CS"/>
        </w:rPr>
        <w:t>е</w:t>
      </w:r>
      <w:r w:rsidRPr="00F10E86">
        <w:rPr>
          <w:noProof/>
          <w:lang w:val="sr-Cyrl-CS"/>
        </w:rPr>
        <w:t xml:space="preserve"> за УЉР,</w:t>
      </w:r>
      <w:r>
        <w:rPr>
          <w:noProof/>
          <w:lang w:val="sr-Cyrl-CS"/>
        </w:rPr>
        <w:t xml:space="preserve"> као посебног самосталног организационог дела Градске управе, независног у односу на друге организационе јединице у оквиру ГУ. Организациона јединица за УЉР </w:t>
      </w:r>
      <w:r w:rsidRPr="007E506C">
        <w:rPr>
          <w:noProof/>
          <w:lang w:val="sr-Cyrl-CS"/>
        </w:rPr>
        <w:t xml:space="preserve"> има за стратешки циљ да се развија, проширује и унапређује како би била препознатљива по:</w:t>
      </w:r>
    </w:p>
    <w:p w:rsidR="001D7367" w:rsidRPr="007E506C" w:rsidRDefault="001D7367" w:rsidP="001D7367">
      <w:pPr>
        <w:spacing w:line="276" w:lineRule="auto"/>
        <w:jc w:val="both"/>
        <w:rPr>
          <w:noProof/>
          <w:lang w:val="sr-Cyrl-CS"/>
        </w:rPr>
      </w:pPr>
    </w:p>
    <w:p w:rsidR="001D7367" w:rsidRPr="007E506C" w:rsidRDefault="001D7367" w:rsidP="001D7367">
      <w:pPr>
        <w:numPr>
          <w:ilvl w:val="0"/>
          <w:numId w:val="1"/>
        </w:numPr>
        <w:spacing w:line="276" w:lineRule="auto"/>
        <w:jc w:val="both"/>
        <w:rPr>
          <w:noProof/>
          <w:lang w:val="sr-Cyrl-CS"/>
        </w:rPr>
      </w:pPr>
      <w:r w:rsidRPr="007E506C">
        <w:rPr>
          <w:noProof/>
          <w:lang w:val="sr-Cyrl-CS"/>
        </w:rPr>
        <w:t xml:space="preserve">Стратешком, креативном и иновативном приступу у управљању људским ресурсима; </w:t>
      </w:r>
    </w:p>
    <w:p w:rsidR="001D7367" w:rsidRPr="007E506C" w:rsidRDefault="001D7367" w:rsidP="001D7367">
      <w:pPr>
        <w:numPr>
          <w:ilvl w:val="0"/>
          <w:numId w:val="1"/>
        </w:numPr>
        <w:spacing w:line="276" w:lineRule="auto"/>
        <w:jc w:val="both"/>
        <w:rPr>
          <w:noProof/>
          <w:lang w:val="sr-Cyrl-CS"/>
        </w:rPr>
      </w:pPr>
      <w:r w:rsidRPr="007E506C">
        <w:rPr>
          <w:noProof/>
          <w:lang w:val="sr-Cyrl-CS"/>
        </w:rPr>
        <w:t>Руковођењу и подстицању организационе културе која вреднује тимски дух, стручност и професионалност, креативност и иновативност, интегритет, спремност на континуирано учење, знање и искуство својих запослених;</w:t>
      </w:r>
    </w:p>
    <w:p w:rsidR="001D7367" w:rsidRPr="00F10E86" w:rsidRDefault="001D7367" w:rsidP="001D7367">
      <w:pPr>
        <w:numPr>
          <w:ilvl w:val="0"/>
          <w:numId w:val="1"/>
        </w:numPr>
        <w:spacing w:line="276" w:lineRule="auto"/>
        <w:jc w:val="both"/>
        <w:rPr>
          <w:noProof/>
          <w:lang w:val="sr-Cyrl-CS"/>
        </w:rPr>
      </w:pPr>
      <w:r w:rsidRPr="007E506C">
        <w:rPr>
          <w:noProof/>
          <w:lang w:val="sr-Cyrl-CS"/>
        </w:rPr>
        <w:t xml:space="preserve">Разумевању да су запослени у </w:t>
      </w:r>
      <w:r w:rsidRPr="00F10E86">
        <w:rPr>
          <w:noProof/>
          <w:lang w:val="sr-Cyrl-CS"/>
        </w:rPr>
        <w:t>органима и службама Града њен најважнији ресурс;</w:t>
      </w:r>
    </w:p>
    <w:p w:rsidR="001D7367" w:rsidRPr="00F10E86" w:rsidRDefault="001D7367" w:rsidP="001D7367">
      <w:pPr>
        <w:numPr>
          <w:ilvl w:val="0"/>
          <w:numId w:val="1"/>
        </w:numPr>
        <w:spacing w:line="276" w:lineRule="auto"/>
        <w:jc w:val="both"/>
        <w:rPr>
          <w:noProof/>
          <w:lang w:val="sr-Cyrl-CS"/>
        </w:rPr>
      </w:pPr>
      <w:r w:rsidRPr="00F10E86">
        <w:rPr>
          <w:noProof/>
          <w:lang w:val="sr-Cyrl-CS"/>
        </w:rPr>
        <w:t xml:space="preserve">Доброј пракси у планирању људских ресурса, </w:t>
      </w:r>
    </w:p>
    <w:p w:rsidR="001D7367" w:rsidRPr="007E506C" w:rsidRDefault="001D7367" w:rsidP="001D7367">
      <w:pPr>
        <w:numPr>
          <w:ilvl w:val="0"/>
          <w:numId w:val="1"/>
        </w:numPr>
        <w:spacing w:line="276" w:lineRule="auto"/>
        <w:jc w:val="both"/>
        <w:rPr>
          <w:noProof/>
          <w:lang w:val="sr-Cyrl-CS"/>
        </w:rPr>
      </w:pPr>
      <w:r w:rsidRPr="007E506C">
        <w:rPr>
          <w:noProof/>
          <w:lang w:val="sr-Cyrl-CS"/>
        </w:rPr>
        <w:t xml:space="preserve">Транспарентном попуњавању радних места, уз поштовање принципа једнаких могућности за све; </w:t>
      </w:r>
    </w:p>
    <w:p w:rsidR="001D7367" w:rsidRPr="007E506C" w:rsidRDefault="001D7367" w:rsidP="001D7367">
      <w:pPr>
        <w:numPr>
          <w:ilvl w:val="0"/>
          <w:numId w:val="1"/>
        </w:numPr>
        <w:spacing w:line="276" w:lineRule="auto"/>
        <w:jc w:val="both"/>
        <w:rPr>
          <w:noProof/>
          <w:lang w:val="sr-Cyrl-CS"/>
        </w:rPr>
      </w:pPr>
      <w:r w:rsidRPr="007E506C">
        <w:rPr>
          <w:noProof/>
          <w:lang w:val="sr-Cyrl-CS"/>
        </w:rPr>
        <w:t xml:space="preserve">Пружању једнаких могућности свим запосленима за стручно усавршавање и развој, сходно утврђеним потребама, </w:t>
      </w:r>
    </w:p>
    <w:p w:rsidR="001D7367" w:rsidRPr="007E506C" w:rsidRDefault="001D7367" w:rsidP="001D7367">
      <w:pPr>
        <w:numPr>
          <w:ilvl w:val="0"/>
          <w:numId w:val="1"/>
        </w:numPr>
        <w:spacing w:line="276" w:lineRule="auto"/>
        <w:jc w:val="both"/>
        <w:rPr>
          <w:noProof/>
          <w:lang w:val="sr-Cyrl-CS"/>
        </w:rPr>
      </w:pPr>
      <w:r w:rsidRPr="007E506C">
        <w:rPr>
          <w:noProof/>
          <w:lang w:val="sr-Cyrl-CS"/>
        </w:rPr>
        <w:t xml:space="preserve">Непристрасном оцењивању запослених према јасно дефинисаним и транспарентним мерилима </w:t>
      </w:r>
    </w:p>
    <w:p w:rsidR="001D7367" w:rsidRPr="007E506C" w:rsidRDefault="001D7367" w:rsidP="001D7367">
      <w:pPr>
        <w:numPr>
          <w:ilvl w:val="0"/>
          <w:numId w:val="1"/>
        </w:numPr>
        <w:spacing w:line="276" w:lineRule="auto"/>
        <w:jc w:val="both"/>
        <w:rPr>
          <w:noProof/>
          <w:lang w:val="sr-Cyrl-CS"/>
        </w:rPr>
      </w:pPr>
      <w:r w:rsidRPr="007E506C">
        <w:rPr>
          <w:noProof/>
          <w:lang w:val="sr-Cyrl-CS"/>
        </w:rPr>
        <w:t xml:space="preserve">Пружању квалитетних услуга свим </w:t>
      </w:r>
      <w:r w:rsidRPr="00F10E86">
        <w:rPr>
          <w:noProof/>
          <w:lang w:val="sr-Cyrl-CS"/>
        </w:rPr>
        <w:t>запосленима у органима и службама Града,</w:t>
      </w:r>
      <w:r w:rsidRPr="007E506C">
        <w:rPr>
          <w:noProof/>
          <w:lang w:val="sr-Cyrl-CS"/>
        </w:rPr>
        <w:t xml:space="preserve"> у смислу личног саветовања, успешног управљања променама и неопходне административне подршке;</w:t>
      </w:r>
    </w:p>
    <w:p w:rsidR="001D7367" w:rsidRPr="007E506C" w:rsidRDefault="001D7367" w:rsidP="001D7367">
      <w:pPr>
        <w:numPr>
          <w:ilvl w:val="0"/>
          <w:numId w:val="1"/>
        </w:numPr>
        <w:spacing w:line="276" w:lineRule="auto"/>
        <w:jc w:val="both"/>
        <w:rPr>
          <w:noProof/>
          <w:lang w:val="sr-Cyrl-CS"/>
        </w:rPr>
      </w:pPr>
      <w:r w:rsidRPr="007E506C">
        <w:rPr>
          <w:noProof/>
          <w:lang w:val="sr-Cyrl-CS"/>
        </w:rPr>
        <w:t xml:space="preserve">Мотивисању и охрабривању свих запослених </w:t>
      </w:r>
      <w:r w:rsidRPr="00F10E86">
        <w:rPr>
          <w:noProof/>
          <w:lang w:val="sr-Cyrl-CS"/>
        </w:rPr>
        <w:t>органима и службама Града</w:t>
      </w:r>
      <w:r w:rsidRPr="007E506C">
        <w:rPr>
          <w:noProof/>
          <w:lang w:val="sr-Cyrl-CS"/>
        </w:rPr>
        <w:t xml:space="preserve"> да исказују своје капацитете и искористе своје потенцијале на најбољи могући начин, да показују своје вештине, деле и размењују знања са својим колегама и да буду посвећени свом каријерном развоју;</w:t>
      </w:r>
    </w:p>
    <w:p w:rsidR="001D7367" w:rsidRPr="007E506C" w:rsidRDefault="001D7367" w:rsidP="001D7367">
      <w:pPr>
        <w:numPr>
          <w:ilvl w:val="0"/>
          <w:numId w:val="1"/>
        </w:numPr>
        <w:spacing w:line="276" w:lineRule="auto"/>
        <w:jc w:val="both"/>
        <w:rPr>
          <w:noProof/>
          <w:lang w:val="sr-Cyrl-CS"/>
        </w:rPr>
      </w:pPr>
      <w:r w:rsidRPr="007E506C">
        <w:rPr>
          <w:noProof/>
          <w:lang w:val="sr-Cyrl-CS"/>
        </w:rPr>
        <w:t>Политикама, процедурама и правилима рада која подржавају и подстичу индивидуалну и организациону ефикасност и ефективност.</w:t>
      </w:r>
    </w:p>
    <w:p w:rsidR="001D7367" w:rsidRDefault="001D7367" w:rsidP="001D7367">
      <w:pPr>
        <w:jc w:val="both"/>
        <w:rPr>
          <w:rFonts w:ascii="Calibri" w:hAnsi="Calibri" w:cs="Arial"/>
          <w:noProof/>
          <w:sz w:val="22"/>
          <w:szCs w:val="22"/>
          <w:lang w:val="sr-Cyrl-CS"/>
        </w:rPr>
      </w:pPr>
    </w:p>
    <w:p w:rsidR="001D7367" w:rsidRDefault="001D7367" w:rsidP="001D7367">
      <w:pPr>
        <w:jc w:val="both"/>
        <w:rPr>
          <w:rFonts w:ascii="Calibri" w:hAnsi="Calibri" w:cs="Arial"/>
          <w:noProof/>
          <w:sz w:val="22"/>
          <w:szCs w:val="22"/>
          <w:lang w:val="sr-Cyrl-CS"/>
        </w:rPr>
      </w:pPr>
    </w:p>
    <w:p w:rsidR="001D7367" w:rsidRPr="007E506C" w:rsidRDefault="001D7367" w:rsidP="001D7367">
      <w:pPr>
        <w:shd w:val="clear" w:color="auto" w:fill="C6D9F1" w:themeFill="text2" w:themeFillTint="33"/>
        <w:jc w:val="center"/>
        <w:rPr>
          <w:b/>
          <w:noProof/>
          <w:sz w:val="28"/>
          <w:szCs w:val="28"/>
          <w:lang w:val="sr-Cyrl-CS"/>
        </w:rPr>
      </w:pPr>
      <w:r>
        <w:rPr>
          <w:b/>
          <w:noProof/>
          <w:sz w:val="28"/>
          <w:szCs w:val="28"/>
        </w:rPr>
        <w:t xml:space="preserve">V.   </w:t>
      </w:r>
      <w:r w:rsidRPr="007E506C">
        <w:rPr>
          <w:b/>
          <w:noProof/>
          <w:sz w:val="28"/>
          <w:szCs w:val="28"/>
          <w:lang w:val="sr-Cyrl-CS"/>
        </w:rPr>
        <w:t>УЛОГА СЛУЖБЕНИКА  ЗА УПРАВЉАЊЕ ЉУДСКИМ РЕСУРСИМА</w:t>
      </w:r>
    </w:p>
    <w:p w:rsidR="001D7367" w:rsidRPr="00F10E86" w:rsidRDefault="001D7367" w:rsidP="001D7367">
      <w:pPr>
        <w:pStyle w:val="MMMapGraphic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5F30F4">
        <w:rPr>
          <w:rFonts w:cs="Arial"/>
          <w:noProof/>
          <w:lang w:val="sr-Cyrl-CS"/>
        </w:rPr>
        <w:br/>
      </w:r>
      <w:r w:rsidRPr="007E506C">
        <w:rPr>
          <w:rFonts w:ascii="Times New Roman" w:hAnsi="Times New Roman"/>
          <w:noProof/>
          <w:sz w:val="24"/>
          <w:szCs w:val="24"/>
          <w:u w:val="single"/>
          <w:lang w:val="sr-Cyrl-CS"/>
        </w:rPr>
        <w:softHyphen/>
      </w:r>
      <w:r w:rsidRPr="007E506C">
        <w:rPr>
          <w:rFonts w:ascii="Times New Roman" w:hAnsi="Times New Roman"/>
          <w:noProof/>
          <w:sz w:val="24"/>
          <w:szCs w:val="24"/>
          <w:lang w:val="sr-Cyrl-CS"/>
        </w:rPr>
        <w:t>Службеници за</w:t>
      </w:r>
      <w:r>
        <w:rPr>
          <w:rFonts w:ascii="Times New Roman" w:hAnsi="Times New Roman"/>
          <w:noProof/>
          <w:sz w:val="24"/>
          <w:szCs w:val="24"/>
          <w:lang w:val="sr-Cyrl-CS"/>
        </w:rPr>
        <w:t>дужени за послове УЉР обезбеђују</w:t>
      </w:r>
      <w:r w:rsidRPr="007E506C">
        <w:rPr>
          <w:rFonts w:ascii="Times New Roman" w:hAnsi="Times New Roman"/>
          <w:noProof/>
          <w:sz w:val="24"/>
          <w:szCs w:val="24"/>
          <w:lang w:val="sr-Cyrl-CS"/>
        </w:rPr>
        <w:t xml:space="preserve"> да су прави људи са правим знањем и вештинама на правом месту, у право време. Комуникацију са </w:t>
      </w:r>
      <w:r w:rsidRPr="00F10E86">
        <w:rPr>
          <w:rFonts w:ascii="Times New Roman" w:hAnsi="Times New Roman"/>
          <w:noProof/>
          <w:sz w:val="24"/>
          <w:szCs w:val="24"/>
          <w:lang w:val="sr-Cyrl-CS"/>
        </w:rPr>
        <w:t xml:space="preserve">руководиоцима органа и служби Града и свим запосленим остварују кроз добро информисање, консултације и промоцију значаја доброг управљања људским ресурсима. </w:t>
      </w:r>
    </w:p>
    <w:p w:rsidR="001D7367" w:rsidRPr="00F10E86" w:rsidRDefault="001D7367" w:rsidP="001D7367">
      <w:pPr>
        <w:pStyle w:val="MMMapGraphic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F10E86">
        <w:rPr>
          <w:rFonts w:ascii="Times New Roman" w:hAnsi="Times New Roman"/>
          <w:noProof/>
          <w:sz w:val="24"/>
          <w:szCs w:val="24"/>
          <w:lang w:val="sr-Cyrl-CS"/>
        </w:rPr>
        <w:t>Службеници задужени за послове УЉР:</w:t>
      </w:r>
    </w:p>
    <w:p w:rsidR="001D7367" w:rsidRPr="00F10E86" w:rsidRDefault="00446999" w:rsidP="001D7367">
      <w:pPr>
        <w:numPr>
          <w:ilvl w:val="0"/>
          <w:numId w:val="2"/>
        </w:numPr>
        <w:autoSpaceDE w:val="0"/>
        <w:autoSpaceDN w:val="0"/>
        <w:adjustRightInd w:val="0"/>
        <w:spacing w:after="200"/>
        <w:jc w:val="both"/>
        <w:rPr>
          <w:lang w:val="sr-Cyrl-CS"/>
        </w:rPr>
      </w:pPr>
      <w:r w:rsidRPr="00F10E86">
        <w:rPr>
          <w:lang w:val="sr-Cyrl-CS"/>
        </w:rPr>
        <w:t>Израђују годишњег</w:t>
      </w:r>
      <w:r w:rsidR="001D7367" w:rsidRPr="00F10E86">
        <w:rPr>
          <w:lang w:val="sr-Cyrl-CS"/>
        </w:rPr>
        <w:t xml:space="preserve"> план рада </w:t>
      </w:r>
      <w:r w:rsidRPr="00F10E86">
        <w:rPr>
          <w:lang w:val="sr-Cyrl-CS"/>
        </w:rPr>
        <w:t>јединице за УЉР</w:t>
      </w:r>
      <w:r w:rsidR="001D7367" w:rsidRPr="00F10E86">
        <w:rPr>
          <w:lang w:val="sr-Cyrl-CS"/>
        </w:rPr>
        <w:t>;</w:t>
      </w:r>
    </w:p>
    <w:p w:rsidR="001D7367" w:rsidRPr="007E506C" w:rsidRDefault="001D7367" w:rsidP="001D7367">
      <w:pPr>
        <w:numPr>
          <w:ilvl w:val="0"/>
          <w:numId w:val="2"/>
        </w:numPr>
        <w:autoSpaceDE w:val="0"/>
        <w:autoSpaceDN w:val="0"/>
        <w:adjustRightInd w:val="0"/>
        <w:spacing w:after="200"/>
        <w:jc w:val="both"/>
        <w:rPr>
          <w:highlight w:val="white"/>
          <w:lang w:val="sr-Cyrl-CS"/>
        </w:rPr>
      </w:pPr>
      <w:r w:rsidRPr="007E506C">
        <w:rPr>
          <w:highlight w:val="white"/>
          <w:lang w:val="sr-Cyrl-CS"/>
        </w:rPr>
        <w:lastRenderedPageBreak/>
        <w:t>Осигурава</w:t>
      </w:r>
      <w:r>
        <w:rPr>
          <w:highlight w:val="white"/>
          <w:lang w:val="sr-Cyrl-CS"/>
        </w:rPr>
        <w:t>ју</w:t>
      </w:r>
      <w:r w:rsidRPr="007E506C">
        <w:rPr>
          <w:highlight w:val="white"/>
          <w:lang w:val="sr-Cyrl-CS"/>
        </w:rPr>
        <w:t xml:space="preserve"> да се радна места попуњавају стручним и најквалитетнијим кадровима, уз поштовање принципа транспарентности и једнаких могућности за све;</w:t>
      </w:r>
    </w:p>
    <w:p w:rsidR="001D7367" w:rsidRPr="007E506C" w:rsidRDefault="001D7367" w:rsidP="001D7367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val="sr-Cyrl-CS"/>
        </w:rPr>
      </w:pPr>
      <w:r>
        <w:rPr>
          <w:lang w:val="sr-Cyrl-CS"/>
        </w:rPr>
        <w:t xml:space="preserve">Доприносе </w:t>
      </w:r>
      <w:r w:rsidRPr="007E506C">
        <w:rPr>
          <w:lang w:val="sr-Cyrl-CS"/>
        </w:rPr>
        <w:t xml:space="preserve"> ефективности пој</w:t>
      </w:r>
      <w:r>
        <w:rPr>
          <w:lang w:val="sr-Cyrl-CS"/>
        </w:rPr>
        <w:t>единаца и радних тимова и подижу</w:t>
      </w:r>
      <w:r w:rsidRPr="007E506C">
        <w:rPr>
          <w:lang w:val="sr-Cyrl-CS"/>
        </w:rPr>
        <w:t xml:space="preserve"> ниво мотивације запослених, кроз позитиван утицај на организациону културу промоцијом принципа добре управе и кроз имплементацију примера добре праксе;</w:t>
      </w:r>
    </w:p>
    <w:p w:rsidR="001D7367" w:rsidRPr="007E506C" w:rsidRDefault="001D7367" w:rsidP="001D7367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7E506C">
        <w:rPr>
          <w:lang w:val="sr-Cyrl-CS"/>
        </w:rPr>
        <w:t>Врше координацију активности кроз пружање подршке у остваривању радних циљева, задатака и бољих резултата и учинка;</w:t>
      </w:r>
    </w:p>
    <w:p w:rsidR="001D7367" w:rsidRPr="007E506C" w:rsidRDefault="001D7367" w:rsidP="001D7367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7E506C">
        <w:rPr>
          <w:lang w:val="sr-Cyrl-CS"/>
        </w:rPr>
        <w:t>Стара</w:t>
      </w:r>
      <w:r>
        <w:rPr>
          <w:lang w:val="sr-Cyrl-CS"/>
        </w:rPr>
        <w:t>ју</w:t>
      </w:r>
      <w:r w:rsidRPr="007E506C">
        <w:rPr>
          <w:lang w:val="sr-Cyrl-CS"/>
        </w:rPr>
        <w:t xml:space="preserve"> се о законитој и стручној припреми акта о организацији и систематизацији радних места указујући на стандардизовану примену правила за опис и разврставање радних места у складу са пословима који се обављају;</w:t>
      </w:r>
    </w:p>
    <w:p w:rsidR="001D7367" w:rsidRPr="007E506C" w:rsidRDefault="001D7367" w:rsidP="001D7367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val="sr-Cyrl-CS"/>
        </w:rPr>
      </w:pPr>
      <w:r>
        <w:rPr>
          <w:lang w:val="sr-Cyrl-CS"/>
        </w:rPr>
        <w:t>Врше</w:t>
      </w:r>
      <w:r w:rsidRPr="007E506C">
        <w:rPr>
          <w:lang w:val="sr-Cyrl-CS"/>
        </w:rPr>
        <w:t xml:space="preserve"> координациону и саветодавну улогу у области стручног усавршавања запослених и осигурава</w:t>
      </w:r>
      <w:r>
        <w:rPr>
          <w:lang w:val="sr-Cyrl-CS"/>
        </w:rPr>
        <w:t>ју</w:t>
      </w:r>
      <w:r w:rsidRPr="007E506C">
        <w:rPr>
          <w:lang w:val="sr-Cyrl-CS"/>
        </w:rPr>
        <w:t xml:space="preserve"> квалитетне прилике за њихов лични и професионални развој;</w:t>
      </w:r>
    </w:p>
    <w:p w:rsidR="001D7367" w:rsidRPr="00541C64" w:rsidRDefault="001D7367" w:rsidP="00541C64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541C64">
        <w:rPr>
          <w:lang w:val="sr-Cyrl-CS"/>
        </w:rPr>
        <w:t>Подржавају креативност и иновативност запослених;</w:t>
      </w:r>
    </w:p>
    <w:p w:rsidR="001D7367" w:rsidRPr="00541C64" w:rsidRDefault="001D7367" w:rsidP="00541C64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09"/>
        <w:jc w:val="both"/>
        <w:rPr>
          <w:lang w:val="sr-Cyrl-CS"/>
        </w:rPr>
      </w:pPr>
      <w:r w:rsidRPr="00541C64">
        <w:rPr>
          <w:lang w:val="sr-Cyrl-CS"/>
        </w:rPr>
        <w:t>Усмеравају поступак оцењивања заснован на јасно утврђеним мерилима тако да временом постане потпуно уједначен и без елемената субјективности;</w:t>
      </w:r>
    </w:p>
    <w:p w:rsidR="001D7367" w:rsidRPr="00541C64" w:rsidRDefault="001D7367" w:rsidP="00541C64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09"/>
        <w:jc w:val="both"/>
        <w:rPr>
          <w:strike/>
          <w:lang w:val="sr-Cyrl-CS"/>
        </w:rPr>
      </w:pPr>
      <w:r w:rsidRPr="00541C64">
        <w:rPr>
          <w:lang w:val="sr-Cyrl-CS"/>
        </w:rPr>
        <w:t>Пружају неопходну саветодавну подршку запосленима и помажу у решавању  проблема и изазова;</w:t>
      </w:r>
    </w:p>
    <w:p w:rsidR="00541C64" w:rsidRPr="00541C64" w:rsidRDefault="001D7367" w:rsidP="00541C64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541C64">
        <w:rPr>
          <w:lang w:val="sr-Cyrl-CS"/>
        </w:rPr>
        <w:t xml:space="preserve">Старају се о поштовању организационих вредности и етичког кодекса понашања службеника. </w:t>
      </w:r>
    </w:p>
    <w:p w:rsidR="00541C64" w:rsidRPr="007E506C" w:rsidRDefault="00541C64" w:rsidP="00541C64">
      <w:pPr>
        <w:autoSpaceDE w:val="0"/>
        <w:autoSpaceDN w:val="0"/>
        <w:adjustRightInd w:val="0"/>
        <w:spacing w:after="120"/>
        <w:ind w:left="720"/>
        <w:jc w:val="both"/>
        <w:rPr>
          <w:lang w:val="sr-Cyrl-CS"/>
        </w:rPr>
      </w:pPr>
    </w:p>
    <w:p w:rsidR="00541C64" w:rsidRPr="00541C64" w:rsidRDefault="00541C64" w:rsidP="00541C64">
      <w:pPr>
        <w:pStyle w:val="ListParagraph"/>
        <w:shd w:val="clear" w:color="auto" w:fill="C6D9F1" w:themeFill="text2" w:themeFillTint="33"/>
        <w:ind w:hanging="720"/>
        <w:jc w:val="center"/>
        <w:rPr>
          <w:b/>
          <w:noProof/>
          <w:sz w:val="28"/>
          <w:szCs w:val="28"/>
          <w:lang w:val="sr-Cyrl-CS"/>
        </w:rPr>
      </w:pPr>
      <w:r w:rsidRPr="00541C64">
        <w:rPr>
          <w:b/>
          <w:noProof/>
          <w:sz w:val="28"/>
          <w:szCs w:val="28"/>
        </w:rPr>
        <w:t>V</w:t>
      </w:r>
      <w:r>
        <w:rPr>
          <w:b/>
          <w:noProof/>
          <w:sz w:val="28"/>
          <w:szCs w:val="28"/>
        </w:rPr>
        <w:t>I</w:t>
      </w:r>
      <w:r w:rsidRPr="00541C64">
        <w:rPr>
          <w:b/>
          <w:noProof/>
          <w:sz w:val="28"/>
          <w:szCs w:val="28"/>
        </w:rPr>
        <w:t>.   СПРОВОЂЕЊЕ ПОЛИТИКЕ УПРАВЉАЊА ЉУДСКИМ РЕСУРСИМА</w:t>
      </w:r>
    </w:p>
    <w:p w:rsidR="001D7367" w:rsidRDefault="001D7367" w:rsidP="001D7367">
      <w:pPr>
        <w:pStyle w:val="MMMapGraphic"/>
        <w:shd w:val="clear" w:color="auto" w:fill="FFFFFF" w:themeFill="background1"/>
        <w:ind w:left="36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1D7367" w:rsidRDefault="001D7367" w:rsidP="001D7367">
      <w:pPr>
        <w:pStyle w:val="MMMapGraphic"/>
        <w:shd w:val="clear" w:color="auto" w:fill="FFFFFF" w:themeFill="background1"/>
        <w:ind w:left="36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За спровођење политике управљања људским ресурсима задужени су органи и</w:t>
      </w:r>
      <w:r w:rsidR="00075981">
        <w:rPr>
          <w:rFonts w:ascii="Times New Roman" w:hAnsi="Times New Roman"/>
          <w:noProof/>
          <w:sz w:val="24"/>
          <w:szCs w:val="24"/>
        </w:rPr>
        <w:t xml:space="preserve"> службе дефинисани овом одлуком</w:t>
      </w:r>
      <w:r>
        <w:rPr>
          <w:rFonts w:ascii="Times New Roman" w:hAnsi="Times New Roman"/>
          <w:noProof/>
          <w:sz w:val="24"/>
          <w:szCs w:val="24"/>
        </w:rPr>
        <w:t xml:space="preserve">, као и актима Града о устројству </w:t>
      </w:r>
      <w:r w:rsidR="00075981">
        <w:rPr>
          <w:rFonts w:ascii="Times New Roman" w:hAnsi="Times New Roman"/>
          <w:noProof/>
          <w:sz w:val="24"/>
          <w:szCs w:val="24"/>
        </w:rPr>
        <w:t>и функционисању Града и градск</w:t>
      </w:r>
      <w:r w:rsidR="00075981">
        <w:rPr>
          <w:rFonts w:ascii="Times New Roman" w:hAnsi="Times New Roman"/>
          <w:noProof/>
          <w:sz w:val="24"/>
          <w:szCs w:val="24"/>
          <w:lang w:val="sr-Cyrl-RS"/>
        </w:rPr>
        <w:t>е</w:t>
      </w:r>
      <w:r w:rsidR="00075981">
        <w:rPr>
          <w:rFonts w:ascii="Times New Roman" w:hAnsi="Times New Roman"/>
          <w:noProof/>
          <w:sz w:val="24"/>
          <w:szCs w:val="24"/>
        </w:rPr>
        <w:t xml:space="preserve"> управ</w:t>
      </w:r>
      <w:r w:rsidR="00075981">
        <w:rPr>
          <w:rFonts w:ascii="Times New Roman" w:hAnsi="Times New Roman"/>
          <w:noProof/>
          <w:sz w:val="24"/>
          <w:szCs w:val="24"/>
          <w:lang w:val="sr-Cyrl-RS"/>
        </w:rPr>
        <w:t>е</w:t>
      </w:r>
      <w:r>
        <w:rPr>
          <w:rFonts w:ascii="Times New Roman" w:hAnsi="Times New Roman"/>
          <w:noProof/>
          <w:sz w:val="24"/>
          <w:szCs w:val="24"/>
        </w:rPr>
        <w:t xml:space="preserve"> и служби .</w:t>
      </w:r>
    </w:p>
    <w:p w:rsidR="001D7367" w:rsidRPr="003A1E98" w:rsidRDefault="001D7367" w:rsidP="001D7367">
      <w:pPr>
        <w:pStyle w:val="MMMapGraphic"/>
        <w:shd w:val="clear" w:color="auto" w:fill="FFFFFF" w:themeFill="background1"/>
        <w:ind w:left="360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</w:rPr>
        <w:t xml:space="preserve">Активности на реализацији Политике управљања људским ресурсима </w:t>
      </w:r>
      <w:r w:rsidR="003A1E98">
        <w:rPr>
          <w:rFonts w:ascii="Times New Roman" w:hAnsi="Times New Roman"/>
          <w:noProof/>
          <w:sz w:val="24"/>
          <w:szCs w:val="24"/>
        </w:rPr>
        <w:t xml:space="preserve">подразумевају, између осталог, </w:t>
      </w:r>
      <w:r>
        <w:rPr>
          <w:rFonts w:ascii="Times New Roman" w:hAnsi="Times New Roman"/>
          <w:noProof/>
          <w:sz w:val="24"/>
          <w:szCs w:val="24"/>
        </w:rPr>
        <w:t>перманентно побољшање правног и институционалног  о</w:t>
      </w:r>
      <w:r w:rsidR="003A1E98">
        <w:rPr>
          <w:rFonts w:ascii="Times New Roman" w:hAnsi="Times New Roman"/>
          <w:noProof/>
          <w:sz w:val="24"/>
          <w:szCs w:val="24"/>
        </w:rPr>
        <w:t>квира за спровођење политике.</w:t>
      </w:r>
    </w:p>
    <w:p w:rsidR="001D7367" w:rsidRDefault="001D7367" w:rsidP="001D7367">
      <w:pPr>
        <w:rPr>
          <w:lang w:val="sr-Cyrl-RS"/>
        </w:rPr>
      </w:pPr>
    </w:p>
    <w:p w:rsidR="00F57C38" w:rsidRDefault="00F57C38" w:rsidP="001D7367">
      <w:pPr>
        <w:rPr>
          <w:lang w:val="sr-Cyrl-RS"/>
        </w:rPr>
      </w:pPr>
    </w:p>
    <w:p w:rsidR="00F57C38" w:rsidRDefault="00F57C38" w:rsidP="001D7367">
      <w:pPr>
        <w:rPr>
          <w:lang w:val="sr-Cyrl-RS"/>
        </w:rPr>
      </w:pPr>
    </w:p>
    <w:p w:rsidR="00F57C38" w:rsidRDefault="00F57C38" w:rsidP="001D7367">
      <w:pPr>
        <w:rPr>
          <w:lang w:val="sr-Cyrl-RS"/>
        </w:rPr>
      </w:pPr>
    </w:p>
    <w:p w:rsidR="00F57C38" w:rsidRDefault="00F57C38" w:rsidP="001D7367">
      <w:pPr>
        <w:rPr>
          <w:lang w:val="sr-Cyrl-RS"/>
        </w:rPr>
      </w:pPr>
    </w:p>
    <w:p w:rsidR="00F57C38" w:rsidRDefault="00F57C38" w:rsidP="001D7367">
      <w:pPr>
        <w:rPr>
          <w:lang w:val="sr-Cyrl-RS"/>
        </w:rPr>
      </w:pPr>
    </w:p>
    <w:p w:rsidR="00F57C38" w:rsidRDefault="00F57C38" w:rsidP="001D7367">
      <w:pPr>
        <w:rPr>
          <w:lang w:val="sr-Cyrl-RS"/>
        </w:rPr>
      </w:pPr>
    </w:p>
    <w:p w:rsidR="00F57C38" w:rsidRDefault="00F57C38" w:rsidP="001D7367">
      <w:pPr>
        <w:rPr>
          <w:lang w:val="sr-Cyrl-RS"/>
        </w:rPr>
      </w:pPr>
    </w:p>
    <w:p w:rsidR="001D7367" w:rsidRPr="00A43D65" w:rsidRDefault="001D7367" w:rsidP="00A43D65">
      <w:pPr>
        <w:rPr>
          <w:sz w:val="28"/>
          <w:szCs w:val="28"/>
          <w:lang w:val="sr-Cyrl-RS"/>
        </w:rPr>
      </w:pPr>
    </w:p>
    <w:p w:rsidR="001D7367" w:rsidRPr="003C5FCC" w:rsidRDefault="001D7367" w:rsidP="003C5FCC">
      <w:pPr>
        <w:rPr>
          <w:sz w:val="28"/>
          <w:szCs w:val="28"/>
          <w:lang w:val="sr-Cyrl-RS"/>
        </w:rPr>
      </w:pPr>
    </w:p>
    <w:p w:rsidR="001D7367" w:rsidRDefault="001D7367" w:rsidP="001D7367">
      <w:pPr>
        <w:jc w:val="center"/>
        <w:rPr>
          <w:sz w:val="28"/>
          <w:szCs w:val="28"/>
        </w:rPr>
      </w:pPr>
      <w:r>
        <w:rPr>
          <w:sz w:val="28"/>
          <w:szCs w:val="28"/>
        </w:rPr>
        <w:t>О б р а з л о ж е њ е</w:t>
      </w:r>
    </w:p>
    <w:p w:rsidR="00541C64" w:rsidRDefault="001D7367" w:rsidP="00F10E86">
      <w:pPr>
        <w:pStyle w:val="Normal1"/>
        <w:jc w:val="both"/>
        <w:rPr>
          <w:lang w:val="sr-Latn-RS"/>
        </w:rPr>
      </w:pPr>
      <w:r>
        <w:rPr>
          <w:sz w:val="28"/>
          <w:szCs w:val="28"/>
        </w:rPr>
        <w:tab/>
      </w:r>
      <w:r w:rsidR="00F10E86">
        <w:rPr>
          <w:lang w:val="sr-Cyrl-RS"/>
        </w:rPr>
        <w:t>Правни основ за доношење Политике управљања људским ресурсима у јединици локалне самоуправе Града Ниша садржан је у одредбама члана 37. тачка 7. Статута Града Ниша („Службени лист Града Ниша“</w:t>
      </w:r>
      <w:r w:rsidR="00410FE4">
        <w:rPr>
          <w:lang w:val="sr-Cyrl-RS"/>
        </w:rPr>
        <w:t>, број 88/2008 и 143/2016), а у складу са Стратегијом</w:t>
      </w:r>
      <w:r w:rsidR="00F10E86">
        <w:rPr>
          <w:lang w:val="sr-Cyrl-RS"/>
        </w:rPr>
        <w:t xml:space="preserve"> реформе јавне управе Републик</w:t>
      </w:r>
      <w:r w:rsidR="00410FE4">
        <w:rPr>
          <w:lang w:val="sr-Cyrl-RS"/>
        </w:rPr>
        <w:t>е Србије („Службени гласник РС</w:t>
      </w:r>
      <w:r w:rsidR="007F1E6B">
        <w:rPr>
          <w:lang w:val="sr-Cyrl-RS"/>
        </w:rPr>
        <w:t xml:space="preserve">“, број 9/14 </w:t>
      </w:r>
      <w:r w:rsidR="00410FE4">
        <w:rPr>
          <w:lang w:val="sr-Cyrl-RS"/>
        </w:rPr>
        <w:t xml:space="preserve">и </w:t>
      </w:r>
      <w:r w:rsidR="00F10E86">
        <w:rPr>
          <w:lang w:val="sr-Cyrl-RS"/>
        </w:rPr>
        <w:t xml:space="preserve">42/14 - исправка) којом је утврђено успостављање усклађеног јавно-службеничког система </w:t>
      </w:r>
      <w:r w:rsidR="00F10E86" w:rsidRPr="00FB319D">
        <w:rPr>
          <w:lang w:val="sr-Cyrl-RS"/>
        </w:rPr>
        <w:t>заснованог на заслугама и унапређење управљања љ</w:t>
      </w:r>
      <w:r w:rsidR="002A3023">
        <w:rPr>
          <w:lang w:val="sr-Cyrl-RS"/>
        </w:rPr>
        <w:t>удским ресурсима, као и са</w:t>
      </w:r>
      <w:r w:rsidR="00F10E86" w:rsidRPr="00FB319D">
        <w:rPr>
          <w:lang w:val="sr-Cyrl-RS"/>
        </w:rPr>
        <w:t xml:space="preserve"> Стратегијом стручног усавршавања запослених у јединицама локалне самоуправе у Републици Србији (</w:t>
      </w:r>
      <w:r w:rsidR="00F10E86" w:rsidRPr="00FB319D">
        <w:t>"</w:t>
      </w:r>
      <w:proofErr w:type="spellStart"/>
      <w:r w:rsidR="00F10E86" w:rsidRPr="00FB319D">
        <w:t>Службени</w:t>
      </w:r>
      <w:proofErr w:type="spellEnd"/>
      <w:r w:rsidR="00F10E86" w:rsidRPr="00FB319D">
        <w:t xml:space="preserve"> </w:t>
      </w:r>
      <w:proofErr w:type="spellStart"/>
      <w:r w:rsidR="00F10E86" w:rsidRPr="00FB319D">
        <w:t>гласник</w:t>
      </w:r>
      <w:proofErr w:type="spellEnd"/>
      <w:r w:rsidR="00F10E86" w:rsidRPr="00FB319D">
        <w:t xml:space="preserve"> РС", </w:t>
      </w:r>
      <w:proofErr w:type="spellStart"/>
      <w:r w:rsidR="00F10E86" w:rsidRPr="00FB319D">
        <w:t>број</w:t>
      </w:r>
      <w:proofErr w:type="spellEnd"/>
      <w:r w:rsidR="00F10E86" w:rsidRPr="00FB319D">
        <w:t xml:space="preserve"> 27</w:t>
      </w:r>
      <w:r w:rsidR="00F10E86" w:rsidRPr="00FB319D">
        <w:rPr>
          <w:lang w:val="sr-Cyrl-RS"/>
        </w:rPr>
        <w:t>/15) која предвиђа успостављање усклађеног, трајног и одрживог система стручног усавршавања запослених у јединицама локалне самоуправе који ће допринети повећању нивоа знања и вештина запослених у јединицама локалне самоуправе неопходних за остваривање основних постулата модерне локалне самоуправе. Правни основ садржан је и у</w:t>
      </w:r>
      <w:r w:rsidR="00F10E86" w:rsidRPr="00FB319D">
        <w:rPr>
          <w:b/>
          <w:lang w:val="sr-Cyrl-RS"/>
        </w:rPr>
        <w:t xml:space="preserve"> </w:t>
      </w:r>
      <w:r w:rsidR="00F10E86" w:rsidRPr="00FB319D">
        <w:rPr>
          <w:lang w:val="sr-Cyrl-RS"/>
        </w:rPr>
        <w:t>одредбама Закона о запосленима у аутономним покрајинама и јединицама локалне самоупр</w:t>
      </w:r>
      <w:r w:rsidR="00410FE4">
        <w:rPr>
          <w:lang w:val="sr-Cyrl-RS"/>
        </w:rPr>
        <w:t>аве ("Службени. гласник РС", број</w:t>
      </w:r>
      <w:r w:rsidR="00F10E86" w:rsidRPr="00FB319D">
        <w:rPr>
          <w:lang w:val="sr-Cyrl-RS"/>
        </w:rPr>
        <w:t xml:space="preserve"> 21/2016) у члану 188. и члану 189. који дефинишу да се послови управљања људским ресурсима организују посебно код послодавца и који су то послови управљања људским ресурсима, и одредбама Закона о Националној академији за стручно усавршавање у јавној управи (</w:t>
      </w:r>
      <w:r w:rsidR="00F10E86" w:rsidRPr="00FB319D">
        <w:t>„</w:t>
      </w:r>
      <w:r w:rsidR="00F10E86" w:rsidRPr="00FB319D">
        <w:rPr>
          <w:lang w:val="sr-Cyrl-RS"/>
        </w:rPr>
        <w:t>Службени гласник РС",</w:t>
      </w:r>
      <w:r w:rsidR="00F10E86" w:rsidRPr="00FB319D">
        <w:t xml:space="preserve"> </w:t>
      </w:r>
      <w:r w:rsidR="00F10E86" w:rsidRPr="00FB319D">
        <w:rPr>
          <w:lang w:val="sr-Cyrl-RS"/>
        </w:rPr>
        <w:t>бр</w:t>
      </w:r>
      <w:r w:rsidR="00F10E86" w:rsidRPr="00FB319D">
        <w:t>. 94/</w:t>
      </w:r>
      <w:proofErr w:type="gramStart"/>
      <w:r w:rsidR="00F10E86" w:rsidRPr="00FB319D">
        <w:t xml:space="preserve">2017 </w:t>
      </w:r>
      <w:r w:rsidR="002A3023">
        <w:rPr>
          <w:lang w:val="sr-Cyrl-RS"/>
        </w:rPr>
        <w:t>)</w:t>
      </w:r>
      <w:proofErr w:type="gramEnd"/>
      <w:r w:rsidR="002A3023">
        <w:rPr>
          <w:lang w:val="sr-Cyrl-RS"/>
        </w:rPr>
        <w:t xml:space="preserve">, где члан 5. прописује </w:t>
      </w:r>
      <w:r w:rsidR="00F10E86" w:rsidRPr="00FB319D">
        <w:rPr>
          <w:lang w:val="sr-Cyrl-RS"/>
        </w:rPr>
        <w:t xml:space="preserve">сарадњу Националне академије са јединицама локалне самоуправе, односно организационим јединицама за управљање кадровима нарочито у погледу вођења кадровских евиденција, израде и примене методологије, планирања, спровођења и праћења стручног усавршавања и других послова из области управљања људским ресурсима. </w:t>
      </w:r>
    </w:p>
    <w:p w:rsidR="00F10E86" w:rsidRDefault="00F10E86" w:rsidP="00F10E86">
      <w:pPr>
        <w:pStyle w:val="Normal1"/>
        <w:jc w:val="both"/>
        <w:rPr>
          <w:lang w:val="sr-Cyrl-RS"/>
        </w:rPr>
      </w:pPr>
      <w:r>
        <w:rPr>
          <w:lang w:val="sr-Cyrl-RS"/>
        </w:rPr>
        <w:tab/>
        <w:t xml:space="preserve">Циљ обухвата стратешке правце развоја и управљања људским ресурсима у јавној управи који могу да допринесу укупном унапређењу кадровских капацитета за остваривање утврђених циљева и принципа реформе јавне управе. Посебан значај даје се стручном усавршавању, јер се унапређење те области сматра једним од суштинских услова за успешно успостављање интегрисаног управљања и развоја људских ресурса и изградњу административних капацитета који могу да обезбеде подизање нивоа компетенција неопходних за квалитетно обављање послова из утврђеног делокруга и надлежности, односно послова целокупне јавне управе, </w:t>
      </w:r>
      <w:r w:rsidRPr="00FB319D">
        <w:rPr>
          <w:lang w:val="sr-Cyrl-RS"/>
        </w:rPr>
        <w:t>нарочито у сарадњи са Националном академијом за стручно усавршавање у јавној управи.</w:t>
      </w:r>
    </w:p>
    <w:p w:rsidR="00F10E86" w:rsidRDefault="00F10E86" w:rsidP="00F10E86">
      <w:pPr>
        <w:jc w:val="both"/>
        <w:rPr>
          <w:lang w:val="sr-Cyrl-RS"/>
        </w:rPr>
      </w:pPr>
      <w:r>
        <w:rPr>
          <w:lang w:val="sr-Cyrl-RS"/>
        </w:rPr>
        <w:tab/>
        <w:t>Квалитетно оба</w:t>
      </w:r>
      <w:r w:rsidR="002A3023">
        <w:rPr>
          <w:lang w:val="sr-Cyrl-RS"/>
        </w:rPr>
        <w:t>вљање свакодневних послова у органима и службама Града Ниша</w:t>
      </w:r>
      <w:r>
        <w:rPr>
          <w:lang w:val="sr-Cyrl-RS"/>
        </w:rPr>
        <w:t xml:space="preserve"> захтева стратегију и планирање, операционализацију постављених циљева, доношење појединачних решења и анализу урађеног. Један од стратешких и планских докумената је и доношење Политике управљања људским ресурсима, тако да је то и разлог за доношење овог акта.</w:t>
      </w:r>
    </w:p>
    <w:p w:rsidR="001D7367" w:rsidRPr="00A43D65" w:rsidRDefault="001D7367" w:rsidP="001D7367">
      <w:pPr>
        <w:rPr>
          <w:lang w:val="sr-Cyrl-RS"/>
        </w:rPr>
      </w:pPr>
    </w:p>
    <w:p w:rsidR="001D7367" w:rsidRDefault="001D7367" w:rsidP="001D7367">
      <w:pPr>
        <w:jc w:val="center"/>
      </w:pPr>
      <w:r>
        <w:t>СЛУЖБА НАЧЕЛНИКА ГРАДСКЕ УПРАВЕ</w:t>
      </w:r>
    </w:p>
    <w:p w:rsidR="001D7367" w:rsidRPr="00410FE4" w:rsidRDefault="001D7367" w:rsidP="001D7367">
      <w:pPr>
        <w:rPr>
          <w:lang w:val="sr-Cyrl-RS"/>
        </w:rPr>
      </w:pPr>
    </w:p>
    <w:p w:rsidR="001D7367" w:rsidRDefault="001D7367" w:rsidP="001D7367"/>
    <w:p w:rsidR="001D7367" w:rsidRPr="00FB319D" w:rsidRDefault="001D7367" w:rsidP="001D73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proofErr w:type="spellStart"/>
      <w:r w:rsidRPr="00FB319D">
        <w:t>Овлашћено</w:t>
      </w:r>
      <w:proofErr w:type="spellEnd"/>
      <w:r w:rsidRPr="00FB319D">
        <w:t xml:space="preserve"> </w:t>
      </w:r>
      <w:proofErr w:type="spellStart"/>
      <w:r w:rsidRPr="00FB319D">
        <w:t>лице</w:t>
      </w:r>
      <w:proofErr w:type="spellEnd"/>
      <w:r w:rsidRPr="00FB319D">
        <w:t xml:space="preserve"> </w:t>
      </w:r>
      <w:proofErr w:type="spellStart"/>
      <w:r w:rsidRPr="00FB319D">
        <w:t>по</w:t>
      </w:r>
      <w:proofErr w:type="spellEnd"/>
      <w:r w:rsidRPr="00FB319D">
        <w:t xml:space="preserve"> </w:t>
      </w:r>
      <w:proofErr w:type="spellStart"/>
      <w:r w:rsidRPr="00FB319D">
        <w:t>овлашћењу</w:t>
      </w:r>
      <w:proofErr w:type="spellEnd"/>
    </w:p>
    <w:p w:rsidR="001D7367" w:rsidRPr="00FB319D" w:rsidRDefault="001D7367" w:rsidP="001D7367">
      <w:r w:rsidRPr="00FB319D">
        <w:tab/>
      </w:r>
      <w:r w:rsidRPr="00FB319D">
        <w:tab/>
      </w:r>
      <w:r w:rsidRPr="00FB319D">
        <w:tab/>
      </w:r>
      <w:r w:rsidRPr="00FB319D">
        <w:tab/>
      </w:r>
      <w:r w:rsidRPr="00FB319D">
        <w:tab/>
      </w:r>
      <w:r w:rsidRPr="00FB319D">
        <w:tab/>
      </w:r>
      <w:r w:rsidRPr="00FB319D">
        <w:tab/>
      </w:r>
      <w:r w:rsidRPr="00FB319D">
        <w:tab/>
        <w:t>В.Д. ЗАМЕНИКА НАЧЕЛНИКА</w:t>
      </w:r>
    </w:p>
    <w:p w:rsidR="001D7367" w:rsidRPr="00FB319D" w:rsidRDefault="001D7367" w:rsidP="001D7367"/>
    <w:p w:rsidR="001D7367" w:rsidRPr="00FB319D" w:rsidRDefault="001D7367" w:rsidP="001D7367">
      <w:r w:rsidRPr="00FB319D">
        <w:tab/>
      </w:r>
      <w:r w:rsidRPr="00FB319D">
        <w:tab/>
      </w:r>
      <w:r w:rsidRPr="00FB319D">
        <w:tab/>
      </w:r>
      <w:r w:rsidRPr="00FB319D">
        <w:tab/>
      </w:r>
      <w:r w:rsidRPr="00FB319D">
        <w:tab/>
      </w:r>
      <w:r w:rsidRPr="00FB319D">
        <w:tab/>
      </w:r>
      <w:r w:rsidRPr="00FB319D">
        <w:tab/>
      </w:r>
      <w:r w:rsidRPr="00FB319D">
        <w:tab/>
        <w:t xml:space="preserve">                    </w:t>
      </w:r>
    </w:p>
    <w:p w:rsidR="00BA572F" w:rsidRDefault="001D7367">
      <w:r w:rsidRPr="00FB319D">
        <w:t xml:space="preserve">                                                                                        </w:t>
      </w:r>
      <w:r w:rsidR="00410FE4">
        <w:t xml:space="preserve">                  </w:t>
      </w:r>
      <w:r w:rsidR="00410FE4">
        <w:rPr>
          <w:lang w:val="sr-Cyrl-RS"/>
        </w:rPr>
        <w:t xml:space="preserve">  </w:t>
      </w:r>
      <w:r w:rsidR="00410FE4">
        <w:t>И</w:t>
      </w:r>
      <w:r w:rsidR="00410FE4">
        <w:rPr>
          <w:lang w:val="sr-Cyrl-RS"/>
        </w:rPr>
        <w:t>вана Петровић</w:t>
      </w:r>
      <w:bookmarkEnd w:id="0"/>
    </w:p>
    <w:sectPr w:rsidR="00BA572F" w:rsidSect="00D45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153D5"/>
    <w:multiLevelType w:val="hybridMultilevel"/>
    <w:tmpl w:val="BC0EEB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EF922E9"/>
    <w:multiLevelType w:val="hybridMultilevel"/>
    <w:tmpl w:val="5850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67"/>
    <w:rsid w:val="00075981"/>
    <w:rsid w:val="001D7367"/>
    <w:rsid w:val="002A3023"/>
    <w:rsid w:val="003A1E98"/>
    <w:rsid w:val="003C5FCC"/>
    <w:rsid w:val="00410FE4"/>
    <w:rsid w:val="00446999"/>
    <w:rsid w:val="004D5FA1"/>
    <w:rsid w:val="00541C64"/>
    <w:rsid w:val="007E15A3"/>
    <w:rsid w:val="007F1E6B"/>
    <w:rsid w:val="008366C2"/>
    <w:rsid w:val="008D3F82"/>
    <w:rsid w:val="00A43D65"/>
    <w:rsid w:val="00BA572F"/>
    <w:rsid w:val="00D32E5C"/>
    <w:rsid w:val="00D610B5"/>
    <w:rsid w:val="00F10E86"/>
    <w:rsid w:val="00F57C38"/>
    <w:rsid w:val="00FB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D736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1D7367"/>
    <w:rPr>
      <w:rFonts w:ascii="Calibri" w:eastAsia="Times New Roman" w:hAnsi="Calibri" w:cs="Times New Roman"/>
      <w:lang w:val="en-US"/>
    </w:rPr>
  </w:style>
  <w:style w:type="paragraph" w:customStyle="1" w:styleId="MMMapGraphic">
    <w:name w:val="MM Map Graphic"/>
    <w:basedOn w:val="Normal"/>
    <w:link w:val="MMMapGraphicChar"/>
    <w:rsid w:val="001D7367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MMMapGraphicChar">
    <w:name w:val="MM Map Graphic Char"/>
    <w:link w:val="MMMapGraphic"/>
    <w:rsid w:val="001D7367"/>
    <w:rPr>
      <w:rFonts w:ascii="Calibri" w:eastAsia="Calibri" w:hAnsi="Calibri" w:cs="Times New Roman"/>
      <w:lang w:val="en-US"/>
    </w:rPr>
  </w:style>
  <w:style w:type="paragraph" w:customStyle="1" w:styleId="odluka-zakon">
    <w:name w:val="odluka-zakon"/>
    <w:basedOn w:val="Normal"/>
    <w:rsid w:val="001D736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1D7367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1D736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67"/>
    <w:rPr>
      <w:rFonts w:ascii="Tahoma" w:eastAsia="Times New Roman" w:hAnsi="Tahoma" w:cs="Tahoma"/>
      <w:sz w:val="16"/>
      <w:szCs w:val="16"/>
      <w:lang w:val="en-AU" w:eastAsia="en-AU"/>
    </w:rPr>
  </w:style>
  <w:style w:type="paragraph" w:styleId="ListParagraph">
    <w:name w:val="List Paragraph"/>
    <w:basedOn w:val="Normal"/>
    <w:uiPriority w:val="34"/>
    <w:qFormat/>
    <w:rsid w:val="00541C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D736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1D7367"/>
    <w:rPr>
      <w:rFonts w:ascii="Calibri" w:eastAsia="Times New Roman" w:hAnsi="Calibri" w:cs="Times New Roman"/>
      <w:lang w:val="en-US"/>
    </w:rPr>
  </w:style>
  <w:style w:type="paragraph" w:customStyle="1" w:styleId="MMMapGraphic">
    <w:name w:val="MM Map Graphic"/>
    <w:basedOn w:val="Normal"/>
    <w:link w:val="MMMapGraphicChar"/>
    <w:rsid w:val="001D7367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MMMapGraphicChar">
    <w:name w:val="MM Map Graphic Char"/>
    <w:link w:val="MMMapGraphic"/>
    <w:rsid w:val="001D7367"/>
    <w:rPr>
      <w:rFonts w:ascii="Calibri" w:eastAsia="Calibri" w:hAnsi="Calibri" w:cs="Times New Roman"/>
      <w:lang w:val="en-US"/>
    </w:rPr>
  </w:style>
  <w:style w:type="paragraph" w:customStyle="1" w:styleId="odluka-zakon">
    <w:name w:val="odluka-zakon"/>
    <w:basedOn w:val="Normal"/>
    <w:rsid w:val="001D736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1D7367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1D736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67"/>
    <w:rPr>
      <w:rFonts w:ascii="Tahoma" w:eastAsia="Times New Roman" w:hAnsi="Tahoma" w:cs="Tahoma"/>
      <w:sz w:val="16"/>
      <w:szCs w:val="16"/>
      <w:lang w:val="en-AU" w:eastAsia="en-AU"/>
    </w:rPr>
  </w:style>
  <w:style w:type="paragraph" w:styleId="ListParagraph">
    <w:name w:val="List Paragraph"/>
    <w:basedOn w:val="Normal"/>
    <w:uiPriority w:val="34"/>
    <w:qFormat/>
    <w:rsid w:val="00541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Rajković</dc:creator>
  <cp:lastModifiedBy>Olivera Ilić</cp:lastModifiedBy>
  <cp:revision>16</cp:revision>
  <cp:lastPrinted>2017-11-22T08:31:00Z</cp:lastPrinted>
  <dcterms:created xsi:type="dcterms:W3CDTF">2017-11-22T08:27:00Z</dcterms:created>
  <dcterms:modified xsi:type="dcterms:W3CDTF">2017-12-06T13:10:00Z</dcterms:modified>
</cp:coreProperties>
</file>