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4D" w:rsidRDefault="00931A4D" w:rsidP="008A6098">
      <w:pPr>
        <w:ind w:firstLine="720"/>
        <w:jc w:val="both"/>
        <w:rPr>
          <w:rFonts w:ascii="Arial" w:hAnsi="Arial" w:cs="Arial"/>
          <w:lang w:val="sr-Latn-RS"/>
        </w:rPr>
      </w:pPr>
    </w:p>
    <w:p w:rsidR="00931A4D" w:rsidRDefault="00931A4D" w:rsidP="008A6098">
      <w:pPr>
        <w:ind w:firstLine="720"/>
        <w:jc w:val="both"/>
        <w:rPr>
          <w:rFonts w:ascii="Arial" w:hAnsi="Arial" w:cs="Arial"/>
          <w:lang w:val="sr-Latn-RS"/>
        </w:rPr>
      </w:pPr>
    </w:p>
    <w:p w:rsidR="00931A4D" w:rsidRDefault="00931A4D" w:rsidP="008A6098">
      <w:pPr>
        <w:ind w:firstLine="720"/>
        <w:jc w:val="both"/>
        <w:rPr>
          <w:rFonts w:ascii="Arial" w:hAnsi="Arial" w:cs="Arial"/>
          <w:lang w:val="sr-Latn-RS"/>
        </w:rPr>
      </w:pPr>
    </w:p>
    <w:p w:rsidR="00931A4D" w:rsidRDefault="00931A4D" w:rsidP="008A6098">
      <w:pPr>
        <w:ind w:firstLine="720"/>
        <w:jc w:val="both"/>
        <w:rPr>
          <w:rFonts w:ascii="Arial" w:hAnsi="Arial" w:cs="Arial"/>
          <w:lang w:val="sr-Latn-RS"/>
        </w:rPr>
      </w:pPr>
    </w:p>
    <w:p w:rsidR="00931A4D" w:rsidRDefault="00931A4D" w:rsidP="008A6098">
      <w:pPr>
        <w:ind w:firstLine="720"/>
        <w:jc w:val="both"/>
        <w:rPr>
          <w:rFonts w:ascii="Arial" w:hAnsi="Arial" w:cs="Arial"/>
          <w:lang w:val="sr-Latn-RS"/>
        </w:rPr>
      </w:pPr>
    </w:p>
    <w:p w:rsidR="00931A4D" w:rsidRDefault="00931A4D" w:rsidP="008A6098">
      <w:pPr>
        <w:ind w:firstLine="720"/>
        <w:jc w:val="both"/>
        <w:rPr>
          <w:rFonts w:ascii="Arial" w:hAnsi="Arial" w:cs="Arial"/>
          <w:lang w:val="sr-Latn-RS"/>
        </w:rPr>
      </w:pPr>
    </w:p>
    <w:p w:rsidR="008A6098" w:rsidRDefault="008A6098" w:rsidP="008A6098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 и 143/2016)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8A6098" w:rsidRDefault="008A6098" w:rsidP="008A6098">
      <w:pPr>
        <w:jc w:val="both"/>
        <w:rPr>
          <w:rFonts w:ascii="Arial" w:hAnsi="Arial" w:cs="Arial"/>
          <w:lang w:val="sr-Latn-RS"/>
        </w:rPr>
      </w:pPr>
    </w:p>
    <w:p w:rsidR="008A6098" w:rsidRDefault="008A6098" w:rsidP="008A609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4C1E1C">
        <w:rPr>
          <w:rFonts w:ascii="Arial" w:hAnsi="Arial" w:cs="Arial"/>
          <w:lang w:val="sr-Cyrl-RS"/>
        </w:rPr>
        <w:t xml:space="preserve"> </w:t>
      </w:r>
      <w:r w:rsidR="00931A4D">
        <w:rPr>
          <w:rFonts w:ascii="Arial" w:hAnsi="Arial" w:cs="Arial"/>
          <w:lang w:val="sr-Latn-RS"/>
        </w:rPr>
        <w:t>05.</w:t>
      </w:r>
      <w:r w:rsidR="00426D7E">
        <w:rPr>
          <w:rFonts w:ascii="Arial" w:hAnsi="Arial" w:cs="Arial"/>
          <w:lang w:val="sr-Latn-RS"/>
        </w:rPr>
        <w:t>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8A6098" w:rsidRDefault="008A6098" w:rsidP="008A6098">
      <w:pPr>
        <w:jc w:val="both"/>
        <w:rPr>
          <w:rFonts w:ascii="Arial" w:hAnsi="Arial" w:cs="Arial"/>
          <w:lang w:val="sr-Cyrl-CS"/>
        </w:rPr>
      </w:pPr>
    </w:p>
    <w:p w:rsidR="008A6098" w:rsidRDefault="008A6098" w:rsidP="008A6098">
      <w:pPr>
        <w:jc w:val="both"/>
        <w:rPr>
          <w:rFonts w:ascii="Arial" w:hAnsi="Arial" w:cs="Arial"/>
          <w:lang w:val="sr-Latn-RS"/>
        </w:rPr>
      </w:pPr>
    </w:p>
    <w:p w:rsidR="008A6098" w:rsidRDefault="008A6098" w:rsidP="008A6098">
      <w:pPr>
        <w:jc w:val="both"/>
        <w:rPr>
          <w:rFonts w:ascii="Arial" w:hAnsi="Arial" w:cs="Arial"/>
          <w:lang w:val="sr-Cyrl-CS"/>
        </w:rPr>
      </w:pP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8A6098" w:rsidRDefault="008A6098" w:rsidP="008A6098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8A6098" w:rsidRDefault="008A6098" w:rsidP="00AF07BE">
      <w:pPr>
        <w:jc w:val="both"/>
        <w:rPr>
          <w:rFonts w:ascii="Arial" w:hAnsi="Arial" w:cs="Arial"/>
          <w:lang w:val="sr-Cyrl-CS"/>
        </w:rPr>
      </w:pPr>
    </w:p>
    <w:p w:rsidR="00A27E0B" w:rsidRDefault="008A6098" w:rsidP="00AF07BE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 w:rsidR="00713731">
        <w:rPr>
          <w:rFonts w:ascii="Arial" w:hAnsi="Arial" w:cs="Arial"/>
          <w:lang w:val="sr-Cyrl-RS"/>
        </w:rPr>
        <w:t xml:space="preserve"> </w:t>
      </w:r>
      <w:r w:rsidR="009F520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Утврђује се </w:t>
      </w:r>
      <w:r w:rsidRPr="008A6098">
        <w:rPr>
          <w:rFonts w:ascii="Arial" w:hAnsi="Arial" w:cs="Arial"/>
          <w:lang w:val="sr-Latn-RS"/>
        </w:rPr>
        <w:t xml:space="preserve">Предлог </w:t>
      </w:r>
      <w:r w:rsidR="00553C34">
        <w:rPr>
          <w:rFonts w:ascii="Arial" w:hAnsi="Arial" w:cs="Arial"/>
          <w:lang w:val="sr-Cyrl-RS"/>
        </w:rPr>
        <w:t xml:space="preserve">одлуке </w:t>
      </w:r>
      <w:r w:rsidR="0043146D" w:rsidRPr="00D1102C">
        <w:rPr>
          <w:rFonts w:ascii="Arial" w:hAnsi="Arial" w:cs="Arial"/>
          <w:lang w:val="sr-Latn-RS" w:eastAsia="sr-Cyrl-CS"/>
        </w:rPr>
        <w:t>о изменама и допунама Одлуке о Градској управи града Ниша</w:t>
      </w:r>
      <w:r w:rsidR="00553C34">
        <w:rPr>
          <w:rFonts w:ascii="Arial" w:hAnsi="Arial" w:cs="Arial"/>
          <w:lang w:val="sr-Cyrl-RS"/>
        </w:rPr>
        <w:t>.</w:t>
      </w:r>
    </w:p>
    <w:p w:rsidR="00553C34" w:rsidRPr="008A6098" w:rsidRDefault="00553C34" w:rsidP="00AF07BE">
      <w:pPr>
        <w:ind w:firstLine="720"/>
        <w:jc w:val="both"/>
        <w:rPr>
          <w:rFonts w:ascii="Arial" w:hAnsi="Arial" w:cs="Arial"/>
          <w:lang w:val="sr-Cyrl-RS"/>
        </w:rPr>
      </w:pPr>
    </w:p>
    <w:p w:rsidR="008A6098" w:rsidRDefault="008A6098" w:rsidP="00553C34">
      <w:pPr>
        <w:ind w:firstLine="720"/>
        <w:jc w:val="both"/>
        <w:rPr>
          <w:rFonts w:ascii="Arial" w:hAnsi="Arial" w:cs="Arial"/>
          <w:lang w:val="sr-Cyrl-RS"/>
        </w:rPr>
      </w:pPr>
      <w:r w:rsidRPr="008A6098">
        <w:rPr>
          <w:rFonts w:ascii="Arial" w:hAnsi="Arial" w:cs="Arial"/>
          <w:b/>
          <w:lang w:val="sr-Latn-RS" w:eastAsia="ar-SA"/>
        </w:rPr>
        <w:t>II</w:t>
      </w:r>
      <w:r w:rsidRPr="008A6098">
        <w:rPr>
          <w:rFonts w:ascii="Arial" w:hAnsi="Arial" w:cs="Arial"/>
          <w:lang w:val="sr-Latn-RS" w:eastAsia="ar-SA"/>
        </w:rPr>
        <w:t xml:space="preserve"> </w:t>
      </w:r>
      <w:r w:rsidR="009A24E1">
        <w:rPr>
          <w:rFonts w:ascii="Arial" w:hAnsi="Arial" w:cs="Arial"/>
          <w:lang w:val="sr-Cyrl-RS" w:eastAsia="ar-SA"/>
        </w:rPr>
        <w:t xml:space="preserve"> </w:t>
      </w:r>
      <w:r w:rsidRPr="008A6098">
        <w:rPr>
          <w:rFonts w:ascii="Arial" w:hAnsi="Arial" w:cs="Arial"/>
          <w:lang w:val="sr-Latn-RS"/>
        </w:rPr>
        <w:t>Предлог</w:t>
      </w:r>
      <w:r>
        <w:rPr>
          <w:rFonts w:ascii="Arial" w:hAnsi="Arial" w:cs="Arial"/>
          <w:lang w:val="sr-Cyrl-RS"/>
        </w:rPr>
        <w:t xml:space="preserve"> </w:t>
      </w:r>
      <w:r w:rsidR="00A27E0B">
        <w:rPr>
          <w:rFonts w:ascii="Arial" w:hAnsi="Arial" w:cs="Arial"/>
          <w:lang w:val="sr-Cyrl-RS"/>
        </w:rPr>
        <w:t xml:space="preserve">одлуке </w:t>
      </w:r>
      <w:r w:rsidR="0043146D" w:rsidRPr="00D1102C">
        <w:rPr>
          <w:rFonts w:ascii="Arial" w:hAnsi="Arial" w:cs="Arial"/>
          <w:lang w:val="sr-Latn-RS" w:eastAsia="sr-Cyrl-CS"/>
        </w:rPr>
        <w:t>о изменама и допунама Одлуке о Градској управи града Ниша</w:t>
      </w:r>
      <w:r w:rsidR="0043146D">
        <w:rPr>
          <w:rFonts w:ascii="Arial" w:hAnsi="Arial" w:cs="Arial"/>
          <w:lang w:val="sr-Latn-RS" w:eastAsia="sr-Cyrl-CS"/>
        </w:rPr>
        <w:t>,</w:t>
      </w:r>
      <w:r w:rsidR="00553C34">
        <w:rPr>
          <w:rFonts w:ascii="Arial" w:hAnsi="Arial" w:cs="Arial"/>
          <w:lang w:val="sr-Cyrl-RS"/>
        </w:rPr>
        <w:t xml:space="preserve"> </w:t>
      </w:r>
      <w:r w:rsidRPr="008A6098">
        <w:rPr>
          <w:rFonts w:ascii="Arial" w:hAnsi="Arial" w:cs="Arial"/>
          <w:lang w:val="sr-Latn-RS"/>
        </w:rPr>
        <w:t>доставља се председнику Скупштине Града Ниша ради увршћивања</w:t>
      </w:r>
      <w:r>
        <w:rPr>
          <w:rFonts w:ascii="Arial" w:hAnsi="Arial" w:cs="Arial"/>
          <w:lang w:val="sr-Latn-RS"/>
        </w:rPr>
        <w:t xml:space="preserve"> у дневни ред седнице Скупштине Града. </w:t>
      </w:r>
    </w:p>
    <w:p w:rsidR="008A6098" w:rsidRDefault="008A6098" w:rsidP="008A6098">
      <w:pPr>
        <w:jc w:val="both"/>
        <w:rPr>
          <w:rFonts w:ascii="Arial" w:hAnsi="Arial" w:cs="Arial"/>
          <w:lang w:val="sr-Latn-RS"/>
        </w:rPr>
      </w:pPr>
    </w:p>
    <w:p w:rsidR="008A6098" w:rsidRPr="00A11592" w:rsidRDefault="008A6098" w:rsidP="00A1159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Cyrl-RS"/>
        </w:rPr>
        <w:t>З</w:t>
      </w:r>
      <w:r w:rsidR="00A11592">
        <w:rPr>
          <w:rFonts w:ascii="Arial" w:hAnsi="Arial" w:cs="Arial"/>
          <w:lang w:val="sr-Latn-RS"/>
        </w:rPr>
        <w:t>а представник</w:t>
      </w:r>
      <w:r w:rsidR="00A27E0B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</w:t>
      </w:r>
      <w:r>
        <w:rPr>
          <w:rFonts w:ascii="Arial" w:hAnsi="Arial" w:cs="Arial"/>
          <w:lang w:val="sr-Cyrl-RS"/>
        </w:rPr>
        <w:t>г</w:t>
      </w:r>
      <w:r w:rsidR="00A11592">
        <w:rPr>
          <w:rFonts w:ascii="Arial" w:hAnsi="Arial" w:cs="Arial"/>
          <w:lang w:val="sr-Latn-RS"/>
        </w:rPr>
        <w:t>рада Ниша, одређуј</w:t>
      </w:r>
      <w:r w:rsidR="00A27E0B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се</w:t>
      </w:r>
      <w:r>
        <w:rPr>
          <w:rFonts w:ascii="Arial" w:hAnsi="Arial" w:cs="Arial"/>
          <w:lang w:val="sr-Latn-RS" w:eastAsia="ar-SA"/>
        </w:rPr>
        <w:t xml:space="preserve"> </w:t>
      </w:r>
      <w:r w:rsidR="0043146D" w:rsidRPr="0043146D">
        <w:rPr>
          <w:rFonts w:ascii="Arial" w:hAnsi="Arial" w:cs="Arial"/>
          <w:lang w:val="sr-Cyrl-RS" w:eastAsia="ar-SA"/>
        </w:rPr>
        <w:t xml:space="preserve">Весна Нешић, </w:t>
      </w:r>
      <w:r w:rsidR="0043146D">
        <w:rPr>
          <w:rFonts w:ascii="Arial" w:hAnsi="Arial" w:cs="Arial"/>
          <w:lang w:val="sr-Cyrl-RS" w:eastAsia="ar-SA"/>
        </w:rPr>
        <w:t>Градска управа града Ниша - Секретаријат</w:t>
      </w:r>
      <w:r w:rsidR="0043146D" w:rsidRPr="0043146D">
        <w:rPr>
          <w:rFonts w:ascii="Arial" w:hAnsi="Arial" w:cs="Arial"/>
          <w:lang w:val="sr-Cyrl-RS" w:eastAsia="ar-SA"/>
        </w:rPr>
        <w:t xml:space="preserve"> за послове управе и грађанска стања</w:t>
      </w:r>
      <w:r w:rsidR="00A27E0B">
        <w:rPr>
          <w:rFonts w:ascii="Arial" w:hAnsi="Arial" w:cs="Arial"/>
          <w:lang w:val="sr-Cyrl-RS"/>
        </w:rPr>
        <w:t>.</w:t>
      </w:r>
    </w:p>
    <w:p w:rsidR="008A6098" w:rsidRDefault="008A6098" w:rsidP="008A6098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8A6098" w:rsidRDefault="008A6098" w:rsidP="008A6098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8A6098" w:rsidRDefault="008A6098" w:rsidP="00931A4D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bookmarkStart w:id="0" w:name="_GoBack"/>
      <w:r w:rsidR="003E139E">
        <w:rPr>
          <w:rFonts w:ascii="Arial" w:hAnsi="Arial" w:cs="Arial"/>
          <w:lang w:val="sr-Cyrl-RS" w:eastAsia="sr-Cyrl-CS"/>
        </w:rPr>
        <w:t xml:space="preserve"> </w:t>
      </w:r>
      <w:r w:rsidR="00955939">
        <w:rPr>
          <w:rFonts w:ascii="Arial" w:hAnsi="Arial" w:cs="Arial"/>
          <w:lang w:val="sr-Latn-RS" w:eastAsia="sr-Cyrl-CS"/>
        </w:rPr>
        <w:t>1507-</w:t>
      </w:r>
      <w:bookmarkEnd w:id="0"/>
      <w:r w:rsidR="00955939">
        <w:rPr>
          <w:rFonts w:ascii="Arial" w:hAnsi="Arial" w:cs="Arial"/>
          <w:lang w:val="sr-Latn-RS" w:eastAsia="sr-Cyrl-CS"/>
        </w:rPr>
        <w:t>1/</w:t>
      </w:r>
      <w:r>
        <w:rPr>
          <w:rFonts w:ascii="Arial" w:hAnsi="Arial" w:cs="Arial"/>
          <w:lang w:val="sr-Latn-RS" w:eastAsia="sr-Cyrl-CS"/>
        </w:rPr>
        <w:t>2017-03</w:t>
      </w:r>
    </w:p>
    <w:p w:rsidR="008A6098" w:rsidRDefault="008A6098" w:rsidP="00931A4D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r w:rsidR="00931A4D">
        <w:rPr>
          <w:rFonts w:ascii="Arial" w:hAnsi="Arial" w:cs="Arial"/>
          <w:lang w:val="sr-Latn-RS"/>
        </w:rPr>
        <w:t>05.12.</w:t>
      </w:r>
      <w:r w:rsidR="00931A4D">
        <w:rPr>
          <w:rFonts w:ascii="Arial" w:hAnsi="Arial" w:cs="Arial"/>
          <w:lang w:val="sr-Cyrl-CS"/>
        </w:rPr>
        <w:t>201</w:t>
      </w:r>
      <w:r w:rsidR="00931A4D">
        <w:rPr>
          <w:rFonts w:ascii="Arial" w:hAnsi="Arial" w:cs="Arial"/>
          <w:lang w:val="sr-Latn-RS"/>
        </w:rPr>
        <w:t>7</w:t>
      </w:r>
      <w:r w:rsidR="00931A4D">
        <w:rPr>
          <w:rFonts w:ascii="Arial" w:hAnsi="Arial" w:cs="Arial"/>
          <w:lang w:val="sr-Cyrl-CS"/>
        </w:rPr>
        <w:t>. године</w:t>
      </w:r>
    </w:p>
    <w:p w:rsidR="008A6098" w:rsidRDefault="008A6098" w:rsidP="008A6098">
      <w:pPr>
        <w:rPr>
          <w:rFonts w:ascii="Arial" w:hAnsi="Arial" w:cs="Arial"/>
          <w:lang w:val="sr-Latn-RS"/>
        </w:rPr>
      </w:pPr>
    </w:p>
    <w:p w:rsidR="00931A4D" w:rsidRPr="00931A4D" w:rsidRDefault="00931A4D" w:rsidP="008A6098">
      <w:pPr>
        <w:rPr>
          <w:rFonts w:ascii="Arial" w:hAnsi="Arial" w:cs="Arial"/>
          <w:lang w:val="sr-Latn-RS"/>
        </w:rPr>
      </w:pPr>
    </w:p>
    <w:p w:rsidR="008A6098" w:rsidRDefault="008A6098" w:rsidP="008A6098">
      <w:pPr>
        <w:rPr>
          <w:rFonts w:ascii="Arial" w:hAnsi="Arial" w:cs="Arial"/>
          <w:lang w:val="sr-Cyrl-CS"/>
        </w:rPr>
      </w:pP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</w:p>
    <w:p w:rsidR="008A6098" w:rsidRDefault="008A6098" w:rsidP="008A6098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RS"/>
        </w:rPr>
        <w:t xml:space="preserve">                                     </w:t>
      </w:r>
      <w:r>
        <w:rPr>
          <w:rFonts w:ascii="Arial" w:hAnsi="Arial" w:cs="Arial"/>
          <w:b/>
          <w:lang w:val="sr-Latn-RS"/>
        </w:rPr>
        <w:t>ПРЕДСЕДНИК</w:t>
      </w:r>
    </w:p>
    <w:p w:rsidR="008A6098" w:rsidRDefault="008A6098" w:rsidP="008A6098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8A6098" w:rsidRDefault="008A6098" w:rsidP="008A6098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8A6098" w:rsidRDefault="008A6098" w:rsidP="008A6098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        Дарко Булатовић</w:t>
      </w:r>
    </w:p>
    <w:p w:rsidR="008A6098" w:rsidRDefault="008A6098" w:rsidP="008A6098"/>
    <w:p w:rsidR="00445B2D" w:rsidRPr="008A6098" w:rsidRDefault="00445B2D">
      <w:pPr>
        <w:rPr>
          <w:lang w:val="sr-Cyrl-RS"/>
        </w:rPr>
      </w:pPr>
    </w:p>
    <w:sectPr w:rsidR="00445B2D" w:rsidRPr="008A6098" w:rsidSect="00931A4D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098"/>
    <w:rsid w:val="003D4749"/>
    <w:rsid w:val="003E139E"/>
    <w:rsid w:val="00426D7E"/>
    <w:rsid w:val="0043146D"/>
    <w:rsid w:val="00445B2D"/>
    <w:rsid w:val="004C1E1C"/>
    <w:rsid w:val="00553C34"/>
    <w:rsid w:val="00713731"/>
    <w:rsid w:val="008A6098"/>
    <w:rsid w:val="00931A4D"/>
    <w:rsid w:val="00955939"/>
    <w:rsid w:val="009A24E1"/>
    <w:rsid w:val="009B7D64"/>
    <w:rsid w:val="009F520E"/>
    <w:rsid w:val="00A11592"/>
    <w:rsid w:val="00A27436"/>
    <w:rsid w:val="00A27E0B"/>
    <w:rsid w:val="00AD7B62"/>
    <w:rsid w:val="00AF07BE"/>
    <w:rsid w:val="00EA2DAE"/>
    <w:rsid w:val="00F5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nadnaslov">
    <w:name w:val="_5nadnaslov"/>
    <w:basedOn w:val="Normal"/>
    <w:rsid w:val="008A6098"/>
    <w:pPr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nadnaslov">
    <w:name w:val="_5nadnaslov"/>
    <w:basedOn w:val="Normal"/>
    <w:rsid w:val="008A6098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21</cp:revision>
  <cp:lastPrinted>2017-12-04T07:56:00Z</cp:lastPrinted>
  <dcterms:created xsi:type="dcterms:W3CDTF">2017-10-17T06:42:00Z</dcterms:created>
  <dcterms:modified xsi:type="dcterms:W3CDTF">2017-12-05T08:13:00Z</dcterms:modified>
</cp:coreProperties>
</file>