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5A" w:rsidRPr="00C14FAF" w:rsidRDefault="0002395A" w:rsidP="0002395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На основу члана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="00E96AED">
        <w:rPr>
          <w:rFonts w:ascii="Arial" w:eastAsia="Times New Roman" w:hAnsi="Arial" w:cs="Arial"/>
          <w:sz w:val="24"/>
          <w:szCs w:val="24"/>
          <w:lang w:val="sr-Latn-CS" w:eastAsia="sr-Cyrl-CS"/>
        </w:rPr>
        <w:t>4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>6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Закона о локалној самоуправи (''Службени гласник РС'', број 129/2007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,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83/2014 - други закон и 101/2016 - други закон), члана 56. Статута Града Ниша (''Службени лист Града Ниша'', број 88/2008 и 143/2016) и члана 11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Пословника Скупштине Града Ниша (''Службени лист Града Ниша'', 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6/2017</w:t>
      </w:r>
      <w:r w:rsidRPr="00C14FAF">
        <w:rPr>
          <w:rFonts w:ascii="Arial" w:eastAsia="Times New Roman" w:hAnsi="Arial" w:cs="Arial"/>
          <w:sz w:val="24"/>
          <w:szCs w:val="24"/>
          <w:lang w:val="sr-Latn-CS" w:eastAsia="sr-Cyrl-CS"/>
        </w:rPr>
        <w:t>)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,</w:t>
      </w:r>
    </w:p>
    <w:p w:rsidR="0002395A" w:rsidRPr="00C14FAF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Градско веће Града Ниша, на седници одржаној </w:t>
      </w:r>
      <w:r w:rsidR="002F2C38">
        <w:rPr>
          <w:rFonts w:ascii="Arial" w:eastAsia="Times New Roman" w:hAnsi="Arial" w:cs="Arial"/>
          <w:sz w:val="24"/>
          <w:szCs w:val="24"/>
          <w:lang w:val="sr-Latn-RS" w:eastAsia="sr-Cyrl-CS"/>
        </w:rPr>
        <w:t>18.12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разматрајући Амандман број </w:t>
      </w:r>
      <w:r w:rsidR="007A4EEE">
        <w:rPr>
          <w:rFonts w:ascii="Arial" w:eastAsia="Times New Roman" w:hAnsi="Arial" w:cs="Arial"/>
          <w:sz w:val="24"/>
          <w:szCs w:val="24"/>
          <w:lang w:val="sr-Latn-RS" w:eastAsia="sr-Cyrl-CS"/>
        </w:rPr>
        <w:t>1662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од </w:t>
      </w:r>
      <w:r w:rsidR="007A4EEE">
        <w:rPr>
          <w:rFonts w:ascii="Arial" w:eastAsia="Times New Roman" w:hAnsi="Arial" w:cs="Arial"/>
          <w:sz w:val="24"/>
          <w:szCs w:val="24"/>
          <w:lang w:val="sr-Latn-RS" w:eastAsia="sr-Cyrl-CS"/>
        </w:rPr>
        <w:t>16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C14FAF">
        <w:rPr>
          <w:rFonts w:ascii="Arial" w:eastAsia="Times New Roman" w:hAnsi="Arial" w:cs="Arial"/>
          <w:bCs/>
          <w:color w:val="FF0000"/>
          <w:sz w:val="24"/>
          <w:szCs w:val="24"/>
          <w:lang w:val="sr-Cyrl-CS" w:eastAsia="ar-SA"/>
        </w:rPr>
        <w:t xml:space="preserve"> </w:t>
      </w:r>
      <w:r w:rsidR="007A4EEE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O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="007A4EEE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 </w:t>
      </w:r>
      <w:r w:rsidR="007A4EEE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„Александар Вучић – Србија побеђује“</w:t>
      </w:r>
      <w:r>
        <w:rPr>
          <w:rFonts w:ascii="Arial" w:eastAsia="Times New Roman" w:hAnsi="Arial" w:cs="Arial"/>
          <w:bCs/>
          <w:lang w:val="sr-Cyrl-RS" w:eastAsia="ar-SA"/>
        </w:rPr>
        <w:t>,</w:t>
      </w:r>
    </w:p>
    <w:p w:rsidR="0002395A" w:rsidRPr="00C14FAF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02395A" w:rsidRPr="00C14FAF" w:rsidRDefault="0002395A" w:rsidP="000239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п р е д л а ж е</w:t>
      </w:r>
    </w:p>
    <w:p w:rsidR="0002395A" w:rsidRPr="00C14FAF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02395A" w:rsidRPr="00C14FAF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  <w:t xml:space="preserve">Скупштини Града Ниша да </w:t>
      </w: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 xml:space="preserve">одбије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1662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16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године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,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који 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је поднела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</w:t>
      </w:r>
      <w:r w:rsidR="007A4EEE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O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EC2FD5">
        <w:rPr>
          <w:rFonts w:ascii="Arial" w:eastAsia="Times New Roman" w:hAnsi="Arial" w:cs="Arial"/>
          <w:bCs/>
          <w:lang w:val="sr-Cyrl-RS" w:eastAsia="ar-SA"/>
        </w:rPr>
        <w:t xml:space="preserve"> </w:t>
      </w:r>
      <w:r w:rsidR="007A4EEE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„Александар Вучић – Србија побеђује“ </w:t>
      </w:r>
      <w:r>
        <w:rPr>
          <w:rFonts w:ascii="Arial" w:eastAsia="Times New Roman" w:hAnsi="Arial" w:cs="Arial"/>
          <w:bCs/>
          <w:lang w:val="sr-Cyrl-RS" w:eastAsia="ar-SA"/>
        </w:rPr>
        <w:t xml:space="preserve">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на члан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02395A" w:rsidRPr="00C14FAF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02395A" w:rsidRPr="00C14FAF" w:rsidRDefault="0002395A" w:rsidP="000239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Cyrl-CS"/>
        </w:rPr>
        <w:t>О б р а з л о ж е њ е</w:t>
      </w:r>
    </w:p>
    <w:p w:rsidR="0002395A" w:rsidRPr="00C14FAF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02395A" w:rsidRPr="00C14FAF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О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>дборничк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 груп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а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7A4EEE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„Александар Вучић – Србија побеђује“ </w:t>
      </w:r>
      <w:r w:rsidRPr="00C14FA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поднела је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Амандман број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1662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од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16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године, на члан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9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 w:rsidRPr="00C14FAF">
        <w:rPr>
          <w:rFonts w:ascii="Arial" w:eastAsia="Times New Roman" w:hAnsi="Arial" w:cs="Arial"/>
          <w:bCs/>
          <w:sz w:val="24"/>
          <w:szCs w:val="24"/>
          <w:lang w:val="sr-Cyrl-CS" w:eastAsia="sr-Cyrl-CS"/>
        </w:rPr>
        <w:t xml:space="preserve">Предлога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одлуке о буџету Града Ниша за 201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>8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годину.</w:t>
      </w:r>
    </w:p>
    <w:p w:rsidR="0002395A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Чланом 11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RS" w:eastAsia="sr-Cyrl-CS"/>
        </w:rPr>
        <w:t>7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 xml:space="preserve"> Пословника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Скупштине Града Ниша, прописано је да је п</w:t>
      </w:r>
      <w:r w:rsidRPr="00C14FAF">
        <w:rPr>
          <w:rFonts w:ascii="Arial" w:eastAsia="Times New Roman" w:hAnsi="Arial" w:cs="Arial"/>
          <w:noProof/>
          <w:sz w:val="24"/>
          <w:szCs w:val="24"/>
          <w:lang w:val="sr-Cyrl-CS" w:eastAsia="sr-Cyrl-CS"/>
        </w:rPr>
        <w:t>редлагач дужан да пре седнице Скупштине размотри амандмане и предложи Скупштини прихватање или одбијање сваког амандмана посебно.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                                 </w:t>
      </w:r>
    </w:p>
    <w:p w:rsidR="0002395A" w:rsidRPr="00C14FAF" w:rsidRDefault="0002395A" w:rsidP="000239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 w:eastAsia="sr-Cyrl-CS"/>
        </w:rPr>
        <w:tab/>
        <w:t>Амандманом се предлаже смањење позиције 250, економска класификација 481 – Дотације невладиним организацијама за 12.000.000 динара, а повећање</w:t>
      </w:r>
      <w:r w:rsidRPr="00F851C9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позиције 150, економска класификација 472 – Накнаде за социјалну заштиту из буџета – Бесплатна ужина за децу основношколског узраста  за исту суму.</w:t>
      </w:r>
      <w:r>
        <w:rPr>
          <w:rFonts w:ascii="Arial" w:eastAsia="Calibri" w:hAnsi="Arial" w:cs="Arial"/>
          <w:sz w:val="24"/>
          <w:szCs w:val="24"/>
          <w:lang w:val="sr-Cyrl-CS"/>
        </w:rPr>
        <w:tab/>
        <w:t xml:space="preserve">Предлогом буџета је за наведене намене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утврђен одговарајући износ средстава, узимајући у обзир релевантне показатеље из ранијег периода, као и потребе које треба подмирити у 2018. години и на основу тога проценио да су иста довољна за успешну реализацију послова и задатака који се финансирају  са тих буџетских позиција.</w:t>
      </w:r>
    </w:p>
    <w:p w:rsidR="0002395A" w:rsidRPr="00C14FAF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ab/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На основу</w:t>
      </w:r>
      <w:r w:rsidRPr="00C14FAF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наведеног, </w:t>
      </w:r>
      <w:r w:rsidRPr="00C14FAF">
        <w:rPr>
          <w:rFonts w:ascii="Arial" w:eastAsia="Times New Roman" w:hAnsi="Arial" w:cs="Arial"/>
          <w:sz w:val="24"/>
          <w:szCs w:val="24"/>
          <w:lang w:val="sr-Cyrl-CS" w:eastAsia="sr-Cyrl-CS"/>
        </w:rPr>
        <w:t>Градско веће Града Ниша предлаже Скупштини Града да одбије овај амандман.</w:t>
      </w:r>
    </w:p>
    <w:p w:rsidR="0002395A" w:rsidRPr="00C14FAF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2F2C38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2F2C38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2F2C38">
        <w:rPr>
          <w:rFonts w:ascii="Arial" w:eastAsia="Times New Roman" w:hAnsi="Arial" w:cs="Arial"/>
          <w:sz w:val="24"/>
          <w:szCs w:val="24"/>
          <w:lang w:val="sr-Latn-RS" w:eastAsia="sr-Cyrl-CS"/>
        </w:rPr>
        <w:t>1607-1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р</w:t>
      </w:r>
      <w:bookmarkStart w:id="0" w:name="_GoBack"/>
      <w:bookmarkEnd w:id="0"/>
      <w:r w:rsidRPr="002F2C38">
        <w:rPr>
          <w:rFonts w:ascii="Arial" w:eastAsia="Times New Roman" w:hAnsi="Arial" w:cs="Arial"/>
          <w:sz w:val="24"/>
          <w:szCs w:val="24"/>
          <w:lang w:val="sr-Latn-CS" w:eastAsia="sr-Cyrl-CS"/>
        </w:rPr>
        <w:t>/201</w:t>
      </w:r>
      <w:r w:rsidRPr="002F2C38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2F2C38">
        <w:rPr>
          <w:rFonts w:ascii="Arial" w:eastAsia="Times New Roman" w:hAnsi="Arial" w:cs="Arial"/>
          <w:sz w:val="24"/>
          <w:szCs w:val="24"/>
          <w:lang w:val="sr-Latn-CS" w:eastAsia="sr-Cyrl-CS"/>
        </w:rPr>
        <w:t>-03</w:t>
      </w:r>
    </w:p>
    <w:p w:rsidR="002F2C38" w:rsidRPr="002F2C38" w:rsidRDefault="002F2C38" w:rsidP="002F2C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2F2C38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Нишу, </w:t>
      </w:r>
      <w:r w:rsidRPr="002F2C38">
        <w:rPr>
          <w:rFonts w:ascii="Arial" w:eastAsia="Times New Roman" w:hAnsi="Arial" w:cs="Arial"/>
          <w:sz w:val="24"/>
          <w:szCs w:val="24"/>
          <w:lang w:val="sr-Latn-RS" w:eastAsia="sr-Cyrl-CS"/>
        </w:rPr>
        <w:t>18</w:t>
      </w:r>
      <w:r w:rsidRPr="002F2C38">
        <w:rPr>
          <w:rFonts w:ascii="Arial" w:eastAsia="Times New Roman" w:hAnsi="Arial" w:cs="Arial"/>
          <w:sz w:val="24"/>
          <w:szCs w:val="24"/>
          <w:lang w:val="sr-Cyrl-CS" w:eastAsia="sr-Cyrl-CS"/>
        </w:rPr>
        <w:t>.12.201</w:t>
      </w:r>
      <w:r w:rsidRPr="002F2C38">
        <w:rPr>
          <w:rFonts w:ascii="Arial" w:eastAsia="Times New Roman" w:hAnsi="Arial" w:cs="Arial"/>
          <w:sz w:val="24"/>
          <w:szCs w:val="24"/>
          <w:lang w:val="sr-Cyrl-RS" w:eastAsia="sr-Cyrl-CS"/>
        </w:rPr>
        <w:t>7</w:t>
      </w:r>
      <w:r w:rsidRPr="002F2C38">
        <w:rPr>
          <w:rFonts w:ascii="Arial" w:eastAsia="Times New Roman" w:hAnsi="Arial" w:cs="Arial"/>
          <w:sz w:val="24"/>
          <w:szCs w:val="24"/>
          <w:lang w:val="sr-Cyrl-CS" w:eastAsia="sr-Cyrl-CS"/>
        </w:rPr>
        <w:t>. године</w:t>
      </w:r>
    </w:p>
    <w:p w:rsidR="0002395A" w:rsidRPr="00C14FAF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Cyrl-CS"/>
        </w:rPr>
      </w:pPr>
    </w:p>
    <w:p w:rsidR="0002395A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</w:p>
    <w:p w:rsidR="0002395A" w:rsidRPr="0002395A" w:rsidRDefault="0002395A" w:rsidP="000239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</w:p>
    <w:p w:rsidR="0002395A" w:rsidRPr="00C14FAF" w:rsidRDefault="0002395A" w:rsidP="0002395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C14FAF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ГРАДСКО ВЕЋЕ ГРАДА НИША</w:t>
      </w:r>
    </w:p>
    <w:p w:rsidR="0002395A" w:rsidRPr="00C14FAF" w:rsidRDefault="0002395A" w:rsidP="0002395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02395A" w:rsidRPr="00C14FAF" w:rsidRDefault="0002395A" w:rsidP="0002395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sr-Cyrl-CS"/>
        </w:rPr>
      </w:pPr>
    </w:p>
    <w:p w:rsidR="0002395A" w:rsidRPr="00C14FAF" w:rsidRDefault="0002395A" w:rsidP="0002395A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ПРЕДСЕДНИК</w:t>
      </w:r>
    </w:p>
    <w:p w:rsidR="0002395A" w:rsidRDefault="0002395A" w:rsidP="0002395A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Latn-RS" w:eastAsia="sr-Latn-CS"/>
        </w:rPr>
      </w:pPr>
    </w:p>
    <w:p w:rsidR="0002395A" w:rsidRPr="0002395A" w:rsidRDefault="0002395A" w:rsidP="0002395A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Latn-RS" w:eastAsia="sr-Latn-CS"/>
        </w:rPr>
      </w:pPr>
    </w:p>
    <w:p w:rsidR="0002395A" w:rsidRDefault="0002395A" w:rsidP="0002395A">
      <w:pPr>
        <w:spacing w:after="0" w:line="240" w:lineRule="auto"/>
        <w:ind w:left="5256" w:firstLine="504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C14FAF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p w:rsidR="00073DCE" w:rsidRDefault="00073DCE"/>
    <w:sectPr w:rsidR="00073D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8E"/>
    <w:rsid w:val="0002395A"/>
    <w:rsid w:val="00073DCE"/>
    <w:rsid w:val="002F2C38"/>
    <w:rsid w:val="0055298E"/>
    <w:rsid w:val="007A4EEE"/>
    <w:rsid w:val="00E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5</cp:revision>
  <cp:lastPrinted>2017-12-17T11:22:00Z</cp:lastPrinted>
  <dcterms:created xsi:type="dcterms:W3CDTF">2017-12-17T10:29:00Z</dcterms:created>
  <dcterms:modified xsi:type="dcterms:W3CDTF">2017-12-18T07:21:00Z</dcterms:modified>
</cp:coreProperties>
</file>