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Име и презиме: </w:t>
      </w:r>
      <w:r>
        <w:rPr>
          <w:b/>
        </w:rPr>
        <w:t>Милица Милосављевић</w:t>
      </w:r>
    </w:p>
    <w:p>
      <w:pPr>
        <w:pStyle w:val="style0"/>
        <w:rPr/>
      </w:pPr>
      <w:r>
        <w:t xml:space="preserve">Занимање: </w:t>
      </w:r>
      <w:r>
        <w:rPr>
          <w:b/>
        </w:rPr>
        <w:t>професор географије</w:t>
      </w:r>
    </w:p>
    <w:p>
      <w:pPr>
        <w:pStyle w:val="style0"/>
        <w:rPr/>
      </w:pPr>
      <w:r>
        <w:t xml:space="preserve">Имејл адреса: </w:t>
      </w:r>
      <w:r>
        <w:rPr/>
        <w:fldChar w:fldCharType="begin"/>
      </w:r>
      <w:r>
        <w:instrText xml:space="preserve"> HYPERLINK "mailto:milica.milosavljevic@gsm-nis.edu.rs" </w:instrText>
      </w:r>
      <w:r>
        <w:rPr/>
        <w:fldChar w:fldCharType="separate"/>
      </w:r>
      <w:r>
        <w:rPr>
          <w:rStyle w:val="style85"/>
          <w:lang w:val="sr-Latn-CS"/>
        </w:rPr>
        <w:t>milica.milosavljevic@gsm-nis.edu.rs</w:t>
      </w:r>
      <w:r>
        <w:rPr/>
        <w:fldChar w:fldCharType="end"/>
      </w:r>
    </w:p>
    <w:p>
      <w:pPr>
        <w:pStyle w:val="style0"/>
        <w:rPr>
          <w:lang w:val="sr-Latn-CS"/>
        </w:rPr>
      </w:pPr>
      <w:r>
        <w:t xml:space="preserve">Контакт: </w:t>
      </w:r>
      <w:r>
        <w:rPr>
          <w:lang w:val="sr-Latn-CS"/>
        </w:rPr>
        <w:t xml:space="preserve"> +38162447808</w:t>
      </w:r>
    </w:p>
    <w:p>
      <w:pPr>
        <w:pStyle w:val="style0"/>
        <w:rPr>
          <w:lang w:val="sr-Latn-CS"/>
        </w:rPr>
      </w:pPr>
      <w:r>
        <w:rPr>
          <w:lang w:val="sr-Latn-CS"/>
        </w:rPr>
        <w:t>JM</w:t>
      </w:r>
      <w:r>
        <w:rPr>
          <w:lang w:val="sr-Latn-CS"/>
        </w:rPr>
        <w:t>БГ: 1808984735058</w:t>
      </w:r>
    </w:p>
    <w:p>
      <w:pPr>
        <w:pStyle w:val="style0"/>
        <w:rPr/>
      </w:pPr>
      <w:r>
        <w:rPr>
          <w:lang w:val="sr-Latn-CS"/>
        </w:rPr>
        <w:t>Датум ро</w:t>
      </w:r>
      <w:r>
        <w:t>ђе</w:t>
      </w:r>
      <w:r>
        <w:t>ња</w:t>
      </w:r>
      <w:r>
        <w:t>:18.8.1984. године</w:t>
      </w:r>
    </w:p>
    <w:p>
      <w:pPr>
        <w:pStyle w:val="style0"/>
        <w:rPr>
          <w:lang w:val="sr-Latn-CS"/>
        </w:rPr>
      </w:pPr>
      <w:r>
        <w:rPr>
          <w:lang w:val="sr-Latn-CS"/>
        </w:rPr>
        <w:t>Адреса: Сомборска 57/1, Ниш</w:t>
      </w:r>
    </w:p>
    <w:p>
      <w:pPr>
        <w:pStyle w:val="style0"/>
        <w:rPr>
          <w:lang w:val="sr-Latn-CS"/>
        </w:rPr>
      </w:pPr>
    </w:p>
    <w:p>
      <w:pPr>
        <w:pStyle w:val="style0"/>
        <w:rPr>
          <w:u w:val="single"/>
        </w:rPr>
      </w:pPr>
      <w:r>
        <w:rPr>
          <w:u w:val="single"/>
        </w:rPr>
        <w:t>Биографија</w:t>
      </w:r>
      <w:bookmarkStart w:id="0" w:name="_GoBack"/>
      <w:bookmarkEnd w:id="0"/>
    </w:p>
    <w:p>
      <w:pPr>
        <w:pStyle w:val="style0"/>
        <w:rPr>
          <w:u w:val="single"/>
        </w:rPr>
      </w:pPr>
    </w:p>
    <w:p>
      <w:pPr>
        <w:pStyle w:val="style0"/>
        <w:jc w:val="both"/>
        <w:rPr>
          <w:lang w:val="sr-Latn-CS"/>
        </w:rPr>
      </w:pPr>
    </w:p>
    <w:p>
      <w:pPr>
        <w:pStyle w:val="style0"/>
        <w:tabs>
          <w:tab w:val="left" w:leader="none" w:pos="-2340"/>
          <w:tab w:val="left" w:leader="none" w:pos="-2160"/>
          <w:tab w:val="left" w:leader="none" w:pos="0"/>
        </w:tabs>
        <w:jc w:val="both"/>
        <w:rPr/>
      </w:pPr>
      <w:r>
        <w:tab/>
      </w:r>
      <w:r>
        <w:t>Од</w:t>
      </w:r>
      <w:r>
        <w:rPr>
          <w:lang w:val="sr-Latn-CS"/>
        </w:rPr>
        <w:t xml:space="preserve"> 2010</w:t>
      </w:r>
      <w:r>
        <w:t xml:space="preserve">. године запослена у </w:t>
      </w:r>
      <w:r>
        <w:rPr>
          <w:b/>
        </w:rPr>
        <w:t>Гимназији „Светозар Марковић“</w:t>
      </w:r>
      <w:r>
        <w:t xml:space="preserve">, у Нишу, на радном месту </w:t>
      </w:r>
      <w:r>
        <w:rPr>
          <w:b/>
        </w:rPr>
        <w:t>наставника географије</w:t>
      </w:r>
      <w:r>
        <w:t xml:space="preserve"> у одељењима природно – математичког смера, али и </w:t>
      </w:r>
      <w:r>
        <w:rPr>
          <w:b/>
        </w:rPr>
        <w:t>у двојезичним одељењима</w:t>
      </w:r>
      <w:r>
        <w:t>, у којима се настава реализује на енглеском и на француском језику</w:t>
      </w:r>
      <w:r>
        <w:t>. Учесник на фестивалу науке „Наук није баук“ 2012. и 2013. године, део тима за логистику 2017. године. Координатор размене ученика билингвалог одељења са ученицима гимназије из Дулана у Француској, 2012. године.</w:t>
      </w:r>
    </w:p>
    <w:p>
      <w:pPr>
        <w:pStyle w:val="style0"/>
        <w:tabs>
          <w:tab w:val="left" w:leader="none" w:pos="-2340"/>
          <w:tab w:val="left" w:leader="none" w:pos="-2160"/>
          <w:tab w:val="left" w:leader="none" w:pos="0"/>
        </w:tabs>
        <w:jc w:val="both"/>
        <w:rPr/>
      </w:pPr>
      <w:r>
        <w:tab/>
      </w:r>
      <w:r>
        <w:t xml:space="preserve">Рад </w:t>
      </w:r>
      <w:r>
        <w:t>у улози</w:t>
      </w:r>
      <w:r>
        <w:t xml:space="preserve"> </w:t>
      </w:r>
      <w:r>
        <w:rPr>
          <w:b/>
        </w:rPr>
        <w:t>предавача и инструктора менталне аритметике</w:t>
      </w:r>
      <w:r>
        <w:t xml:space="preserve"> од 2012. до 2014. године</w:t>
      </w:r>
      <w:r>
        <w:t xml:space="preserve"> </w:t>
      </w:r>
      <w:r>
        <w:t>у д.о.о. Про Менс-у, са групама деце узраста од 6 до 14 година, маркетинг, креирање и организација наставе.</w:t>
      </w:r>
      <w:r>
        <w:t xml:space="preserve"> </w:t>
      </w:r>
    </w:p>
    <w:p>
      <w:pPr>
        <w:pStyle w:val="style0"/>
        <w:tabs>
          <w:tab w:val="left" w:leader="none" w:pos="-2340"/>
          <w:tab w:val="left" w:leader="none" w:pos="-2160"/>
          <w:tab w:val="left" w:leader="none" w:pos="0"/>
        </w:tabs>
        <w:jc w:val="both"/>
        <w:rPr/>
      </w:pPr>
      <w:r>
        <w:tab/>
      </w:r>
      <w:r>
        <w:t xml:space="preserve">Година радног искуства </w:t>
      </w:r>
      <w:r>
        <w:rPr>
          <w:b/>
        </w:rPr>
        <w:t xml:space="preserve">у реализацији наставе </w:t>
      </w:r>
      <w:r>
        <w:rPr>
          <w:b/>
        </w:rPr>
        <w:t>грађанског васпитања</w:t>
      </w:r>
      <w:r>
        <w:t xml:space="preserve"> у образовном центру „Свети Никола“ из Новог Сада, у представништву у Нишу. </w:t>
      </w:r>
      <w:r>
        <w:t>Константно усавршавање и рад на преводима текстова на енглеском, француском, шпанском језику.</w:t>
      </w:r>
    </w:p>
    <w:p>
      <w:pPr>
        <w:pStyle w:val="style0"/>
        <w:tabs>
          <w:tab w:val="left" w:leader="none" w:pos="-2340"/>
          <w:tab w:val="left" w:leader="none" w:pos="-2160"/>
          <w:tab w:val="left" w:leader="none" w:pos="0"/>
        </w:tabs>
        <w:jc w:val="both"/>
        <w:rPr/>
      </w:pPr>
      <w:r>
        <w:tab/>
      </w:r>
      <w:r>
        <w:t xml:space="preserve">Петогодишње радно искуство </w:t>
      </w:r>
      <w:r>
        <w:rPr>
          <w:b/>
        </w:rPr>
        <w:t>у невладиној организацији</w:t>
      </w:r>
      <w:r>
        <w:t xml:space="preserve"> АзБуки. </w:t>
      </w:r>
      <w:r>
        <w:rPr>
          <w:b/>
        </w:rPr>
        <w:t>Координатор</w:t>
      </w:r>
      <w:r>
        <w:t xml:space="preserve"> на национ</w:t>
      </w:r>
      <w:r>
        <w:t xml:space="preserve">алним </w:t>
      </w:r>
      <w:r>
        <w:t xml:space="preserve">пројектима под покровитељством Министарства омладине и спорта, Града Ниша и других националних фондова. (Пројекти: </w:t>
      </w:r>
      <w:r>
        <w:t xml:space="preserve">„Желим да останем у Србији“ </w:t>
      </w:r>
      <w:r>
        <w:t xml:space="preserve">„Млади дебатери“ „Шарено, чисто, весело – здраво!“ „Вилиндеца из Вилин – града“ </w:t>
      </w:r>
      <w:r>
        <w:t xml:space="preserve">и </w:t>
      </w:r>
      <w:r>
        <w:t>други еколошки и едукативни пројекти) Рад на писању међународних пројек</w:t>
      </w:r>
      <w:r>
        <w:t>а</w:t>
      </w:r>
      <w:r>
        <w:t xml:space="preserve">та и учешће у улози координатора у пројектима </w:t>
      </w:r>
      <w:r>
        <w:t>„</w:t>
      </w:r>
      <w:r>
        <w:t>BOOM - Because our opportunities matter</w:t>
      </w:r>
      <w:r>
        <w:t>“</w:t>
      </w:r>
      <w:r>
        <w:t xml:space="preserve"> (Erasmus+)</w:t>
      </w:r>
      <w:r>
        <w:t>, SFERA</w:t>
      </w:r>
      <w:r>
        <w:t>„Non Formal</w:t>
      </w:r>
      <w:r>
        <w:t xml:space="preserve"> Work for You(th)</w:t>
      </w:r>
      <w:r>
        <w:t>“</w:t>
      </w:r>
      <w:r>
        <w:t xml:space="preserve"> </w:t>
      </w:r>
      <w:r>
        <w:t>(Erasmus+) итд. Рад са волонтерима у оквиру организације, улога координатора за размене у оквиру EVS програма, улога потпредседника организације АзБуки. Богато искуство у организацији, креирању и реализацији едукативних и практичних радионица.</w:t>
      </w:r>
    </w:p>
    <w:p>
      <w:pPr>
        <w:pStyle w:val="style0"/>
        <w:tabs>
          <w:tab w:val="left" w:leader="none" w:pos="-2340"/>
          <w:tab w:val="left" w:leader="none" w:pos="-2160"/>
          <w:tab w:val="left" w:leader="none" w:pos="0"/>
        </w:tabs>
        <w:jc w:val="both"/>
        <w:rPr/>
      </w:pPr>
      <w:r>
        <w:tab/>
      </w:r>
      <w:r>
        <w:t xml:space="preserve">Од 2016. године </w:t>
      </w:r>
      <w:r>
        <w:rPr>
          <w:b/>
        </w:rPr>
        <w:t>члан Савета за младе Града Ниша</w:t>
      </w:r>
      <w:r>
        <w:t xml:space="preserve"> и учесник у бројним манифестацијама у организацији Града и невладиних организација које окупљају децу и младе.</w:t>
      </w:r>
    </w:p>
    <w:p>
      <w:pPr>
        <w:pStyle w:val="style0"/>
        <w:tabs>
          <w:tab w:val="left" w:leader="none" w:pos="-2340"/>
          <w:tab w:val="left" w:leader="none" w:pos="-2160"/>
          <w:tab w:val="left" w:leader="none" w:pos="0"/>
        </w:tabs>
        <w:jc w:val="both"/>
        <w:rPr/>
      </w:pPr>
    </w:p>
    <w:p>
      <w:pPr>
        <w:pStyle w:val="style0"/>
        <w:rPr/>
      </w:pPr>
      <w:r>
        <w:t xml:space="preserve">Формално образовање:  </w:t>
      </w:r>
      <w:r>
        <w:tab/>
      </w:r>
      <w:r>
        <w:rPr>
          <w:b/>
        </w:rPr>
        <w:t xml:space="preserve">Положен испит за лиценцу </w:t>
      </w:r>
      <w:r>
        <w:t xml:space="preserve">15.12.2015. године </w:t>
      </w:r>
    </w:p>
    <w:p>
      <w:pPr>
        <w:pStyle w:val="style0"/>
        <w:ind w:left="2832"/>
        <w:rPr/>
      </w:pPr>
      <w:r>
        <w:t>Природно – математички факултет у Нишу, одсек за географију;</w:t>
      </w: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 xml:space="preserve">Дипломирала 2010. године, са просечном оценом 8,7 </w:t>
      </w:r>
    </w:p>
    <w:p>
      <w:pPr>
        <w:pStyle w:val="style0"/>
        <w:ind w:left="2124" w:firstLine="708"/>
        <w:rPr/>
      </w:pPr>
      <w:r>
        <w:t>Гимназија „Светозар Марковић“</w:t>
      </w:r>
    </w:p>
    <w:p>
      <w:pPr>
        <w:pStyle w:val="style0"/>
        <w:ind w:left="2124" w:firstLine="708"/>
        <w:rPr/>
      </w:pPr>
    </w:p>
    <w:p>
      <w:pPr>
        <w:pStyle w:val="style0"/>
        <w:ind w:left="2124" w:firstLine="708"/>
        <w:rPr/>
      </w:pPr>
    </w:p>
    <w:p>
      <w:pPr>
        <w:pStyle w:val="style0"/>
        <w:ind w:left="2124" w:firstLine="708"/>
        <w:rPr/>
      </w:pPr>
    </w:p>
    <w:p>
      <w:pPr>
        <w:pStyle w:val="style0"/>
        <w:ind w:left="2124" w:firstLine="708"/>
        <w:rPr/>
      </w:pPr>
    </w:p>
    <w:p>
      <w:pPr>
        <w:pStyle w:val="style0"/>
        <w:ind w:left="2832" w:hanging="2832"/>
        <w:rPr/>
      </w:pPr>
      <w:r>
        <w:t>Неформално образовање:</w:t>
      </w:r>
      <w:r>
        <w:tab/>
      </w:r>
      <w:r>
        <w:t>Сертификат за вођење пословних књига на Народном Универзитету у Нишу</w:t>
      </w:r>
      <w:r>
        <w:t>,</w:t>
      </w:r>
      <w:r>
        <w:t xml:space="preserve"> 2017. године </w:t>
      </w:r>
    </w:p>
    <w:p>
      <w:pPr>
        <w:pStyle w:val="style0"/>
        <w:ind w:left="2832"/>
        <w:rPr/>
      </w:pPr>
      <w:r>
        <w:t xml:space="preserve">Обављена обука за инструктора/предавача менталне аритметике у оквиру међународно признатог програма </w:t>
      </w:r>
      <w:r>
        <w:t>SuanPan</w:t>
      </w:r>
      <w:r>
        <w:t>,</w:t>
      </w:r>
      <w:r>
        <w:t xml:space="preserve"> у Нишу,</w:t>
      </w:r>
      <w:r>
        <w:t xml:space="preserve"> 2013. године </w:t>
      </w:r>
    </w:p>
    <w:p>
      <w:pPr>
        <w:pStyle w:val="style0"/>
        <w:ind w:left="2832"/>
        <w:rPr/>
      </w:pPr>
      <w:r>
        <w:t xml:space="preserve">Cambridge English Certificate, </w:t>
      </w:r>
      <w:r>
        <w:t>(међународни сертификат о познавању енглеског језика, нивоа С1) у Београду</w:t>
      </w:r>
      <w:r>
        <w:t>,</w:t>
      </w:r>
      <w:r>
        <w:t xml:space="preserve"> 2013. године </w:t>
      </w:r>
    </w:p>
    <w:p>
      <w:pPr>
        <w:pStyle w:val="style0"/>
        <w:ind w:left="2832" w:hanging="2832"/>
        <w:rPr/>
      </w:pPr>
      <w:r>
        <w:tab/>
      </w:r>
      <w:r>
        <w:t>DELF (</w:t>
      </w:r>
      <w:r>
        <w:t>међународни сертификат о познавању француског језика, нивоа В2) у Нишу</w:t>
      </w:r>
      <w:r>
        <w:t>,</w:t>
      </w:r>
      <w:r>
        <w:t xml:space="preserve"> 2012. године</w:t>
      </w:r>
    </w:p>
    <w:p>
      <w:pPr>
        <w:pStyle w:val="style0"/>
        <w:tabs>
          <w:tab w:val="left" w:leader="none" w:pos="-2340"/>
          <w:tab w:val="left" w:leader="none" w:pos="-2160"/>
          <w:tab w:val="left" w:leader="none" w:pos="0"/>
        </w:tabs>
        <w:jc w:val="both"/>
        <w:rPr/>
      </w:pPr>
    </w:p>
    <w:p>
      <w:pPr>
        <w:pStyle w:val="style0"/>
        <w:rPr>
          <w:u w:val="single"/>
          <w:lang w:val="sr-Latn-CS"/>
        </w:rPr>
      </w:pPr>
    </w:p>
    <w:p>
      <w:pPr>
        <w:pStyle w:val="style0"/>
        <w:tabs>
          <w:tab w:val="left" w:leader="none" w:pos="-2340"/>
          <w:tab w:val="left" w:leader="none" w:pos="-2160"/>
          <w:tab w:val="left" w:leader="none" w:pos="1440"/>
        </w:tabs>
        <w:ind w:left="1440" w:hanging="1440"/>
        <w:rPr>
          <w:lang w:val="sr-Latn-CS"/>
        </w:rPr>
      </w:pPr>
    </w:p>
    <w:p>
      <w:pPr>
        <w:pStyle w:val="style0"/>
        <w:tabs>
          <w:tab w:val="left" w:leader="none" w:pos="-2340"/>
          <w:tab w:val="left" w:leader="none" w:pos="-2160"/>
          <w:tab w:val="left" w:leader="none" w:pos="1440"/>
        </w:tabs>
        <w:ind w:left="1440" w:hanging="1440"/>
        <w:rPr>
          <w:lang w:val="sr-Latn-CS"/>
        </w:rPr>
      </w:pPr>
      <w:r>
        <w:rPr>
          <w:lang w:val="sr-Latn-CS"/>
        </w:rPr>
        <w:tab/>
      </w:r>
    </w:p>
    <w:p>
      <w:pPr>
        <w:pStyle w:val="style0"/>
        <w:tabs>
          <w:tab w:val="left" w:leader="none" w:pos="1440"/>
        </w:tabs>
        <w:rPr>
          <w:lang w:val="sr-Latn-CS"/>
        </w:rPr>
      </w:pPr>
    </w:p>
    <w:p>
      <w:pPr>
        <w:pStyle w:val="style0"/>
        <w:tabs>
          <w:tab w:val="left" w:leader="none" w:pos="1440"/>
        </w:tabs>
        <w:ind w:left="1440" w:hanging="1440"/>
        <w:rPr>
          <w:lang w:val="sr-Latn-CS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2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Words>362</Words>
  <Characters>2318</Characters>
  <Application>WPS Office</Application>
  <DocSecurity>0</DocSecurity>
  <Paragraphs>39</Paragraphs>
  <ScaleCrop>false</ScaleCrop>
  <LinksUpToDate>false</LinksUpToDate>
  <CharactersWithSpaces>2683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2017-04-12T18:27:00Z</dcterms:created>
  <dc:creator>Milan</dc:creator>
  <lastModifiedBy>ASUS_Z00VD</lastModifiedBy>
  <dcterms:modified xsi:type="dcterms:W3CDTF">2017-10-30T12:26:37Z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