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09" w:rsidRDefault="00B44C32" w:rsidP="00B44C32">
      <w:pPr>
        <w:rPr>
          <w:sz w:val="36"/>
          <w:szCs w:val="36"/>
          <w:lang/>
        </w:rPr>
      </w:pPr>
      <w:r>
        <w:rPr>
          <w:sz w:val="36"/>
          <w:szCs w:val="36"/>
          <w:lang/>
        </w:rPr>
        <w:t>Дејан Крстић</w:t>
      </w:r>
    </w:p>
    <w:p w:rsidR="00B44C32" w:rsidRDefault="00B44C32" w:rsidP="00B44C32">
      <w:pPr>
        <w:rPr>
          <w:sz w:val="36"/>
          <w:szCs w:val="36"/>
          <w:lang/>
        </w:rPr>
      </w:pPr>
    </w:p>
    <w:p w:rsidR="00B44C32" w:rsidRDefault="00B44C32" w:rsidP="00B44C32">
      <w:pPr>
        <w:rPr>
          <w:sz w:val="28"/>
          <w:szCs w:val="28"/>
          <w:lang/>
        </w:rPr>
      </w:pPr>
      <w:r>
        <w:rPr>
          <w:sz w:val="28"/>
          <w:szCs w:val="28"/>
          <w:lang/>
        </w:rPr>
        <w:t>Дејан Крстић јерођен 28.августа 1971.године.</w:t>
      </w:r>
    </w:p>
    <w:p w:rsidR="00B44C32" w:rsidRDefault="00B44C32" w:rsidP="00B44C32">
      <w:pPr>
        <w:rPr>
          <w:sz w:val="28"/>
          <w:szCs w:val="28"/>
          <w:lang/>
        </w:rPr>
      </w:pPr>
      <w:r>
        <w:rPr>
          <w:sz w:val="28"/>
          <w:szCs w:val="28"/>
          <w:lang/>
        </w:rPr>
        <w:t xml:space="preserve">Средњу електротехничку школу завршио је 1990.године. </w:t>
      </w:r>
    </w:p>
    <w:p w:rsidR="00B44C32" w:rsidRDefault="00B44C32" w:rsidP="00B44C32">
      <w:pPr>
        <w:rPr>
          <w:sz w:val="28"/>
          <w:szCs w:val="28"/>
          <w:lang/>
        </w:rPr>
      </w:pPr>
      <w:r>
        <w:rPr>
          <w:sz w:val="28"/>
          <w:szCs w:val="28"/>
          <w:lang/>
        </w:rPr>
        <w:t xml:space="preserve">На Грађевинском факултету у Нишу дипломирао је 1999.годинеи стекао звање дипломираног грађевинског инжењера. </w:t>
      </w:r>
    </w:p>
    <w:p w:rsidR="00B44C32" w:rsidRDefault="00B44C32" w:rsidP="00B44C32">
      <w:pPr>
        <w:rPr>
          <w:sz w:val="28"/>
          <w:szCs w:val="28"/>
          <w:lang/>
        </w:rPr>
      </w:pPr>
      <w:r>
        <w:rPr>
          <w:sz w:val="28"/>
          <w:szCs w:val="28"/>
          <w:lang/>
        </w:rPr>
        <w:t>Од 2000.године је у сталном радном односу у Ниш Пројект високоградњи А.Д.</w:t>
      </w:r>
    </w:p>
    <w:p w:rsidR="00B44C32" w:rsidRDefault="00B44C32" w:rsidP="00B44C32">
      <w:pPr>
        <w:rPr>
          <w:sz w:val="28"/>
          <w:szCs w:val="28"/>
          <w:lang/>
        </w:rPr>
      </w:pPr>
      <w:r>
        <w:rPr>
          <w:sz w:val="28"/>
          <w:szCs w:val="28"/>
          <w:lang/>
        </w:rPr>
        <w:t xml:space="preserve">У периоду 2000./2003.године је радио на изради већег броја пројеката као и одговорни извођач. На место шефа оперативе био је у периоду од 2003.године до 2004.године. </w:t>
      </w:r>
    </w:p>
    <w:p w:rsidR="00B44C32" w:rsidRDefault="00B44C32" w:rsidP="00B44C32">
      <w:pPr>
        <w:rPr>
          <w:sz w:val="28"/>
          <w:szCs w:val="28"/>
          <w:lang/>
        </w:rPr>
      </w:pPr>
      <w:r>
        <w:rPr>
          <w:sz w:val="28"/>
          <w:szCs w:val="28"/>
          <w:lang/>
        </w:rPr>
        <w:t xml:space="preserve">Од 2004.године налази се на позицији извршног директора Ниш Пројекта високоградња А.Д. </w:t>
      </w:r>
    </w:p>
    <w:p w:rsidR="00B44C32" w:rsidRDefault="00B44C32" w:rsidP="00B44C32">
      <w:pPr>
        <w:rPr>
          <w:sz w:val="28"/>
          <w:szCs w:val="28"/>
          <w:lang/>
        </w:rPr>
      </w:pPr>
      <w:r>
        <w:rPr>
          <w:sz w:val="28"/>
          <w:szCs w:val="28"/>
          <w:lang/>
        </w:rPr>
        <w:t>Учествовао је на изради пројектне документације за</w:t>
      </w:r>
      <w:r w:rsidR="00F02C80">
        <w:rPr>
          <w:sz w:val="28"/>
          <w:szCs w:val="28"/>
          <w:lang/>
        </w:rPr>
        <w:t>:</w:t>
      </w:r>
      <w:r>
        <w:rPr>
          <w:sz w:val="28"/>
          <w:szCs w:val="28"/>
          <w:lang/>
        </w:rPr>
        <w:t xml:space="preserve"> пословно производну халу у Дуванској индустрији Ниш, стамбеном насељу Стева</w:t>
      </w:r>
      <w:r w:rsidR="00F02C80">
        <w:rPr>
          <w:sz w:val="28"/>
          <w:szCs w:val="28"/>
          <w:lang/>
        </w:rPr>
        <w:t>н Синђелић, цркви Светог Луке, М</w:t>
      </w:r>
      <w:r>
        <w:rPr>
          <w:sz w:val="28"/>
          <w:szCs w:val="28"/>
          <w:lang/>
        </w:rPr>
        <w:t>агн</w:t>
      </w:r>
      <w:r w:rsidR="00F02C80">
        <w:rPr>
          <w:sz w:val="28"/>
          <w:szCs w:val="28"/>
          <w:lang/>
        </w:rPr>
        <w:t>етној резонанци КЦ</w:t>
      </w:r>
      <w:r>
        <w:rPr>
          <w:sz w:val="28"/>
          <w:szCs w:val="28"/>
          <w:lang/>
        </w:rPr>
        <w:t xml:space="preserve"> Ни</w:t>
      </w:r>
      <w:r w:rsidR="00F02C80">
        <w:rPr>
          <w:sz w:val="28"/>
          <w:szCs w:val="28"/>
          <w:lang/>
        </w:rPr>
        <w:t>ш, објекту Трансфузије у КЦ Ниш, санације основне школе</w:t>
      </w:r>
      <w:r>
        <w:rPr>
          <w:sz w:val="28"/>
          <w:szCs w:val="28"/>
          <w:lang/>
        </w:rPr>
        <w:t xml:space="preserve"> Ћеле Кула</w:t>
      </w:r>
      <w:r w:rsidR="00F02C80">
        <w:rPr>
          <w:sz w:val="28"/>
          <w:szCs w:val="28"/>
          <w:lang/>
        </w:rPr>
        <w:t>, средњих школа Трговачка и Економска, Хали Чаир, Студентском дому на ЕТФу Ниш, Градском стадиону као и на већем броју пројеката санација, адаптација објеката за потребе разних наручиоца.</w:t>
      </w:r>
    </w:p>
    <w:p w:rsidR="00F02C80" w:rsidRPr="00B44C32" w:rsidRDefault="00F02C80" w:rsidP="00B44C32">
      <w:pPr>
        <w:rPr>
          <w:sz w:val="28"/>
          <w:szCs w:val="28"/>
          <w:lang/>
        </w:rPr>
      </w:pPr>
      <w:r>
        <w:rPr>
          <w:sz w:val="28"/>
          <w:szCs w:val="28"/>
          <w:lang/>
        </w:rPr>
        <w:t xml:space="preserve">Као одговорни извођач радова или надзорни орган радио је на: пословној производној хали ЕДИ, затвореној пијаци Дурлан, стамбено пословном објекту Лира, адаптацији Услужног центра Ниш, Максиофацијалној хирургији, Магнетној резонанци КЦ Ниш, Здравственом центру Лесковац, ЈАТ кетеринг Београд, здравственој станици Мајаковски, енергетској ефикасности КЦ Ниш и то на девет клиника као и на стамбено пословним комплексима Мозаик и Бранко Крсмановић. </w:t>
      </w:r>
    </w:p>
    <w:sectPr w:rsidR="00F02C80" w:rsidRPr="00B44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05720"/>
    <w:rsid w:val="00052478"/>
    <w:rsid w:val="00052D28"/>
    <w:rsid w:val="001B6F1D"/>
    <w:rsid w:val="002A597B"/>
    <w:rsid w:val="002B53AF"/>
    <w:rsid w:val="004358D2"/>
    <w:rsid w:val="00544D8A"/>
    <w:rsid w:val="00860F71"/>
    <w:rsid w:val="00B44C32"/>
    <w:rsid w:val="00C05720"/>
    <w:rsid w:val="00D442A2"/>
    <w:rsid w:val="00DE375B"/>
    <w:rsid w:val="00F02C80"/>
    <w:rsid w:val="00F312F0"/>
    <w:rsid w:val="00F54EB8"/>
    <w:rsid w:val="00FB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grad</cp:lastModifiedBy>
  <cp:revision>2</cp:revision>
  <dcterms:created xsi:type="dcterms:W3CDTF">2017-10-27T13:07:00Z</dcterms:created>
  <dcterms:modified xsi:type="dcterms:W3CDTF">2017-10-27T13:07:00Z</dcterms:modified>
</cp:coreProperties>
</file>