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Pr="000318F9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703E8F">
        <w:rPr>
          <w:rFonts w:ascii="Arial" w:hAnsi="Arial" w:cs="Arial"/>
          <w:sz w:val="24"/>
          <w:szCs w:val="24"/>
          <w:lang w:val="sr-Cyrl-RS"/>
        </w:rPr>
        <w:t>37 и члана 8</w:t>
      </w:r>
      <w:r w:rsidR="00703E8F">
        <w:rPr>
          <w:rFonts w:ascii="Arial" w:hAnsi="Arial" w:cs="Arial"/>
          <w:sz w:val="24"/>
          <w:szCs w:val="24"/>
          <w:lang w:val="sr-Latn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 xml:space="preserve"> Статута Града Ниша </w:t>
      </w:r>
      <w:r w:rsidR="0064334C" w:rsidRPr="0064334C">
        <w:rPr>
          <w:rFonts w:ascii="Arial" w:hAnsi="Arial" w:cs="Arial"/>
          <w:sz w:val="24"/>
          <w:szCs w:val="24"/>
        </w:rPr>
        <w:t>(''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Службени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лист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Града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Ниша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'',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број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88/2008</w:t>
      </w:r>
      <w:r w:rsidR="0064334C" w:rsidRPr="0064334C">
        <w:rPr>
          <w:rFonts w:ascii="Arial" w:hAnsi="Arial" w:cs="Arial"/>
          <w:sz w:val="24"/>
          <w:szCs w:val="24"/>
          <w:lang w:val="sr-Cyrl-RS"/>
        </w:rPr>
        <w:t xml:space="preserve"> и 143/2016</w:t>
      </w:r>
      <w:r w:rsidR="0064334C" w:rsidRPr="0064334C">
        <w:rPr>
          <w:rFonts w:ascii="Arial" w:hAnsi="Arial" w:cs="Arial"/>
          <w:sz w:val="24"/>
          <w:szCs w:val="24"/>
        </w:rPr>
        <w:t>)</w:t>
      </w:r>
    </w:p>
    <w:p w:rsidR="0064334C" w:rsidRDefault="0064334C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4334C" w:rsidRPr="0064334C" w:rsidRDefault="0064334C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Ниша, на седници одржаној       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626816" w:rsidRPr="00B03CD8" w:rsidRDefault="009F0232" w:rsidP="00626816">
      <w:pPr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>I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64334C">
        <w:rPr>
          <w:rFonts w:ascii="Arial" w:hAnsi="Arial" w:cs="Arial"/>
          <w:sz w:val="24"/>
          <w:szCs w:val="24"/>
          <w:lang w:val="sr-Cyrl-RS"/>
        </w:rPr>
        <w:t xml:space="preserve">Даје се сагласност на </w:t>
      </w:r>
      <w:r w:rsidR="00626816" w:rsidRPr="00626816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="00B03CD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длуку о изменама и допунама</w:t>
      </w:r>
      <w:r w:rsidR="00626816" w:rsidRPr="0062681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Одлуке о организацији Управе Градске општине Палилула број </w:t>
      </w:r>
      <w:r w:rsidR="00B03CD8" w:rsidRPr="00B03CD8">
        <w:rPr>
          <w:rFonts w:ascii="Arial" w:hAnsi="Arial" w:cs="Arial"/>
          <w:bCs/>
          <w:sz w:val="24"/>
          <w:szCs w:val="24"/>
          <w:lang w:val="sr-Cyrl-RS"/>
        </w:rPr>
        <w:t>18-4/17-02 од 9.03.2017.године</w:t>
      </w:r>
      <w:r w:rsidR="00626816" w:rsidRPr="00B03CD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9F0232" w:rsidRDefault="009F0232" w:rsidP="009F0232">
      <w:pPr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64334C" w:rsidRPr="0064334C" w:rsidRDefault="0064334C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Ово решење објавити у ''Службеном листу Града Ниша''.</w:t>
      </w:r>
      <w:bookmarkStart w:id="0" w:name="_GoBack"/>
      <w:bookmarkEnd w:id="0"/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    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64334C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Мр раде Рајковић</w:t>
      </w:r>
    </w:p>
    <w:p w:rsidR="009F0232" w:rsidRDefault="009F0232" w:rsidP="009F0232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/>
    <w:p w:rsidR="00067BC9" w:rsidRDefault="00067BC9"/>
    <w:sectPr w:rsidR="00067B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2"/>
    <w:rsid w:val="00067BC9"/>
    <w:rsid w:val="00626816"/>
    <w:rsid w:val="0064334C"/>
    <w:rsid w:val="00703E8F"/>
    <w:rsid w:val="009F0232"/>
    <w:rsid w:val="00B0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Snežana Petrović</cp:lastModifiedBy>
  <cp:revision>4</cp:revision>
  <dcterms:created xsi:type="dcterms:W3CDTF">2017-03-13T12:58:00Z</dcterms:created>
  <dcterms:modified xsi:type="dcterms:W3CDTF">2017-04-07T08:00:00Z</dcterms:modified>
</cp:coreProperties>
</file>