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2E" w:rsidRPr="00915E2E" w:rsidRDefault="00915E2E" w:rsidP="00915E2E">
      <w:pPr>
        <w:ind w:firstLine="720"/>
        <w:jc w:val="both"/>
        <w:rPr>
          <w:rFonts w:ascii="Arial" w:hAnsi="Arial" w:cs="Arial"/>
          <w:lang w:val="sr-Latn-RS"/>
        </w:rPr>
      </w:pPr>
      <w:r w:rsidRPr="00915E2E">
        <w:rPr>
          <w:rFonts w:ascii="Arial" w:hAnsi="Arial" w:cs="Arial"/>
          <w:lang w:val="sr-Latn-RS"/>
        </w:rPr>
        <w:t>На основу члана 56. Статута Града Ниша (</w:t>
      </w:r>
      <w:r w:rsidRPr="00915E2E">
        <w:rPr>
          <w:rFonts w:ascii="Arial" w:hAnsi="Arial" w:cs="Arial"/>
          <w:lang w:val="sr-Cyrl-CS"/>
        </w:rPr>
        <w:t>„</w:t>
      </w:r>
      <w:r w:rsidRPr="00915E2E">
        <w:rPr>
          <w:rFonts w:ascii="Arial" w:hAnsi="Arial" w:cs="Arial"/>
          <w:lang w:val="sr-Latn-RS"/>
        </w:rPr>
        <w:t>Службени лист Града Ниша</w:t>
      </w:r>
      <w:r w:rsidRPr="00915E2E">
        <w:rPr>
          <w:rFonts w:ascii="Arial" w:hAnsi="Arial" w:cs="Arial"/>
          <w:lang w:val="sr-Cyrl-CS"/>
        </w:rPr>
        <w:t>“</w:t>
      </w:r>
      <w:r w:rsidRPr="00915E2E">
        <w:rPr>
          <w:rFonts w:ascii="Arial" w:hAnsi="Arial" w:cs="Arial"/>
          <w:lang w:val="sr-Latn-RS"/>
        </w:rPr>
        <w:t>, број 88/2008</w:t>
      </w:r>
      <w:r w:rsidRPr="00915E2E">
        <w:rPr>
          <w:rFonts w:ascii="Arial" w:hAnsi="Arial" w:cs="Arial"/>
          <w:lang w:val="sr-Cyrl-RS"/>
        </w:rPr>
        <w:t xml:space="preserve"> и 143/2016</w:t>
      </w:r>
      <w:r w:rsidRPr="00915E2E">
        <w:rPr>
          <w:rFonts w:ascii="Arial" w:hAnsi="Arial" w:cs="Arial"/>
          <w:lang w:val="sr-Latn-RS"/>
        </w:rPr>
        <w:t>)</w:t>
      </w:r>
      <w:r w:rsidRPr="00915E2E">
        <w:rPr>
          <w:rFonts w:ascii="Arial" w:hAnsi="Arial" w:cs="Arial"/>
          <w:lang w:val="sr-Cyrl-CS"/>
        </w:rPr>
        <w:t>,</w:t>
      </w:r>
      <w:r w:rsidRPr="00915E2E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Pr="00915E2E">
        <w:rPr>
          <w:rFonts w:ascii="Arial" w:hAnsi="Arial" w:cs="Arial"/>
          <w:lang w:val="sr-Cyrl-CS"/>
        </w:rPr>
        <w:t>(„</w:t>
      </w:r>
      <w:r w:rsidRPr="00915E2E">
        <w:rPr>
          <w:rFonts w:ascii="Arial" w:hAnsi="Arial" w:cs="Arial"/>
          <w:lang w:val="sr-Latn-RS"/>
        </w:rPr>
        <w:t>Службени лист Града Ниша” број 1/2013</w:t>
      </w:r>
      <w:r w:rsidRPr="00915E2E">
        <w:rPr>
          <w:rFonts w:ascii="Arial" w:hAnsi="Arial" w:cs="Arial"/>
          <w:lang w:val="sr-Cyrl-RS"/>
        </w:rPr>
        <w:t>, 95/2016, 98/2016, 124/2016 и 144/2016</w:t>
      </w:r>
      <w:r w:rsidRPr="00915E2E">
        <w:rPr>
          <w:rFonts w:ascii="Arial" w:hAnsi="Arial" w:cs="Arial"/>
          <w:lang w:val="sr-Latn-RS"/>
        </w:rPr>
        <w:t>)</w:t>
      </w:r>
      <w:r w:rsidRPr="00915E2E">
        <w:rPr>
          <w:rFonts w:ascii="Arial" w:hAnsi="Arial" w:cs="Arial"/>
          <w:lang w:val="sr-Cyrl-CS"/>
        </w:rPr>
        <w:t xml:space="preserve"> и члана 12</w:t>
      </w:r>
      <w:r w:rsidRPr="00915E2E">
        <w:rPr>
          <w:rFonts w:ascii="Arial" w:hAnsi="Arial" w:cs="Arial"/>
          <w:lang w:val="sr-Latn-RS"/>
        </w:rPr>
        <w:t>.</w:t>
      </w:r>
      <w:r w:rsidRPr="00915E2E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915E2E">
        <w:rPr>
          <w:rFonts w:ascii="Arial" w:hAnsi="Arial" w:cs="Arial"/>
          <w:lang w:val="sr-Latn-RS"/>
        </w:rPr>
        <w:t>,</w:t>
      </w:r>
    </w:p>
    <w:p w:rsidR="00915E2E" w:rsidRPr="00915E2E" w:rsidRDefault="00915E2E" w:rsidP="00915E2E">
      <w:pPr>
        <w:suppressAutoHyphens/>
        <w:jc w:val="both"/>
        <w:rPr>
          <w:rFonts w:ascii="Arial" w:hAnsi="Arial" w:cs="Arial"/>
          <w:lang w:val="sr-Cyrl-CS" w:eastAsia="ar-SA"/>
        </w:rPr>
      </w:pPr>
    </w:p>
    <w:p w:rsidR="00915E2E" w:rsidRDefault="00915E2E" w:rsidP="00915E2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 w:rsidR="00B761FA">
        <w:rPr>
          <w:rFonts w:ascii="Arial" w:hAnsi="Arial" w:cs="Arial"/>
          <w:lang w:val="sr-Latn-RS"/>
        </w:rPr>
        <w:t>12</w:t>
      </w:r>
      <w:r>
        <w:rPr>
          <w:rFonts w:ascii="Arial" w:hAnsi="Arial" w:cs="Arial"/>
          <w:lang w:val="sr-Latn-RS"/>
        </w:rPr>
        <w:t xml:space="preserve"> 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915E2E" w:rsidRDefault="00915E2E" w:rsidP="00915E2E">
      <w:pPr>
        <w:jc w:val="both"/>
        <w:rPr>
          <w:rFonts w:ascii="Arial" w:hAnsi="Arial" w:cs="Arial"/>
          <w:lang w:val="sr-Cyrl-CS"/>
        </w:rPr>
      </w:pPr>
    </w:p>
    <w:p w:rsidR="00915E2E" w:rsidRDefault="00915E2E" w:rsidP="00915E2E">
      <w:pPr>
        <w:jc w:val="both"/>
        <w:rPr>
          <w:rFonts w:ascii="Arial" w:hAnsi="Arial" w:cs="Arial"/>
          <w:lang w:val="sr-Latn-RS"/>
        </w:rPr>
      </w:pPr>
    </w:p>
    <w:p w:rsidR="00915E2E" w:rsidRDefault="00915E2E" w:rsidP="00915E2E">
      <w:pPr>
        <w:jc w:val="both"/>
        <w:rPr>
          <w:rFonts w:ascii="Arial" w:hAnsi="Arial" w:cs="Arial"/>
          <w:lang w:val="sr-Cyrl-CS"/>
        </w:rPr>
      </w:pPr>
    </w:p>
    <w:p w:rsidR="00915E2E" w:rsidRDefault="00915E2E" w:rsidP="00915E2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15E2E" w:rsidRDefault="00915E2E" w:rsidP="00915E2E">
      <w:pPr>
        <w:jc w:val="both"/>
        <w:rPr>
          <w:rFonts w:ascii="Arial" w:hAnsi="Arial" w:cs="Arial"/>
          <w:lang w:val="sr-Cyrl-CS"/>
        </w:rPr>
      </w:pPr>
    </w:p>
    <w:p w:rsidR="00915E2E" w:rsidRDefault="00915E2E" w:rsidP="00915E2E">
      <w:pPr>
        <w:jc w:val="both"/>
        <w:rPr>
          <w:rFonts w:ascii="Arial" w:hAnsi="Arial" w:cs="Arial"/>
          <w:lang w:val="sr-Latn-RS"/>
        </w:rPr>
      </w:pPr>
    </w:p>
    <w:p w:rsidR="00915E2E" w:rsidRDefault="00915E2E" w:rsidP="00915E2E">
      <w:pPr>
        <w:jc w:val="both"/>
        <w:rPr>
          <w:rFonts w:ascii="Arial" w:hAnsi="Arial" w:cs="Arial"/>
          <w:lang w:val="sr-Latn-RS"/>
        </w:rPr>
      </w:pPr>
    </w:p>
    <w:p w:rsidR="00915E2E" w:rsidRDefault="00915E2E" w:rsidP="00915E2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Утврђује се Предлог решења о усвајању Извештаја о раду и </w:t>
      </w:r>
      <w:r>
        <w:rPr>
          <w:rFonts w:ascii="Arial" w:hAnsi="Arial" w:cs="Arial"/>
          <w:lang w:val="sr-Cyrl-RS"/>
        </w:rPr>
        <w:t xml:space="preserve">финансијском </w:t>
      </w:r>
      <w:r>
        <w:rPr>
          <w:rFonts w:ascii="Arial" w:hAnsi="Arial" w:cs="Arial"/>
          <w:lang w:val="sr-Latn-RS"/>
        </w:rPr>
        <w:t>пословању Нишког симфонијског оркестра  за 201</w:t>
      </w:r>
      <w:r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>. годину.</w:t>
      </w:r>
    </w:p>
    <w:p w:rsidR="00915E2E" w:rsidRDefault="00915E2E" w:rsidP="00915E2E">
      <w:pPr>
        <w:jc w:val="both"/>
        <w:rPr>
          <w:rFonts w:ascii="Arial" w:hAnsi="Arial" w:cs="Arial"/>
          <w:lang w:val="sr-Latn-RS"/>
        </w:rPr>
      </w:pPr>
    </w:p>
    <w:p w:rsidR="00915E2E" w:rsidRDefault="00915E2E" w:rsidP="00915E2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 xml:space="preserve">Предлог решења о усвајању Извештаја о раду и </w:t>
      </w:r>
      <w:r>
        <w:rPr>
          <w:rFonts w:ascii="Arial" w:hAnsi="Arial" w:cs="Arial"/>
          <w:lang w:val="sr-Cyrl-RS"/>
        </w:rPr>
        <w:t xml:space="preserve">финансијском </w:t>
      </w:r>
      <w:r>
        <w:rPr>
          <w:rFonts w:ascii="Arial" w:hAnsi="Arial" w:cs="Arial"/>
          <w:lang w:val="sr-Latn-RS"/>
        </w:rPr>
        <w:t>пословању Нишког симфонијског оркестра за 201</w:t>
      </w:r>
      <w:r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 xml:space="preserve">. годину доставља се председнику Скупштине Града Ниша ради увршћивања у дневни ред седнице Скупштине Града. </w:t>
      </w:r>
    </w:p>
    <w:p w:rsidR="00915E2E" w:rsidRDefault="00915E2E" w:rsidP="00915E2E">
      <w:pPr>
        <w:jc w:val="both"/>
        <w:rPr>
          <w:rFonts w:ascii="Arial" w:hAnsi="Arial" w:cs="Arial"/>
          <w:lang w:val="sr-Latn-RS"/>
        </w:rPr>
      </w:pPr>
    </w:p>
    <w:p w:rsidR="00915E2E" w:rsidRDefault="00922FA2" w:rsidP="00922FA2">
      <w:pPr>
        <w:ind w:right="-2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 xml:space="preserve">          </w:t>
      </w:r>
      <w:r w:rsidR="00915E2E">
        <w:rPr>
          <w:rFonts w:ascii="Arial" w:hAnsi="Arial" w:cs="Arial"/>
          <w:b/>
          <w:lang w:val="sr-Latn-RS"/>
        </w:rPr>
        <w:t xml:space="preserve">III </w:t>
      </w:r>
      <w:r w:rsidR="00915E2E">
        <w:rPr>
          <w:rFonts w:ascii="Arial" w:hAnsi="Arial" w:cs="Arial"/>
          <w:lang w:val="sr-Latn-RS"/>
        </w:rPr>
        <w:t>За представника предлагача по овом предлогу на седници Скупштине Града Ниша, одређује се</w:t>
      </w:r>
      <w:r w:rsidR="00915E2E">
        <w:rPr>
          <w:rFonts w:ascii="Arial" w:hAnsi="Arial" w:cs="Arial"/>
          <w:lang w:val="sr-Cyrl-CS"/>
        </w:rPr>
        <w:t xml:space="preserve"> Небојша Стевановић</w:t>
      </w:r>
      <w:r w:rsidR="00915E2E">
        <w:rPr>
          <w:rFonts w:ascii="Arial" w:hAnsi="Arial" w:cs="Arial"/>
          <w:lang w:val="sr-Latn-RS"/>
        </w:rPr>
        <w:t>,</w:t>
      </w:r>
      <w:r w:rsidR="00915E2E">
        <w:rPr>
          <w:rFonts w:ascii="Arial" w:hAnsi="Arial" w:cs="Arial"/>
          <w:lang w:val="sr-Cyrl-CS"/>
        </w:rPr>
        <w:t xml:space="preserve"> </w:t>
      </w:r>
      <w:r w:rsidRPr="00922FA2">
        <w:rPr>
          <w:rFonts w:ascii="Arial" w:eastAsia="Calibri" w:hAnsi="Arial" w:cs="Arial"/>
          <w:szCs w:val="22"/>
          <w:lang w:val="sr-Cyrl-CS" w:eastAsia="en-US"/>
        </w:rPr>
        <w:t>Градск</w:t>
      </w:r>
      <w:r w:rsidRPr="00922FA2">
        <w:rPr>
          <w:rFonts w:ascii="Arial" w:eastAsia="Calibri" w:hAnsi="Arial" w:cs="Arial"/>
          <w:szCs w:val="22"/>
          <w:lang w:val="sr-Latn-RS" w:eastAsia="en-US"/>
        </w:rPr>
        <w:t>a</w:t>
      </w:r>
      <w:r w:rsidRPr="00922FA2"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Pr="00922FA2">
        <w:rPr>
          <w:rFonts w:ascii="Arial" w:eastAsia="Calibri" w:hAnsi="Arial" w:cs="Arial"/>
          <w:szCs w:val="22"/>
          <w:lang w:val="sr-Cyrl-RS" w:eastAsia="en-US"/>
        </w:rPr>
        <w:t>у</w:t>
      </w:r>
      <w:r w:rsidRPr="00922FA2">
        <w:rPr>
          <w:rFonts w:ascii="Arial" w:eastAsia="Calibri" w:hAnsi="Arial" w:cs="Arial"/>
          <w:szCs w:val="22"/>
          <w:lang w:val="sr-Cyrl-CS" w:eastAsia="en-US"/>
        </w:rPr>
        <w:t>права града Ниша – Секретаријат за културу и информисање</w:t>
      </w:r>
      <w:r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="00915E2E">
        <w:rPr>
          <w:rFonts w:ascii="Arial" w:hAnsi="Arial" w:cs="Arial"/>
          <w:lang w:val="sr-Cyrl-CS"/>
        </w:rPr>
        <w:t xml:space="preserve">и Весна Братић,  директор </w:t>
      </w:r>
      <w:r w:rsidR="00915E2E">
        <w:rPr>
          <w:rFonts w:ascii="Arial" w:hAnsi="Arial" w:cs="Arial"/>
          <w:lang w:val="sr-Latn-RS"/>
        </w:rPr>
        <w:t xml:space="preserve">Нишког симфонијског оркестра.  </w:t>
      </w:r>
    </w:p>
    <w:p w:rsidR="00915E2E" w:rsidRDefault="00915E2E" w:rsidP="00922FA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915E2E" w:rsidRDefault="00915E2E" w:rsidP="00915E2E">
      <w:pPr>
        <w:rPr>
          <w:rFonts w:ascii="Arial" w:hAnsi="Arial" w:cs="Arial"/>
          <w:lang w:val="sr-Cyrl-CS"/>
        </w:rPr>
      </w:pPr>
    </w:p>
    <w:p w:rsidR="00915E2E" w:rsidRDefault="00915E2E" w:rsidP="00915E2E">
      <w:pPr>
        <w:rPr>
          <w:rFonts w:ascii="Arial" w:hAnsi="Arial" w:cs="Arial"/>
          <w:lang w:val="sr-Cyrl-CS"/>
        </w:rPr>
      </w:pPr>
    </w:p>
    <w:p w:rsidR="00915E2E" w:rsidRDefault="00915E2E" w:rsidP="00915E2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0F042B">
        <w:rPr>
          <w:rFonts w:ascii="Arial" w:hAnsi="Arial" w:cs="Arial"/>
          <w:lang w:val="sr-Latn-RS" w:eastAsia="sr-Cyrl-CS"/>
        </w:rPr>
        <w:t>495-</w:t>
      </w:r>
      <w:r w:rsidR="000F042B">
        <w:rPr>
          <w:rFonts w:ascii="Arial" w:hAnsi="Arial" w:cs="Arial"/>
          <w:lang w:val="sr-Latn-RS" w:eastAsia="sr-Cyrl-CS"/>
        </w:rPr>
        <w:t>13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915E2E" w:rsidRDefault="00915E2E" w:rsidP="00915E2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 w:rsidR="00B761FA">
        <w:rPr>
          <w:rFonts w:ascii="Arial" w:hAnsi="Arial" w:cs="Arial"/>
          <w:lang w:val="sr-Latn-RS" w:eastAsia="sr-Cyrl-CS"/>
        </w:rPr>
        <w:t>12.04.</w:t>
      </w:r>
      <w:r>
        <w:rPr>
          <w:rFonts w:ascii="Arial" w:hAnsi="Arial" w:cs="Arial"/>
          <w:lang w:val="sr-Cyrl-CS"/>
        </w:rPr>
        <w:t>2017. године</w:t>
      </w:r>
    </w:p>
    <w:p w:rsidR="00915E2E" w:rsidRDefault="00915E2E" w:rsidP="00915E2E">
      <w:pPr>
        <w:rPr>
          <w:rFonts w:ascii="Arial" w:hAnsi="Arial" w:cs="Arial"/>
          <w:lang w:val="sr-Cyrl-CS"/>
        </w:rPr>
      </w:pPr>
    </w:p>
    <w:p w:rsidR="00915E2E" w:rsidRDefault="00915E2E" w:rsidP="00915E2E">
      <w:pPr>
        <w:rPr>
          <w:rFonts w:ascii="Arial" w:hAnsi="Arial" w:cs="Arial"/>
          <w:lang w:val="sr-Cyrl-CS"/>
        </w:rPr>
      </w:pPr>
    </w:p>
    <w:p w:rsidR="00915E2E" w:rsidRDefault="00915E2E" w:rsidP="00915E2E">
      <w:pPr>
        <w:rPr>
          <w:rFonts w:ascii="Arial" w:hAnsi="Arial" w:cs="Arial"/>
          <w:lang w:val="sr-Cyrl-CS"/>
        </w:rPr>
      </w:pPr>
    </w:p>
    <w:p w:rsidR="00915E2E" w:rsidRDefault="00915E2E" w:rsidP="00915E2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15E2E" w:rsidRDefault="00915E2E" w:rsidP="00915E2E">
      <w:pPr>
        <w:jc w:val="center"/>
        <w:rPr>
          <w:rFonts w:ascii="Arial" w:hAnsi="Arial" w:cs="Arial"/>
          <w:b/>
          <w:lang w:val="sr-Cyrl-CS"/>
        </w:rPr>
      </w:pPr>
    </w:p>
    <w:p w:rsidR="00915E2E" w:rsidRDefault="00915E2E" w:rsidP="00915E2E">
      <w:pPr>
        <w:jc w:val="center"/>
        <w:rPr>
          <w:rFonts w:ascii="Arial" w:hAnsi="Arial" w:cs="Arial"/>
          <w:b/>
          <w:lang w:val="sr-Cyrl-CS"/>
        </w:rPr>
      </w:pPr>
    </w:p>
    <w:p w:rsidR="00915E2E" w:rsidRDefault="00915E2E" w:rsidP="00915E2E">
      <w:pPr>
        <w:jc w:val="center"/>
        <w:rPr>
          <w:rFonts w:ascii="Arial" w:hAnsi="Arial" w:cs="Arial"/>
          <w:b/>
          <w:lang w:val="sr-Cyrl-CS"/>
        </w:rPr>
      </w:pPr>
    </w:p>
    <w:p w:rsidR="00915E2E" w:rsidRDefault="00915E2E" w:rsidP="00915E2E">
      <w:pPr>
        <w:jc w:val="center"/>
        <w:rPr>
          <w:rFonts w:ascii="Arial" w:hAnsi="Arial" w:cs="Arial"/>
          <w:b/>
          <w:lang w:val="sr-Cyrl-CS"/>
        </w:rPr>
      </w:pPr>
    </w:p>
    <w:p w:rsidR="00915E2E" w:rsidRPr="00915E2E" w:rsidRDefault="00915E2E" w:rsidP="00915E2E">
      <w:pPr>
        <w:ind w:left="4820"/>
        <w:jc w:val="center"/>
        <w:rPr>
          <w:rFonts w:ascii="Arial" w:hAnsi="Arial" w:cs="Arial"/>
          <w:b/>
          <w:bCs/>
          <w:lang w:val="sr-Cyrl-CS" w:eastAsia="ar-SA"/>
        </w:rPr>
      </w:pPr>
      <w:r>
        <w:rPr>
          <w:lang w:val="sr-Latn-RS"/>
        </w:rPr>
        <w:tab/>
      </w:r>
      <w:r w:rsidRPr="00915E2E">
        <w:rPr>
          <w:rFonts w:ascii="Arial" w:hAnsi="Arial" w:cs="Arial"/>
          <w:b/>
          <w:bCs/>
          <w:lang w:val="sr-Cyrl-CS" w:eastAsia="ar-SA"/>
        </w:rPr>
        <w:t>ПРЕДСЕДНИК</w:t>
      </w:r>
    </w:p>
    <w:p w:rsidR="00915E2E" w:rsidRPr="00915E2E" w:rsidRDefault="00915E2E" w:rsidP="00915E2E">
      <w:pPr>
        <w:suppressAutoHyphens/>
        <w:ind w:left="4820"/>
        <w:jc w:val="center"/>
        <w:rPr>
          <w:rFonts w:ascii="Arial" w:hAnsi="Arial" w:cs="Arial"/>
          <w:b/>
          <w:bCs/>
          <w:lang w:eastAsia="ar-SA"/>
        </w:rPr>
      </w:pPr>
    </w:p>
    <w:p w:rsidR="00915E2E" w:rsidRPr="00915E2E" w:rsidRDefault="00915E2E" w:rsidP="00915E2E">
      <w:pPr>
        <w:suppressAutoHyphens/>
        <w:ind w:left="4820"/>
        <w:jc w:val="center"/>
        <w:rPr>
          <w:rFonts w:ascii="Arial" w:hAnsi="Arial" w:cs="Arial"/>
          <w:b/>
          <w:bCs/>
          <w:lang w:eastAsia="ar-SA"/>
        </w:rPr>
      </w:pPr>
    </w:p>
    <w:p w:rsidR="00915E2E" w:rsidRPr="00915E2E" w:rsidRDefault="00864832" w:rsidP="00915E2E">
      <w:pPr>
        <w:suppressAutoHyphens/>
        <w:ind w:left="4820"/>
        <w:jc w:val="center"/>
        <w:rPr>
          <w:rFonts w:ascii="Arial" w:hAnsi="Arial" w:cs="Arial"/>
          <w:b/>
          <w:lang w:val="sr-Cyrl-RS" w:eastAsia="ar-SA"/>
        </w:rPr>
      </w:pPr>
      <w:r>
        <w:rPr>
          <w:rFonts w:ascii="Arial" w:hAnsi="Arial" w:cs="Arial"/>
          <w:b/>
          <w:lang w:val="sr-Cyrl-RS" w:eastAsia="ar-SA"/>
        </w:rPr>
        <w:t xml:space="preserve">     </w:t>
      </w:r>
      <w:r w:rsidR="00915E2E" w:rsidRPr="00915E2E">
        <w:rPr>
          <w:rFonts w:ascii="Arial" w:hAnsi="Arial" w:cs="Arial"/>
          <w:b/>
          <w:lang w:val="sr-Cyrl-RS" w:eastAsia="ar-SA"/>
        </w:rPr>
        <w:t>Дарко Булатовић</w:t>
      </w:r>
    </w:p>
    <w:p w:rsidR="00915E2E" w:rsidRPr="00915E2E" w:rsidRDefault="00915E2E" w:rsidP="00915E2E">
      <w:pPr>
        <w:suppressAutoHyphens/>
        <w:rPr>
          <w:lang w:val="en-GB" w:eastAsia="ar-SA"/>
        </w:rPr>
      </w:pPr>
    </w:p>
    <w:p w:rsidR="00915E2E" w:rsidRDefault="00915E2E" w:rsidP="00915E2E">
      <w:pPr>
        <w:tabs>
          <w:tab w:val="left" w:pos="7037"/>
        </w:tabs>
        <w:rPr>
          <w:lang w:val="sr-Latn-RS"/>
        </w:rPr>
      </w:pPr>
    </w:p>
    <w:p w:rsidR="00915E2E" w:rsidRDefault="00915E2E" w:rsidP="00915E2E">
      <w:pPr>
        <w:rPr>
          <w:lang w:val="sr-Latn-RS"/>
        </w:rPr>
      </w:pPr>
    </w:p>
    <w:p w:rsidR="00915E2E" w:rsidRDefault="00915E2E" w:rsidP="00915E2E">
      <w:pPr>
        <w:rPr>
          <w:lang w:val="sr-Latn-RS"/>
        </w:rPr>
      </w:pPr>
    </w:p>
    <w:p w:rsidR="003D31D3" w:rsidRDefault="000F042B"/>
    <w:sectPr w:rsidR="003D31D3" w:rsidSect="0037033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2E"/>
    <w:rsid w:val="000F042B"/>
    <w:rsid w:val="00370336"/>
    <w:rsid w:val="004709B2"/>
    <w:rsid w:val="00864832"/>
    <w:rsid w:val="00915E2E"/>
    <w:rsid w:val="00922FA2"/>
    <w:rsid w:val="00B761FA"/>
    <w:rsid w:val="00D8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dcterms:created xsi:type="dcterms:W3CDTF">2017-04-07T12:04:00Z</dcterms:created>
  <dcterms:modified xsi:type="dcterms:W3CDTF">2017-04-12T07:45:00Z</dcterms:modified>
</cp:coreProperties>
</file>