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6C" w:rsidRDefault="00B6596C" w:rsidP="00B6596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F718D">
        <w:rPr>
          <w:rFonts w:ascii="Arial" w:hAnsi="Arial" w:cs="Arial"/>
          <w:lang w:val="sr-Latn-RS"/>
        </w:rPr>
        <w:t>05.08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Latn-RS"/>
        </w:rPr>
      </w:pPr>
    </w:p>
    <w:p w:rsidR="00B6596C" w:rsidRDefault="00B6596C" w:rsidP="0084667D">
      <w:pPr>
        <w:jc w:val="both"/>
        <w:rPr>
          <w:rFonts w:ascii="Arial" w:hAnsi="Arial" w:cs="Arial"/>
          <w:lang w:val="sr-Latn-RS"/>
        </w:rPr>
      </w:pPr>
    </w:p>
    <w:p w:rsidR="00BD6F60" w:rsidRPr="00BD6F60" w:rsidRDefault="00B6596C" w:rsidP="00BD6F60">
      <w:pPr>
        <w:spacing w:line="20" w:lineRule="atLeast"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D6F60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BD6F60" w:rsidRPr="00BD6F60">
        <w:rPr>
          <w:rFonts w:ascii="Arial" w:eastAsia="Calibri" w:hAnsi="Arial" w:cs="Arial"/>
          <w:szCs w:val="20"/>
          <w:lang w:val="sr-Cyrl-RS" w:eastAsia="en-US"/>
        </w:rPr>
        <w:t xml:space="preserve"> решења о усвајању Извештаја о раду са Финансијским извештајем за 2015.годину Центра за социјални рад „Свети Сава“ Ниш</w:t>
      </w:r>
      <w:r w:rsidR="00BD6F60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B2D2E">
      <w:pPr>
        <w:suppressAutoHyphens/>
        <w:ind w:firstLine="708"/>
        <w:jc w:val="both"/>
        <w:rPr>
          <w:rFonts w:ascii="Arial" w:hAnsi="Arial" w:cs="Arial"/>
          <w:lang w:val="sr-Cyrl-RS"/>
        </w:rPr>
      </w:pPr>
    </w:p>
    <w:p w:rsidR="00B6596C" w:rsidRPr="007B2D2E" w:rsidRDefault="00B6596C" w:rsidP="00BD6F60">
      <w:pPr>
        <w:spacing w:line="20" w:lineRule="atLeast"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BD6F60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BD6F60" w:rsidRPr="00BD6F60">
        <w:rPr>
          <w:rFonts w:ascii="Arial" w:eastAsia="Calibri" w:hAnsi="Arial" w:cs="Arial"/>
          <w:szCs w:val="20"/>
          <w:lang w:val="sr-Cyrl-RS" w:eastAsia="en-US"/>
        </w:rPr>
        <w:t xml:space="preserve"> решења о усвајању Извештаја о раду са Финансијским извештајем за 2015.годину Центра за социјални рад „Свети Сава“ Ниш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6596C" w:rsidRDefault="00B6596C" w:rsidP="00AC68AF">
      <w:pPr>
        <w:jc w:val="both"/>
        <w:rPr>
          <w:rFonts w:ascii="Arial" w:hAnsi="Arial" w:cs="Arial"/>
          <w:lang w:val="sr-Cyrl-RS"/>
        </w:rPr>
      </w:pPr>
    </w:p>
    <w:p w:rsidR="00B6596C" w:rsidRPr="00670A3D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B553F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BD6F60">
        <w:rPr>
          <w:rFonts w:ascii="Arial" w:eastAsia="Calibri" w:hAnsi="Arial" w:cs="Arial"/>
          <w:lang w:val="sr-Cyrl-RS" w:eastAsia="en-US"/>
        </w:rPr>
        <w:t>Мирјана Поповић</w:t>
      </w:r>
      <w:r w:rsidR="00670A3D">
        <w:rPr>
          <w:rFonts w:ascii="Arial" w:eastAsia="Calibri" w:hAnsi="Arial" w:cs="Arial"/>
          <w:lang w:val="sr-Cyrl-RS" w:eastAsia="en-US"/>
        </w:rPr>
        <w:t xml:space="preserve">, </w:t>
      </w:r>
      <w:r w:rsidR="00BD6F60">
        <w:rPr>
          <w:rFonts w:ascii="Arial" w:eastAsia="Calibri" w:hAnsi="Arial" w:cs="Arial"/>
          <w:lang w:val="sr-Cyrl-RS" w:eastAsia="en-US"/>
        </w:rPr>
        <w:t>начелница</w:t>
      </w:r>
      <w:r w:rsidR="00670A3D">
        <w:rPr>
          <w:rFonts w:ascii="Arial" w:eastAsia="Calibri" w:hAnsi="Arial" w:cs="Arial"/>
          <w:lang w:val="sr-Cyrl-RS" w:eastAsia="en-US"/>
        </w:rPr>
        <w:t xml:space="preserve"> Управе за </w:t>
      </w:r>
      <w:r w:rsidR="00BD6F60">
        <w:rPr>
          <w:rFonts w:ascii="Arial" w:eastAsia="Calibri" w:hAnsi="Arial" w:cs="Arial"/>
          <w:lang w:val="sr-Cyrl-RS" w:eastAsia="en-US"/>
        </w:rPr>
        <w:t>дечију, социјалну</w:t>
      </w:r>
      <w:r w:rsidR="004B553F">
        <w:rPr>
          <w:rFonts w:ascii="Arial" w:eastAsia="Calibri" w:hAnsi="Arial" w:cs="Arial"/>
          <w:lang w:val="sr-Cyrl-RS" w:eastAsia="en-US"/>
        </w:rPr>
        <w:t xml:space="preserve"> и примарну здравствену заштиту и Зоран Јовић, директор </w:t>
      </w:r>
      <w:r w:rsidR="004B553F" w:rsidRPr="00BD6F60">
        <w:rPr>
          <w:rFonts w:ascii="Arial" w:eastAsia="Calibri" w:hAnsi="Arial" w:cs="Arial"/>
          <w:szCs w:val="20"/>
          <w:lang w:val="sr-Cyrl-RS" w:eastAsia="en-US"/>
        </w:rPr>
        <w:t>Центра за социјални рад „Свети Сава“ Ниш</w:t>
      </w:r>
      <w:r w:rsidR="004B553F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C68AF" w:rsidRDefault="00B6596C" w:rsidP="00B6596C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F718D">
        <w:rPr>
          <w:rFonts w:ascii="Arial" w:hAnsi="Arial" w:cs="Arial"/>
          <w:lang w:val="sr-Latn-RS" w:eastAsia="sr-Cyrl-CS"/>
        </w:rPr>
        <w:t>981-5/2016-03</w:t>
      </w:r>
      <w:bookmarkStart w:id="0" w:name="_GoBack"/>
      <w:bookmarkEnd w:id="0"/>
    </w:p>
    <w:p w:rsidR="00B6596C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 </w:t>
      </w:r>
      <w:r w:rsidR="005F718D">
        <w:rPr>
          <w:rFonts w:ascii="Arial" w:hAnsi="Arial" w:cs="Arial"/>
          <w:lang w:val="sr-Latn-RS"/>
        </w:rPr>
        <w:t>05.08.</w:t>
      </w:r>
      <w:r w:rsidR="005F718D">
        <w:rPr>
          <w:rFonts w:ascii="Arial" w:hAnsi="Arial" w:cs="Arial"/>
          <w:lang w:val="sr-Cyrl-CS"/>
        </w:rPr>
        <w:t>201</w:t>
      </w:r>
      <w:r w:rsidR="005F718D">
        <w:rPr>
          <w:rFonts w:ascii="Arial" w:hAnsi="Arial" w:cs="Arial"/>
          <w:lang w:val="sr-Latn-RS"/>
        </w:rPr>
        <w:t>6</w:t>
      </w:r>
      <w:r w:rsidR="005F718D">
        <w:rPr>
          <w:rFonts w:ascii="Arial" w:hAnsi="Arial" w:cs="Arial"/>
          <w:lang w:val="sr-Cyrl-CS"/>
        </w:rPr>
        <w:t>. године</w:t>
      </w: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ПРЕДСЕДНИК</w:t>
      </w: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6596C" w:rsidRDefault="00B6596C" w:rsidP="00B6596C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/>
    <w:sectPr w:rsidR="00E132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4B553F"/>
    <w:rsid w:val="005F718D"/>
    <w:rsid w:val="00670A3D"/>
    <w:rsid w:val="007B2D2E"/>
    <w:rsid w:val="0084667D"/>
    <w:rsid w:val="009252C8"/>
    <w:rsid w:val="00AC68AF"/>
    <w:rsid w:val="00B6596C"/>
    <w:rsid w:val="00BD6F60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4</cp:revision>
  <dcterms:created xsi:type="dcterms:W3CDTF">2016-08-03T06:52:00Z</dcterms:created>
  <dcterms:modified xsi:type="dcterms:W3CDTF">2016-08-05T12:59:00Z</dcterms:modified>
</cp:coreProperties>
</file>