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 и 124/2016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787F7D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>длуке о изменама и допунама Одлуке о оснивању Јавног комуналног предузећа „Горица“ Ниш.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„Горица“ 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62CD4">
        <w:rPr>
          <w:rFonts w:ascii="Arial" w:hAnsi="Arial" w:cs="Arial"/>
          <w:lang w:val="sr-Latn-RS" w:eastAsia="sr-Cyrl-CS"/>
        </w:rPr>
        <w:t>1726-</w:t>
      </w:r>
      <w:r w:rsidR="00962CD4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787F7D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2C3F48"/>
    <w:rsid w:val="00570C04"/>
    <w:rsid w:val="00787F7D"/>
    <w:rsid w:val="00962CD4"/>
    <w:rsid w:val="00C67AEB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Grad Nis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2016-11-21T13:22:00Z</dcterms:created>
  <dcterms:modified xsi:type="dcterms:W3CDTF">2016-11-23T15:37:00Z</dcterms:modified>
</cp:coreProperties>
</file>