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42" w:rsidRDefault="00D13142" w:rsidP="00D13142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sr-Cyrl-CS"/>
        </w:rPr>
      </w:pPr>
      <w:r w:rsidRPr="00D13142">
        <w:rPr>
          <w:rFonts w:ascii="Arial" w:hAnsi="Arial" w:cs="Arial"/>
          <w:sz w:val="28"/>
          <w:szCs w:val="28"/>
        </w:rPr>
        <w:t>O</w:t>
      </w:r>
      <w:r w:rsidRPr="00B6560A">
        <w:rPr>
          <w:rFonts w:ascii="Arial" w:hAnsi="Arial" w:cs="Arial"/>
          <w:sz w:val="28"/>
          <w:szCs w:val="28"/>
          <w:lang w:val="ru-RU"/>
        </w:rPr>
        <w:t xml:space="preserve"> Д Л У К А</w:t>
      </w:r>
    </w:p>
    <w:p w:rsidR="00D13142" w:rsidRPr="00D13142" w:rsidRDefault="00D13142" w:rsidP="00D1314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sr-Cyrl-CS"/>
        </w:rPr>
      </w:pPr>
      <w:r w:rsidRPr="00D13142">
        <w:rPr>
          <w:rFonts w:ascii="Arial" w:hAnsi="Arial" w:cs="Arial"/>
          <w:sz w:val="28"/>
          <w:szCs w:val="28"/>
          <w:lang w:val="sr-Cyrl-CS"/>
        </w:rPr>
        <w:t xml:space="preserve">О ЈАВНОМ ГРАДСКОМ И ПРИГРАДСКОМ ПРЕВОЗУ 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D13142">
        <w:rPr>
          <w:rFonts w:ascii="Arial" w:hAnsi="Arial" w:cs="Arial"/>
          <w:sz w:val="28"/>
          <w:szCs w:val="28"/>
          <w:lang w:val="sr-Cyrl-CS"/>
        </w:rPr>
        <w:t xml:space="preserve">ПУТНИКА </w:t>
      </w:r>
      <w:r>
        <w:rPr>
          <w:rFonts w:ascii="Arial" w:hAnsi="Arial" w:cs="Arial"/>
          <w:sz w:val="28"/>
          <w:szCs w:val="28"/>
          <w:lang w:val="sr-Cyrl-CS"/>
        </w:rPr>
        <w:t xml:space="preserve"> </w:t>
      </w:r>
      <w:r w:rsidRPr="00D13142">
        <w:rPr>
          <w:rFonts w:ascii="Arial" w:hAnsi="Arial" w:cs="Arial"/>
          <w:sz w:val="28"/>
          <w:szCs w:val="28"/>
          <w:lang w:val="sr-Cyrl-CS"/>
        </w:rPr>
        <w:t>НА ТЕРИТОРИЈИ ГРАДА НИША</w:t>
      </w:r>
    </w:p>
    <w:p w:rsidR="00D13142" w:rsidRPr="00D13142" w:rsidRDefault="00D13142" w:rsidP="00D13142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  <w:r w:rsidRPr="00B6560A">
        <w:rPr>
          <w:rFonts w:ascii="Arial" w:hAnsi="Arial" w:cs="Arial"/>
          <w:sz w:val="28"/>
          <w:szCs w:val="28"/>
          <w:lang w:val="ru-RU"/>
        </w:rPr>
        <w:t xml:space="preserve">(''Службени лист Града Ниша'', број </w:t>
      </w:r>
      <w:r w:rsidRPr="00D13142">
        <w:rPr>
          <w:rFonts w:ascii="Arial" w:hAnsi="Arial" w:cs="Arial"/>
          <w:sz w:val="28"/>
          <w:szCs w:val="28"/>
          <w:lang w:val="sr-Cyrl-CS"/>
        </w:rPr>
        <w:t>38</w:t>
      </w:r>
      <w:r w:rsidRPr="00B6560A">
        <w:rPr>
          <w:rFonts w:ascii="Arial" w:hAnsi="Arial" w:cs="Arial"/>
          <w:sz w:val="28"/>
          <w:szCs w:val="28"/>
          <w:lang w:val="ru-RU"/>
        </w:rPr>
        <w:t>/2011</w:t>
      </w:r>
      <w:r w:rsidR="00B6560A">
        <w:rPr>
          <w:rFonts w:ascii="Arial" w:hAnsi="Arial" w:cs="Arial"/>
          <w:sz w:val="28"/>
          <w:szCs w:val="28"/>
          <w:lang w:val="sr-Cyrl-CS"/>
        </w:rPr>
        <w:t>,</w:t>
      </w:r>
      <w:r w:rsidRPr="00D13142">
        <w:rPr>
          <w:rFonts w:ascii="Arial" w:hAnsi="Arial" w:cs="Arial"/>
          <w:sz w:val="28"/>
          <w:szCs w:val="28"/>
          <w:lang w:val="sr-Cyrl-CS"/>
        </w:rPr>
        <w:t xml:space="preserve"> 2/2012</w:t>
      </w:r>
      <w:r w:rsidR="00B6560A">
        <w:rPr>
          <w:rFonts w:ascii="Arial" w:hAnsi="Arial" w:cs="Arial"/>
          <w:sz w:val="28"/>
          <w:szCs w:val="28"/>
          <w:lang w:val="sr-Cyrl-CS"/>
        </w:rPr>
        <w:t xml:space="preserve"> и 85/2014</w:t>
      </w:r>
      <w:r w:rsidRPr="00B6560A">
        <w:rPr>
          <w:rFonts w:ascii="Arial" w:hAnsi="Arial" w:cs="Arial"/>
          <w:sz w:val="28"/>
          <w:szCs w:val="28"/>
          <w:lang w:val="ru-RU"/>
        </w:rPr>
        <w:t>)</w:t>
      </w:r>
    </w:p>
    <w:p w:rsidR="00D13142" w:rsidRPr="00D13142" w:rsidRDefault="00D13142" w:rsidP="00D13142">
      <w:pPr>
        <w:jc w:val="center"/>
        <w:rPr>
          <w:rFonts w:ascii="Arial" w:hAnsi="Arial" w:cs="Arial"/>
          <w:i/>
          <w:sz w:val="28"/>
          <w:szCs w:val="28"/>
          <w:lang w:val="sr-Latn-CS"/>
        </w:rPr>
      </w:pPr>
    </w:p>
    <w:p w:rsidR="00D13142" w:rsidRPr="00D13142" w:rsidRDefault="00D13142" w:rsidP="00D13142">
      <w:pPr>
        <w:jc w:val="center"/>
        <w:rPr>
          <w:sz w:val="28"/>
          <w:szCs w:val="28"/>
          <w:lang w:val="sr-Cyrl-CS"/>
        </w:rPr>
      </w:pPr>
      <w:r w:rsidRPr="00B6560A">
        <w:rPr>
          <w:rFonts w:ascii="Arial" w:hAnsi="Arial" w:cs="Arial"/>
          <w:i/>
          <w:sz w:val="28"/>
          <w:szCs w:val="28"/>
          <w:lang w:val="ru-RU"/>
        </w:rPr>
        <w:t>-преглед чланова Одлуке који  се мењају</w:t>
      </w:r>
      <w:r w:rsidR="0027068A">
        <w:rPr>
          <w:rFonts w:ascii="Arial" w:hAnsi="Arial" w:cs="Arial"/>
          <w:i/>
          <w:sz w:val="28"/>
          <w:szCs w:val="28"/>
          <w:lang w:val="ru-RU"/>
        </w:rPr>
        <w:t xml:space="preserve"> и допуњују</w:t>
      </w:r>
      <w:r w:rsidRPr="00B6560A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sr-Cyrl-CS"/>
        </w:rPr>
        <w:t>-</w:t>
      </w:r>
    </w:p>
    <w:p w:rsidR="00D13142" w:rsidRPr="00B6560A" w:rsidRDefault="00D13142" w:rsidP="00D13142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D13142" w:rsidRPr="00B6560A" w:rsidRDefault="00D13142" w:rsidP="00510B9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510B94" w:rsidRDefault="00510B94" w:rsidP="00510B9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</w:p>
    <w:p w:rsidR="00B6560A" w:rsidRDefault="00B6560A" w:rsidP="00B6560A">
      <w:pPr>
        <w:suppressLineNumbers/>
        <w:autoSpaceDE w:val="0"/>
        <w:autoSpaceDN w:val="0"/>
        <w:adjustRightInd w:val="0"/>
        <w:spacing w:before="100" w:after="100" w:line="240" w:lineRule="auto"/>
        <w:jc w:val="center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RS"/>
        </w:rPr>
        <w:t>Члан 23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</w:p>
    <w:p w:rsidR="00B6560A" w:rsidRDefault="00B6560A" w:rsidP="00B6560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Ако путник који се затекне без возне карте или </w:t>
      </w:r>
      <w:r>
        <w:rPr>
          <w:rFonts w:ascii="Arial CYR" w:hAnsi="Arial CYR" w:cs="Arial CYR"/>
          <w:noProof/>
          <w:sz w:val="20"/>
          <w:szCs w:val="20"/>
          <w:lang w:val="ru-RU"/>
        </w:rPr>
        <w:t xml:space="preserve">исправе не плати возну и доплатну карту, превоз му се прекида на првој следећој станици, а доплатну карту може да плати у року од осам дана. </w:t>
      </w:r>
    </w:p>
    <w:p w:rsidR="00B6560A" w:rsidRDefault="00B6560A" w:rsidP="00B6560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ru-RU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t>Лице овлашћено за контролу може да заустави и задржи возило на стајалишту, као и да позове комуналну полицију или полицију опште надлежности уколико путник не поступи по захтеву овлашћеног лица да напусти возило.</w:t>
      </w:r>
    </w:p>
    <w:p w:rsidR="00B6560A" w:rsidRDefault="00B6560A" w:rsidP="00B6560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noProof/>
          <w:sz w:val="20"/>
          <w:szCs w:val="20"/>
          <w:lang w:val="ru-RU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t>Возач је дужан да поступи по налогу лица овлашћеног за контролу и заустави возило док путник, не напусти возило.</w:t>
      </w:r>
    </w:p>
    <w:p w:rsidR="00B6560A" w:rsidRDefault="00B6560A" w:rsidP="00B6560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t>На линијама на којима се продаја појединачних карата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врши преко возача, возач је дужан да заустави возило док путник не купи карту или не покаже возну исправу, односно не напусти возило." </w:t>
      </w:r>
    </w:p>
    <w:p w:rsidR="00B6560A" w:rsidRDefault="00B6560A" w:rsidP="00B6560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Путнику из става 1, овлашћено лице ће уручити опомену која садржи: податке о путнику (име, презиме, матични број и сл.), висину износа доплатне карте у складу са актом којим се утврђују цене превоза, линију јавног превоза, број и врсту возила, датум издавања, потпис, службени бројовлашћеног лица и друге потребне елементе.</w:t>
      </w:r>
      <w:r>
        <w:rPr>
          <w:rFonts w:ascii="Arial CYR" w:hAnsi="Arial CYR" w:cs="Arial CYR"/>
          <w:sz w:val="20"/>
          <w:szCs w:val="20"/>
          <w:lang w:val="sr-Latn-CS"/>
        </w:rPr>
        <w:t>"</w:t>
      </w: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510B94" w:rsidRPr="00B6560A" w:rsidRDefault="00B6560A" w:rsidP="00B6560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sr-Cyrl-RS"/>
        </w:rPr>
        <w:tab/>
      </w:r>
    </w:p>
    <w:p w:rsidR="00510B94" w:rsidRPr="00B6560A" w:rsidRDefault="00510B94" w:rsidP="00510B9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B6560A">
        <w:rPr>
          <w:rFonts w:ascii="Arial CYR" w:hAnsi="Arial CYR" w:cs="Arial CYR"/>
          <w:sz w:val="20"/>
          <w:szCs w:val="20"/>
          <w:lang w:val="ru-RU"/>
        </w:rPr>
        <w:t>Члан 24</w:t>
      </w:r>
    </w:p>
    <w:p w:rsidR="00510B94" w:rsidRPr="00B6560A" w:rsidRDefault="00510B94" w:rsidP="00510B94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510B94" w:rsidRPr="00B6560A" w:rsidRDefault="00510B94" w:rsidP="00510B9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hAnsi="Arial CYR" w:cs="Arial CYR"/>
          <w:sz w:val="20"/>
          <w:szCs w:val="20"/>
          <w:u w:val="single"/>
          <w:lang w:val="ru-RU"/>
        </w:rPr>
      </w:pPr>
      <w:r w:rsidRPr="00B6560A">
        <w:rPr>
          <w:rFonts w:ascii="Arial CYR" w:hAnsi="Arial CYR" w:cs="Arial CYR"/>
          <w:sz w:val="20"/>
          <w:szCs w:val="20"/>
          <w:lang w:val="ru-RU"/>
        </w:rPr>
        <w:t>Уколико путник у року од осам дана Дирекцији не достави доказ о плаћеној  доплатној карти из члана 23 став 1, иста је дужна да, по истеку наведеног рока, одмах достави податке управи надлежној за инспекцијске послове</w:t>
      </w:r>
      <w:r w:rsidR="00B6560A" w:rsidRPr="00B6560A">
        <w:rPr>
          <w:rFonts w:ascii="Arial CYR" w:hAnsi="Arial CYR" w:cs="Arial CYR"/>
          <w:sz w:val="20"/>
          <w:szCs w:val="20"/>
          <w:lang w:val="ru-RU"/>
        </w:rPr>
        <w:t>, односно одељењу комуналне полиције</w:t>
      </w:r>
      <w:r w:rsidRPr="00B6560A">
        <w:rPr>
          <w:rFonts w:ascii="Arial CYR" w:hAnsi="Arial CYR" w:cs="Arial CYR"/>
          <w:sz w:val="20"/>
          <w:szCs w:val="20"/>
          <w:lang w:val="ru-RU"/>
        </w:rPr>
        <w:t xml:space="preserve"> у циљу покретања прекршајног поступка</w:t>
      </w:r>
      <w:r w:rsidRPr="00B6560A">
        <w:rPr>
          <w:rFonts w:ascii="Arial CYR" w:hAnsi="Arial CYR" w:cs="Arial CYR"/>
          <w:sz w:val="20"/>
          <w:szCs w:val="20"/>
          <w:u w:val="single"/>
          <w:lang w:val="ru-RU"/>
        </w:rPr>
        <w:t>.</w:t>
      </w:r>
    </w:p>
    <w:p w:rsidR="00510B94" w:rsidRPr="00B6560A" w:rsidRDefault="00510B94" w:rsidP="00510B9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094EFC" w:rsidRPr="00094EFC" w:rsidRDefault="00094EFC" w:rsidP="00094EF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b/>
          <w:bCs/>
          <w:sz w:val="20"/>
          <w:szCs w:val="20"/>
          <w:lang w:val="ru-RU"/>
        </w:rPr>
        <w:t>Понашање путника у возилу</w:t>
      </w:r>
    </w:p>
    <w:p w:rsidR="00094EFC" w:rsidRPr="00094EFC" w:rsidRDefault="00094EFC" w:rsidP="00094EF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094EFC" w:rsidRDefault="00094EFC" w:rsidP="00094EF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>Члан 28</w:t>
      </w:r>
    </w:p>
    <w:p w:rsidR="00094EFC" w:rsidRDefault="00094EFC" w:rsidP="00094EF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094EFC" w:rsidRDefault="00094EFC" w:rsidP="00094EFC">
      <w:pPr>
        <w:keepNext/>
        <w:keepLines/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color w:val="FF0000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>Путницима је забрањено да:</w:t>
      </w:r>
      <w:r>
        <w:rPr>
          <w:rFonts w:ascii="Arial CYR" w:hAnsi="Arial CYR" w:cs="Arial CYR"/>
          <w:color w:val="FF0000"/>
          <w:sz w:val="20"/>
          <w:szCs w:val="20"/>
          <w:lang w:val="ru-RU"/>
        </w:rPr>
        <w:t xml:space="preserve"> 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 xml:space="preserve">1. улазе у аутобус у напитом стању, 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2.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094EFC">
        <w:rPr>
          <w:rFonts w:ascii="Arial CYR" w:hAnsi="Arial CYR" w:cs="Arial CYR"/>
          <w:sz w:val="20"/>
          <w:szCs w:val="20"/>
          <w:lang w:val="ru-RU"/>
        </w:rPr>
        <w:t>уводе у аутобус животиње,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3.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094EFC">
        <w:rPr>
          <w:rFonts w:ascii="Arial CYR" w:hAnsi="Arial CYR" w:cs="Arial CYR"/>
          <w:sz w:val="20"/>
          <w:szCs w:val="20"/>
          <w:lang w:val="ru-RU"/>
        </w:rPr>
        <w:t>уносе у аутобус оружје, осим лицима која су посебним прописима овлашћена за ношење оружја, (припадницима полиције и Војске Србије),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 xml:space="preserve">         4.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094EFC">
        <w:rPr>
          <w:rFonts w:ascii="Arial CYR" w:hAnsi="Arial CYR" w:cs="Arial CYR"/>
          <w:sz w:val="20"/>
          <w:szCs w:val="20"/>
          <w:lang w:val="ru-RU"/>
        </w:rPr>
        <w:t>уносе у аутобус ствари које могу повредити, оштетити, упрљати или узнемирити путнике или оштетитити аутобус,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5. уносе у аутобус запаљиве и експлозивне, односно опасне материје,</w:t>
      </w:r>
    </w:p>
    <w:p w:rsidR="00094EFC" w:rsidRPr="00094EFC" w:rsidRDefault="00094EFC" w:rsidP="00094EFC">
      <w:pPr>
        <w:suppressLineNumbers/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lastRenderedPageBreak/>
        <w:tab/>
        <w:t>6. узнемиравају виком, непристојним изразима и другим сличним поступцима,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094EFC">
        <w:rPr>
          <w:rFonts w:ascii="Arial CYR" w:hAnsi="Arial CYR" w:cs="Arial CYR"/>
          <w:sz w:val="20"/>
          <w:szCs w:val="20"/>
          <w:lang w:val="ru-RU"/>
        </w:rPr>
        <w:tab/>
        <w:t>7. ометају возно особље у аутобусу у вршењу послова,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8. бацају отпатке у аутобусу,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9. користе радиодифузне и друге уређаје, изузев службених радио - станица,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 xml:space="preserve">        10.</w:t>
      </w:r>
      <w:r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094EFC">
        <w:rPr>
          <w:rFonts w:ascii="Arial CYR" w:hAnsi="Arial CYR" w:cs="Arial CYR"/>
          <w:sz w:val="20"/>
          <w:szCs w:val="20"/>
          <w:lang w:val="ru-RU"/>
        </w:rPr>
        <w:t>користе превоз са неисправном или неважећом возном исправом.</w:t>
      </w:r>
    </w:p>
    <w:p w:rsidR="00094EFC" w:rsidRPr="00094EFC" w:rsidRDefault="00094EFC" w:rsidP="00094EFC">
      <w:pPr>
        <w:suppressLineNumbers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094EFC" w:rsidRPr="00094EFC" w:rsidRDefault="00094EFC" w:rsidP="00094EF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Возно особље је дужно да опомене путника који поступа противно одредбама става 1 овог члана.</w:t>
      </w:r>
      <w:r w:rsidRPr="00094EFC">
        <w:rPr>
          <w:rFonts w:ascii="Arial CYR" w:hAnsi="Arial CYR" w:cs="Arial CYR"/>
          <w:sz w:val="20"/>
          <w:szCs w:val="20"/>
          <w:lang w:val="ru-RU"/>
        </w:rPr>
        <w:tab/>
      </w:r>
    </w:p>
    <w:p w:rsidR="00094EFC" w:rsidRPr="00094EFC" w:rsidRDefault="00094EFC" w:rsidP="00094EF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094EFC">
        <w:rPr>
          <w:rFonts w:ascii="Arial CYR" w:hAnsi="Arial CYR" w:cs="Arial CYR"/>
          <w:sz w:val="20"/>
          <w:szCs w:val="20"/>
          <w:lang w:val="ru-RU"/>
        </w:rPr>
        <w:tab/>
        <w:t>Путник  који и поред опомене врши забрањену радњу из става 1 овог члана удаљиће се из аутобуса.</w:t>
      </w:r>
    </w:p>
    <w:p w:rsidR="00280B4F" w:rsidRDefault="00280B4F">
      <w:pPr>
        <w:rPr>
          <w:lang w:val="ru-RU"/>
        </w:rPr>
      </w:pPr>
    </w:p>
    <w:p w:rsidR="00B6560A" w:rsidRDefault="00B6560A">
      <w:pPr>
        <w:rPr>
          <w:lang w:val="ru-RU"/>
        </w:rPr>
      </w:pPr>
    </w:p>
    <w:p w:rsidR="00110ED6" w:rsidRDefault="00110ED6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Члан 36.</w:t>
      </w:r>
    </w:p>
    <w:p w:rsidR="00110ED6" w:rsidRDefault="00110ED6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07083" w:rsidRPr="00110ED6" w:rsidRDefault="00110ED6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 w:rsidR="00A07083" w:rsidRPr="00110ED6">
        <w:rPr>
          <w:rFonts w:ascii="Arial" w:hAnsi="Arial" w:cs="Arial"/>
          <w:sz w:val="20"/>
          <w:szCs w:val="20"/>
          <w:lang w:val="ru-RU"/>
        </w:rPr>
        <w:t xml:space="preserve">Новчаном казном од 50 000 до 500 000 динара казниће се за прекршај предузеће, односно друго правно лице које обавља ову комуналну делатност ако: 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 xml:space="preserve">1. обавља превоз, а не испуњава услове из члана 4, 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2. отпочне и обавља превоз путника без уговора о обављању превоза или отпочне обављање прeвоза путника без доказа о исправности возила (члан 15 став 1),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3. се не придржава регистрованог и овереног реда вожње (члан 16 став 1),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4. пре почетка обуставе превоза на одређеној линији о томе не обавести надлежни орган, путнике и Дирекцију (члан 16 став 4),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5. у возилу нема путни налог попуњен, оверен и потписан на прописан начин (члан 17 став 1 тачка 1),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6. у возилу којим обавља превоз путника нема важећи ред вожње или оверену фотокопију важећег реда вожње (члан 17  став 1 тачка 2),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7. у возилу којим обавља превоз нема акт о утврђивању цене превоза (члан 17 став 1 тачка 3),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>8.обавља јавни градски и приградски превоз путника на линији без сагласности Дирекције (члан 17 став 1 тачка 4),</w:t>
      </w:r>
    </w:p>
    <w:p w:rsidR="00110ED6" w:rsidRPr="00110ED6" w:rsidRDefault="00110ED6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 xml:space="preserve"> </w:t>
      </w:r>
      <w:r w:rsidR="00A07083" w:rsidRPr="00110ED6">
        <w:rPr>
          <w:rFonts w:ascii="Arial" w:hAnsi="Arial" w:cs="Arial"/>
          <w:sz w:val="20"/>
          <w:szCs w:val="20"/>
          <w:lang w:val="ru-RU"/>
        </w:rPr>
        <w:t>9. возило којим обавља превоз нема видна о</w:t>
      </w:r>
      <w:r w:rsidRPr="00110ED6">
        <w:rPr>
          <w:rFonts w:ascii="Arial" w:hAnsi="Arial" w:cs="Arial"/>
          <w:sz w:val="20"/>
          <w:szCs w:val="20"/>
          <w:lang w:val="ru-RU"/>
        </w:rPr>
        <w:t>бележја, у складу са чланом 18,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110ED6">
        <w:rPr>
          <w:rFonts w:ascii="Arial" w:hAnsi="Arial" w:cs="Arial"/>
          <w:sz w:val="20"/>
          <w:szCs w:val="20"/>
          <w:lang w:val="ru-RU"/>
        </w:rPr>
        <w:t xml:space="preserve"> </w:t>
      </w:r>
      <w:r w:rsidRPr="00110ED6">
        <w:rPr>
          <w:rFonts w:ascii="Arial" w:hAnsi="Arial" w:cs="Arial"/>
          <w:sz w:val="20"/>
          <w:szCs w:val="20"/>
          <w:u w:val="single"/>
          <w:lang w:val="ru-RU"/>
        </w:rPr>
        <w:t>10. у возилу којим обавља превоз нема електронски дисплеј или је исти неисправан (члан 19),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ru-RU"/>
        </w:rPr>
      </w:pPr>
      <w:r w:rsidRPr="00110ED6">
        <w:rPr>
          <w:rFonts w:ascii="Arial" w:hAnsi="Arial" w:cs="Arial"/>
          <w:sz w:val="20"/>
          <w:szCs w:val="20"/>
          <w:u w:val="single"/>
          <w:lang w:val="ru-RU"/>
        </w:rPr>
        <w:t>11. у возилу нису истакнуте информације у складу са чланом 20</w:t>
      </w:r>
      <w:r w:rsidRPr="00110ED6">
        <w:rPr>
          <w:rFonts w:ascii="Arial" w:hAnsi="Arial" w:cs="Arial"/>
          <w:u w:val="single"/>
          <w:lang w:val="ru-RU"/>
        </w:rPr>
        <w:t>,</w:t>
      </w:r>
    </w:p>
    <w:p w:rsidR="00110ED6" w:rsidRPr="00110ED6" w:rsidRDefault="00110ED6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u w:val="single"/>
          <w:lang w:val="ru-RU"/>
        </w:rPr>
      </w:pPr>
      <w:r>
        <w:rPr>
          <w:lang w:val="ru-RU"/>
        </w:rPr>
        <w:t>11.а а</w:t>
      </w:r>
      <w:r w:rsidRPr="00A07083">
        <w:rPr>
          <w:rFonts w:ascii="Arial CYR" w:hAnsi="Arial CYR" w:cs="Arial CYR"/>
          <w:sz w:val="20"/>
          <w:szCs w:val="20"/>
          <w:lang w:val="ru-RU"/>
        </w:rPr>
        <w:t>ко правном лицу које врши послове организације, контороле и реализације интергрисаног тарифног система у јавном градском и приградском превозу путника не омогући приступ возилима, документацији, односно не пружи све неопходне податке у циљу ефикасније организације, контроле и реализације интегрисаног тарифног система и контроле остваривања регистрованог реда вожње у складу са чланом 21. став 4.''</w:t>
      </w:r>
    </w:p>
    <w:p w:rsidR="00A07083" w:rsidRPr="00110ED6" w:rsidRDefault="00A07083" w:rsidP="00A070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u w:val="single"/>
          <w:lang w:val="ru-RU"/>
        </w:rPr>
      </w:pPr>
      <w:r w:rsidRPr="00110ED6">
        <w:rPr>
          <w:u w:val="single"/>
          <w:lang w:val="ru-RU"/>
        </w:rPr>
        <w:t>12. примењује цене превоза супротно одредбама члана 31 став 2.</w:t>
      </w:r>
    </w:p>
    <w:p w:rsidR="00110ED6" w:rsidRDefault="00A07083" w:rsidP="00110E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07083">
        <w:rPr>
          <w:lang w:val="ru-RU"/>
        </w:rPr>
        <w:t>За прекршај из става 1 овог члана казниће се новчаном казном од</w:t>
      </w:r>
      <w:r>
        <w:rPr>
          <w:lang w:val="ru-RU"/>
        </w:rPr>
        <w:t xml:space="preserve"> 5.000</w:t>
      </w:r>
      <w:r w:rsidRPr="00A07083">
        <w:rPr>
          <w:lang w:val="ru-RU"/>
        </w:rPr>
        <w:t>до 30 000  динара и одговорно лице у предузећу, односно другом правном лицу</w:t>
      </w:r>
      <w:r>
        <w:rPr>
          <w:lang w:val="ru-RU"/>
        </w:rPr>
        <w:tab/>
      </w:r>
    </w:p>
    <w:p w:rsidR="00110ED6" w:rsidRDefault="00A07083" w:rsidP="00110E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„13. возач не поступи по налогу лица </w:t>
      </w:r>
      <w:r>
        <w:rPr>
          <w:rFonts w:ascii="Arial CYR" w:hAnsi="Arial CYR" w:cs="Arial CYR"/>
          <w:noProof/>
          <w:sz w:val="20"/>
          <w:szCs w:val="20"/>
          <w:lang w:val="sr-Cyrl-RS"/>
        </w:rPr>
        <w:t>овлашћеног</w:t>
      </w:r>
      <w:r>
        <w:rPr>
          <w:rFonts w:ascii="Arial CYR" w:hAnsi="Arial CYR" w:cs="Arial CYR"/>
          <w:sz w:val="20"/>
          <w:szCs w:val="20"/>
          <w:lang w:val="sr-Cyrl-RS"/>
        </w:rPr>
        <w:t xml:space="preserve"> за контролу и не заустави возило док путник не напусти возило (члан 23</w:t>
      </w:r>
      <w:r>
        <w:rPr>
          <w:rFonts w:ascii="Arial CYR" w:hAnsi="Arial CYR" w:cs="Arial CYR"/>
          <w:sz w:val="20"/>
          <w:szCs w:val="20"/>
          <w:lang w:val="ru-RU"/>
        </w:rPr>
        <w:t>.</w:t>
      </w:r>
      <w:r w:rsidR="00110ED6">
        <w:rPr>
          <w:rFonts w:ascii="Arial CYR" w:hAnsi="Arial CYR" w:cs="Arial CYR"/>
          <w:sz w:val="20"/>
          <w:szCs w:val="20"/>
          <w:lang w:val="sr-Cyrl-RS"/>
        </w:rPr>
        <w:t xml:space="preserve"> став 3.)</w:t>
      </w:r>
    </w:p>
    <w:p w:rsidR="00A07083" w:rsidRPr="00110ED6" w:rsidRDefault="00A07083" w:rsidP="00110E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14.возач на линијама на којима се продаја </w:t>
      </w:r>
      <w:r>
        <w:rPr>
          <w:rFonts w:ascii="Arial CYR" w:hAnsi="Arial CYR" w:cs="Arial CYR"/>
          <w:noProof/>
          <w:sz w:val="20"/>
          <w:szCs w:val="20"/>
          <w:lang w:val="sr-Cyrl-RS"/>
        </w:rPr>
        <w:t>појединачних</w:t>
      </w:r>
      <w:r>
        <w:rPr>
          <w:rFonts w:ascii="Arial CYR" w:hAnsi="Arial CYR" w:cs="Arial CYR"/>
          <w:sz w:val="20"/>
          <w:szCs w:val="20"/>
          <w:lang w:val="sr-Cyrl-RS"/>
        </w:rPr>
        <w:t xml:space="preserve"> карата врши преко возача, не заустави возило док путник не купи карту или не покаже возну исправу, односно не напусти возило (члан 23. став 4.)".</w:t>
      </w:r>
    </w:p>
    <w:p w:rsidR="00597020" w:rsidRPr="00597020" w:rsidRDefault="00597020" w:rsidP="005970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597020">
        <w:rPr>
          <w:rFonts w:ascii="Arial CYR" w:hAnsi="Arial CYR" w:cs="Arial CYR"/>
          <w:sz w:val="20"/>
          <w:szCs w:val="20"/>
          <w:lang w:val="ru-RU"/>
        </w:rPr>
        <w:t>Члан 37</w:t>
      </w:r>
    </w:p>
    <w:p w:rsidR="00597020" w:rsidRPr="00597020" w:rsidRDefault="00597020" w:rsidP="005970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0"/>
          <w:szCs w:val="10"/>
          <w:lang w:val="ru-RU"/>
        </w:rPr>
      </w:pPr>
    </w:p>
    <w:p w:rsidR="00597020" w:rsidRPr="00597020" w:rsidRDefault="00597020" w:rsidP="005970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  <w:t>Новчаном казном у износу од 5.000</w:t>
      </w:r>
      <w:r w:rsidR="00C2267A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597020">
        <w:rPr>
          <w:rFonts w:ascii="Arial CYR" w:hAnsi="Arial CYR" w:cs="Arial CYR"/>
          <w:sz w:val="20"/>
          <w:szCs w:val="20"/>
          <w:lang w:val="ru-RU"/>
        </w:rPr>
        <w:t>до  30 000  динара казниће се за прекршај физичко лице - путник ако:</w:t>
      </w:r>
    </w:p>
    <w:p w:rsidR="00597020" w:rsidRPr="00597020" w:rsidRDefault="00597020" w:rsidP="005970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 w:rsidRPr="00597020">
        <w:rPr>
          <w:rFonts w:ascii="Arial CYR" w:hAnsi="Arial CYR" w:cs="Arial CYR"/>
          <w:sz w:val="20"/>
          <w:szCs w:val="20"/>
          <w:lang w:val="ru-RU"/>
        </w:rPr>
        <w:tab/>
        <w:t>1. користи превоз без прописане карте или исправе, или одбије да покаже карту ради контроле (члан 22);</w:t>
      </w:r>
    </w:p>
    <w:p w:rsidR="00597020" w:rsidRPr="00597020" w:rsidRDefault="00597020" w:rsidP="00597020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ru-RU"/>
        </w:rPr>
      </w:pPr>
      <w:r w:rsidRPr="00597020">
        <w:rPr>
          <w:rFonts w:ascii="Arial CYR" w:hAnsi="Arial CYR" w:cs="Arial CYR"/>
          <w:sz w:val="20"/>
          <w:szCs w:val="20"/>
          <w:lang w:val="ru-RU"/>
        </w:rPr>
        <w:t>2. поступа супротно забранама из члана 28.</w:t>
      </w:r>
      <w:bookmarkStart w:id="0" w:name="_GoBack"/>
      <w:bookmarkEnd w:id="0"/>
    </w:p>
    <w:sectPr w:rsidR="00597020" w:rsidRPr="00597020" w:rsidSect="007E21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94"/>
    <w:rsid w:val="00094EFC"/>
    <w:rsid w:val="00110ED6"/>
    <w:rsid w:val="0027068A"/>
    <w:rsid w:val="00280B4F"/>
    <w:rsid w:val="00510B94"/>
    <w:rsid w:val="00597020"/>
    <w:rsid w:val="0072394F"/>
    <w:rsid w:val="008C7ACA"/>
    <w:rsid w:val="00A07083"/>
    <w:rsid w:val="00B6560A"/>
    <w:rsid w:val="00B75C63"/>
    <w:rsid w:val="00C2267A"/>
    <w:rsid w:val="00D13142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SOIKT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6</cp:revision>
  <cp:lastPrinted>2015-12-21T07:11:00Z</cp:lastPrinted>
  <dcterms:created xsi:type="dcterms:W3CDTF">2015-12-08T12:59:00Z</dcterms:created>
  <dcterms:modified xsi:type="dcterms:W3CDTF">2015-12-21T07:21:00Z</dcterms:modified>
</cp:coreProperties>
</file>