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1B" w:rsidRDefault="00356F1B" w:rsidP="00754CE0">
      <w:pPr>
        <w:jc w:val="both"/>
        <w:rPr>
          <w:rFonts w:ascii="Arial" w:hAnsi="Arial" w:cs="Arial"/>
          <w:lang w:val="sr-Latn-RS"/>
        </w:rPr>
      </w:pPr>
    </w:p>
    <w:p w:rsidR="00356F1B" w:rsidRDefault="00356F1B" w:rsidP="00754CE0">
      <w:pPr>
        <w:jc w:val="both"/>
        <w:rPr>
          <w:rFonts w:ascii="Arial" w:hAnsi="Arial" w:cs="Arial"/>
          <w:lang w:val="sr-Latn-RS"/>
        </w:rPr>
      </w:pPr>
    </w:p>
    <w:p w:rsidR="00754CE0" w:rsidRDefault="00356F1B" w:rsidP="00754CE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754CE0">
        <w:rPr>
          <w:rFonts w:ascii="Arial" w:hAnsi="Arial" w:cs="Arial"/>
          <w:lang w:val="sr-Latn-RS"/>
        </w:rPr>
        <w:t>На основу члана 56. Статута Града Ниша (</w:t>
      </w:r>
      <w:r w:rsidR="00754CE0">
        <w:rPr>
          <w:rFonts w:ascii="Arial" w:hAnsi="Arial" w:cs="Arial"/>
          <w:lang w:val="sr-Cyrl-CS"/>
        </w:rPr>
        <w:t>„</w:t>
      </w:r>
      <w:r w:rsidR="00754CE0">
        <w:rPr>
          <w:rFonts w:ascii="Arial" w:hAnsi="Arial" w:cs="Arial"/>
          <w:lang w:val="sr-Latn-RS"/>
        </w:rPr>
        <w:t xml:space="preserve">Службени лист </w:t>
      </w:r>
      <w:r w:rsidR="00754CE0">
        <w:rPr>
          <w:rFonts w:ascii="Arial" w:hAnsi="Arial" w:cs="Arial"/>
          <w:lang w:val="sr-Cyrl-CS"/>
        </w:rPr>
        <w:t>Г</w:t>
      </w:r>
      <w:r w:rsidR="00754CE0">
        <w:rPr>
          <w:rFonts w:ascii="Arial" w:hAnsi="Arial" w:cs="Arial"/>
          <w:lang w:val="sr-Latn-RS"/>
        </w:rPr>
        <w:t>рада Ниша'', број 88/2008)</w:t>
      </w:r>
      <w:r w:rsidR="00754CE0">
        <w:rPr>
          <w:rFonts w:ascii="Arial" w:hAnsi="Arial" w:cs="Arial"/>
          <w:lang w:val="sr-Cyrl-CS"/>
        </w:rPr>
        <w:t>,</w:t>
      </w:r>
      <w:r w:rsidR="00754CE0">
        <w:rPr>
          <w:rFonts w:ascii="Arial" w:hAnsi="Arial" w:cs="Arial"/>
          <w:lang w:val="sr-Latn-RS"/>
        </w:rPr>
        <w:t xml:space="preserve"> члана 72. Пословника о раду Градског већа </w:t>
      </w:r>
      <w:r w:rsidR="00754CE0">
        <w:rPr>
          <w:rFonts w:ascii="Arial" w:hAnsi="Arial" w:cs="Arial"/>
          <w:lang w:val="sr-Cyrl-CS"/>
        </w:rPr>
        <w:t>Г</w:t>
      </w:r>
      <w:r w:rsidR="00754CE0">
        <w:rPr>
          <w:rFonts w:ascii="Arial" w:hAnsi="Arial" w:cs="Arial"/>
          <w:lang w:val="sr-Latn-RS"/>
        </w:rPr>
        <w:t xml:space="preserve">рада Ниша </w:t>
      </w:r>
      <w:r w:rsidR="00754CE0">
        <w:rPr>
          <w:rFonts w:ascii="Arial" w:hAnsi="Arial" w:cs="Arial"/>
          <w:lang w:val="sr-Cyrl-CS"/>
        </w:rPr>
        <w:t>(„</w:t>
      </w:r>
      <w:r w:rsidR="00754CE0">
        <w:rPr>
          <w:rFonts w:ascii="Arial" w:hAnsi="Arial" w:cs="Arial"/>
          <w:lang w:val="sr-Latn-RS"/>
        </w:rPr>
        <w:t xml:space="preserve">Службени лист </w:t>
      </w:r>
      <w:r w:rsidR="00754CE0">
        <w:rPr>
          <w:rFonts w:ascii="Arial" w:hAnsi="Arial" w:cs="Arial"/>
          <w:lang w:val="sr-Cyrl-CS"/>
        </w:rPr>
        <w:t>Г</w:t>
      </w:r>
      <w:r w:rsidR="00754CE0">
        <w:rPr>
          <w:rFonts w:ascii="Arial" w:hAnsi="Arial" w:cs="Arial"/>
          <w:lang w:val="sr-Latn-RS"/>
        </w:rPr>
        <w:t>рада Ниша” број 1/2013)</w:t>
      </w:r>
      <w:r w:rsidR="00754CE0">
        <w:rPr>
          <w:rFonts w:ascii="Arial" w:hAnsi="Arial" w:cs="Arial"/>
          <w:lang w:val="sr-Cyrl-CS"/>
        </w:rPr>
        <w:t xml:space="preserve"> и члана 12</w:t>
      </w:r>
      <w:r w:rsidR="00754CE0">
        <w:rPr>
          <w:rFonts w:ascii="Arial" w:hAnsi="Arial" w:cs="Arial"/>
          <w:lang w:val="sr-Latn-RS"/>
        </w:rPr>
        <w:t>.</w:t>
      </w:r>
      <w:r w:rsidR="00754CE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754CE0" w:rsidRDefault="00754CE0" w:rsidP="00754CE0">
      <w:pPr>
        <w:jc w:val="both"/>
        <w:rPr>
          <w:rFonts w:ascii="Arial" w:hAnsi="Arial" w:cs="Arial"/>
          <w:lang w:val="sr-Latn-RS"/>
        </w:rPr>
      </w:pPr>
    </w:p>
    <w:p w:rsidR="00356F1B" w:rsidRDefault="00356F1B" w:rsidP="00356F1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634F33">
        <w:rPr>
          <w:rFonts w:ascii="Arial" w:hAnsi="Arial" w:cs="Arial"/>
          <w:lang w:val="sr-Latn-RS"/>
        </w:rPr>
        <w:t>10</w:t>
      </w:r>
      <w:bookmarkStart w:id="0" w:name="_GoBack"/>
      <w:bookmarkEnd w:id="0"/>
      <w:r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2015. године, доноси</w:t>
      </w:r>
    </w:p>
    <w:p w:rsidR="00754CE0" w:rsidRDefault="00754CE0" w:rsidP="00754CE0">
      <w:pPr>
        <w:jc w:val="both"/>
        <w:rPr>
          <w:rFonts w:ascii="Arial" w:hAnsi="Arial" w:cs="Arial"/>
          <w:lang w:val="sr-Cyrl-CS"/>
        </w:rPr>
      </w:pPr>
    </w:p>
    <w:p w:rsidR="00754CE0" w:rsidRDefault="00754CE0" w:rsidP="00754CE0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754CE0" w:rsidRDefault="00754CE0" w:rsidP="00754CE0">
      <w:pPr>
        <w:jc w:val="both"/>
        <w:rPr>
          <w:rFonts w:ascii="Arial" w:hAnsi="Arial" w:cs="Arial"/>
          <w:lang w:val="sr-Cyrl-CS"/>
        </w:rPr>
      </w:pPr>
    </w:p>
    <w:p w:rsidR="00754CE0" w:rsidRDefault="00754CE0" w:rsidP="00754CE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754CE0" w:rsidRDefault="00754CE0" w:rsidP="00754CE0">
      <w:pPr>
        <w:jc w:val="both"/>
        <w:rPr>
          <w:rFonts w:ascii="Arial" w:hAnsi="Arial" w:cs="Arial"/>
          <w:lang w:val="sr-Cyrl-CS"/>
        </w:rPr>
      </w:pPr>
    </w:p>
    <w:p w:rsidR="00754CE0" w:rsidRDefault="00754CE0" w:rsidP="00754CE0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754CE0" w:rsidRDefault="00754CE0" w:rsidP="00754CE0">
      <w:pPr>
        <w:jc w:val="both"/>
        <w:rPr>
          <w:rFonts w:ascii="Arial" w:hAnsi="Arial" w:cs="Arial"/>
          <w:lang w:val="sr-Cyrl-CS"/>
        </w:rPr>
      </w:pPr>
    </w:p>
    <w:p w:rsidR="00754CE0" w:rsidRDefault="00754CE0" w:rsidP="00754CE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  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RS"/>
        </w:rPr>
        <w:t xml:space="preserve">одлуке о утврђивању прихода који припадају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  <w:lang w:val="sr-Cyrl-RS"/>
        </w:rPr>
        <w:t>раду, односно градским општинама и распореду трансферних средстава из буџета Града Ниша градским општинама у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RS"/>
        </w:rPr>
        <w:t>. години.</w:t>
      </w:r>
    </w:p>
    <w:p w:rsidR="00754CE0" w:rsidRDefault="00754CE0" w:rsidP="00754CE0">
      <w:pPr>
        <w:jc w:val="both"/>
        <w:rPr>
          <w:rFonts w:ascii="Arial" w:hAnsi="Arial" w:cs="Arial"/>
          <w:lang w:val="sr-Cyrl-CS"/>
        </w:rPr>
      </w:pPr>
    </w:p>
    <w:p w:rsidR="00754CE0" w:rsidRDefault="00754CE0" w:rsidP="00754CE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>
        <w:rPr>
          <w:rFonts w:ascii="Arial" w:hAnsi="Arial" w:cs="Arial"/>
          <w:lang w:val="sr-Cyrl-RS"/>
        </w:rPr>
        <w:t xml:space="preserve">одлуке о утврђивању прихода који припадају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  <w:lang w:val="sr-Cyrl-RS"/>
        </w:rPr>
        <w:t>раду, односно градским општинама и распореду трансферних средстава из буџета Града Ниша градским општинама у 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RS"/>
        </w:rPr>
        <w:t>. години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754CE0" w:rsidRDefault="00754CE0" w:rsidP="00754CE0">
      <w:pPr>
        <w:jc w:val="both"/>
        <w:rPr>
          <w:rFonts w:ascii="Arial" w:hAnsi="Arial" w:cs="Arial"/>
          <w:lang w:val="sr-Cyrl-RS"/>
        </w:rPr>
      </w:pPr>
    </w:p>
    <w:p w:rsidR="00754CE0" w:rsidRDefault="00754CE0" w:rsidP="00754CE0">
      <w:pPr>
        <w:tabs>
          <w:tab w:val="left" w:pos="-3828"/>
        </w:tabs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 xml:space="preserve">За представника предлагача по овом предлогу на седници Скупштине </w:t>
      </w:r>
      <w:r>
        <w:rPr>
          <w:rFonts w:ascii="Arial" w:hAnsi="Arial" w:cs="Arial"/>
          <w:lang w:val="sr-Cyrl-CS"/>
        </w:rPr>
        <w:t>Г</w:t>
      </w:r>
      <w:r>
        <w:rPr>
          <w:rFonts w:ascii="Arial" w:hAnsi="Arial" w:cs="Arial"/>
          <w:lang w:val="sr-Latn-ME"/>
        </w:rPr>
        <w:t>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>
        <w:rPr>
          <w:rFonts w:ascii="Arial" w:hAnsi="Arial" w:cs="Arial"/>
          <w:lang w:val="sr-Cyrl-CS"/>
        </w:rPr>
        <w:t>Миљан Стевановић, начелник Управе за финансије, изворне приходе локалне самоуправе и јавне набавке</w:t>
      </w:r>
      <w:r>
        <w:rPr>
          <w:rFonts w:ascii="Arial" w:hAnsi="Arial" w:cs="Arial"/>
          <w:lang w:val="sr-Latn-RS"/>
        </w:rPr>
        <w:t>.</w:t>
      </w:r>
    </w:p>
    <w:p w:rsidR="00754CE0" w:rsidRDefault="00754CE0" w:rsidP="00754CE0">
      <w:pPr>
        <w:rPr>
          <w:rFonts w:ascii="Arial" w:hAnsi="Arial" w:cs="Arial"/>
          <w:lang w:val="sr-Cyrl-CS"/>
        </w:rPr>
      </w:pPr>
    </w:p>
    <w:p w:rsidR="00754CE0" w:rsidRDefault="00754CE0" w:rsidP="00754CE0">
      <w:pPr>
        <w:rPr>
          <w:rFonts w:ascii="Arial" w:hAnsi="Arial" w:cs="Arial"/>
          <w:lang w:val="sr-Cyrl-CS"/>
        </w:rPr>
      </w:pPr>
    </w:p>
    <w:p w:rsidR="00754CE0" w:rsidRDefault="00754CE0" w:rsidP="00754CE0">
      <w:pPr>
        <w:rPr>
          <w:rFonts w:ascii="Arial" w:hAnsi="Arial" w:cs="Arial"/>
          <w:lang w:val="sr-Cyrl-CS"/>
        </w:rPr>
      </w:pPr>
    </w:p>
    <w:p w:rsidR="00754CE0" w:rsidRDefault="00754CE0" w:rsidP="00754CE0">
      <w:pPr>
        <w:rPr>
          <w:rFonts w:ascii="Arial" w:hAnsi="Arial" w:cs="Arial"/>
          <w:lang w:val="sr-Cyrl-CS"/>
        </w:rPr>
      </w:pPr>
    </w:p>
    <w:p w:rsidR="00754CE0" w:rsidRDefault="00754CE0" w:rsidP="00754CE0">
      <w:pPr>
        <w:rPr>
          <w:rFonts w:ascii="Arial" w:hAnsi="Arial" w:cs="Arial"/>
          <w:lang w:val="sr-Cyrl-CS"/>
        </w:rPr>
      </w:pPr>
    </w:p>
    <w:p w:rsidR="00634F33" w:rsidRDefault="00634F33" w:rsidP="00634F33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1882-</w:t>
      </w:r>
      <w:r>
        <w:rPr>
          <w:rFonts w:ascii="Arial" w:hAnsi="Arial" w:cs="Arial"/>
          <w:lang w:val="sr-Latn-RS" w:eastAsia="sr-Cyrl-CS"/>
        </w:rPr>
        <w:t>2</w:t>
      </w:r>
      <w:r>
        <w:rPr>
          <w:rFonts w:ascii="Arial" w:hAnsi="Arial" w:cs="Arial"/>
          <w:lang w:val="sr-Cyrl-RS" w:eastAsia="sr-Cyrl-CS"/>
        </w:rPr>
        <w:t>/2015-03</w:t>
      </w:r>
    </w:p>
    <w:p w:rsidR="00634F33" w:rsidRDefault="00634F33" w:rsidP="00634F33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 w:eastAsia="sr-Cyrl-CS"/>
        </w:rPr>
        <w:t>У Нишу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10</w:t>
      </w:r>
      <w:r>
        <w:rPr>
          <w:rFonts w:ascii="Arial" w:hAnsi="Arial" w:cs="Arial"/>
          <w:lang w:val="sr-Cyrl-RS"/>
        </w:rPr>
        <w:t>.12.</w:t>
      </w:r>
      <w:r>
        <w:rPr>
          <w:rFonts w:ascii="Arial" w:hAnsi="Arial" w:cs="Arial"/>
          <w:lang w:val="sr-Cyrl-CS"/>
        </w:rPr>
        <w:t>2015. године</w:t>
      </w:r>
    </w:p>
    <w:p w:rsidR="00754CE0" w:rsidRPr="00754CE0" w:rsidRDefault="00754CE0" w:rsidP="00754CE0">
      <w:pPr>
        <w:rPr>
          <w:rFonts w:ascii="Arial" w:hAnsi="Arial" w:cs="Arial"/>
          <w:lang w:val="sr-Latn-RS"/>
        </w:rPr>
      </w:pPr>
    </w:p>
    <w:p w:rsidR="00754CE0" w:rsidRDefault="00754CE0" w:rsidP="00754CE0">
      <w:pPr>
        <w:rPr>
          <w:rFonts w:ascii="Arial" w:hAnsi="Arial" w:cs="Arial"/>
          <w:lang w:val="sr-Cyrl-CS"/>
        </w:rPr>
      </w:pPr>
    </w:p>
    <w:p w:rsidR="00754CE0" w:rsidRDefault="00754CE0" w:rsidP="00754CE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754CE0" w:rsidRDefault="00754CE0" w:rsidP="00754CE0">
      <w:pPr>
        <w:jc w:val="center"/>
        <w:rPr>
          <w:rFonts w:ascii="Arial" w:hAnsi="Arial" w:cs="Arial"/>
          <w:b/>
          <w:lang w:val="sr-Cyrl-CS"/>
        </w:rPr>
      </w:pPr>
    </w:p>
    <w:p w:rsidR="00754CE0" w:rsidRDefault="00754CE0" w:rsidP="00754CE0">
      <w:pPr>
        <w:jc w:val="center"/>
        <w:rPr>
          <w:rFonts w:ascii="Arial" w:hAnsi="Arial" w:cs="Arial"/>
          <w:b/>
          <w:lang w:val="sr-Cyrl-CS"/>
        </w:rPr>
      </w:pPr>
    </w:p>
    <w:p w:rsidR="00754CE0" w:rsidRDefault="00754CE0" w:rsidP="00754CE0">
      <w:pPr>
        <w:jc w:val="center"/>
        <w:rPr>
          <w:rFonts w:ascii="Arial" w:hAnsi="Arial" w:cs="Arial"/>
          <w:b/>
          <w:lang w:val="sr-Cyrl-CS"/>
        </w:rPr>
      </w:pPr>
    </w:p>
    <w:p w:rsidR="00754CE0" w:rsidRDefault="00754CE0" w:rsidP="00754CE0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754CE0" w:rsidRDefault="00754CE0" w:rsidP="00754CE0">
      <w:pPr>
        <w:ind w:left="4536"/>
        <w:jc w:val="center"/>
        <w:rPr>
          <w:rFonts w:ascii="Arial" w:hAnsi="Arial" w:cs="Arial"/>
          <w:lang w:val="sr-Cyrl-CS"/>
        </w:rPr>
      </w:pPr>
    </w:p>
    <w:p w:rsidR="00754CE0" w:rsidRDefault="00754CE0" w:rsidP="00754CE0">
      <w:pPr>
        <w:spacing w:line="120" w:lineRule="auto"/>
        <w:ind w:left="4536"/>
        <w:jc w:val="center"/>
        <w:rPr>
          <w:rFonts w:ascii="Arial" w:hAnsi="Arial" w:cs="Arial"/>
          <w:lang w:val="sr-Cyrl-CS"/>
        </w:rPr>
      </w:pPr>
    </w:p>
    <w:p w:rsidR="00754CE0" w:rsidRDefault="00754CE0" w:rsidP="00754CE0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B725CD" w:rsidRDefault="00B725CD"/>
    <w:sectPr w:rsidR="00B725CD" w:rsidSect="00356F1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E0"/>
    <w:rsid w:val="00356F1B"/>
    <w:rsid w:val="00634F33"/>
    <w:rsid w:val="00754CE0"/>
    <w:rsid w:val="00B7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>Grad Nis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2015-12-10T13:21:00Z</cp:lastPrinted>
  <dcterms:created xsi:type="dcterms:W3CDTF">2015-12-09T08:56:00Z</dcterms:created>
  <dcterms:modified xsi:type="dcterms:W3CDTF">2015-12-10T17:13:00Z</dcterms:modified>
</cp:coreProperties>
</file>