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F4" w:rsidRPr="00F228DE" w:rsidRDefault="000B3CF4" w:rsidP="00601F8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    </w:t>
      </w:r>
      <w:r w:rsidR="00C33A08" w:rsidRPr="00F228DE">
        <w:rPr>
          <w:rFonts w:ascii="Times New Roman" w:eastAsia="Calibri" w:hAnsi="Times New Roman" w:cs="Times New Roman"/>
          <w:sz w:val="26"/>
          <w:szCs w:val="26"/>
        </w:rPr>
        <w:t xml:space="preserve">На основу члана 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Latn-CS"/>
        </w:rPr>
        <w:t>52</w:t>
      </w:r>
      <w:r w:rsidR="00C33A08" w:rsidRPr="00F228DE">
        <w:rPr>
          <w:rFonts w:ascii="Times New Roman" w:eastAsia="Calibri" w:hAnsi="Times New Roman" w:cs="Times New Roman"/>
          <w:sz w:val="26"/>
          <w:szCs w:val="26"/>
        </w:rPr>
        <w:t xml:space="preserve">. Закона о 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планирању и изградњи</w:t>
      </w:r>
      <w:r w:rsidR="00C33A08" w:rsidRPr="00F228DE">
        <w:rPr>
          <w:rFonts w:ascii="Times New Roman" w:eastAsia="Calibri" w:hAnsi="Times New Roman" w:cs="Times New Roman"/>
          <w:sz w:val="26"/>
          <w:szCs w:val="26"/>
        </w:rPr>
        <w:t xml:space="preserve"> ("Службени гласник РС", број 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7</w:t>
      </w:r>
      <w:r w:rsidR="007F2552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2/200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9</w:t>
      </w:r>
      <w:r w:rsidR="00325DE3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,</w:t>
      </w:r>
      <w:r w:rsidR="00325DE3" w:rsidRPr="00F228DE">
        <w:rPr>
          <w:rFonts w:ascii="Times New Roman" w:hAnsi="Times New Roman" w:cs="Times New Roman"/>
          <w:sz w:val="26"/>
          <w:szCs w:val="26"/>
        </w:rPr>
        <w:t xml:space="preserve"> 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81</w:t>
      </w:r>
      <w:r w:rsidR="00325DE3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/20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09 – испр.</w:t>
      </w:r>
      <w:r w:rsidR="00325DE3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, 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64/2010 – Одлука УС</w:t>
      </w:r>
      <w:r w:rsidR="00325DE3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, 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24</w:t>
      </w:r>
      <w:r w:rsidR="00325DE3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/201</w:t>
      </w:r>
      <w:r w:rsidR="001324C6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1, </w:t>
      </w: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121/2012, 42/2013 –</w:t>
      </w:r>
      <w:r w:rsidR="00325DE3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</w:t>
      </w: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Одлука УС, 50/2013 </w:t>
      </w:r>
      <w:r w:rsidR="00325DE3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-</w:t>
      </w: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Одлука УС, 98/2013 - Одлука УС, 132/2014 и 145/2014)  члана 32. Закона о локалној самоуправи („Службени гласник Републике Србије“, број 88/2008),</w:t>
      </w:r>
    </w:p>
    <w:p w:rsidR="00C33A08" w:rsidRPr="00F228DE" w:rsidRDefault="000B3CF4" w:rsidP="00601F8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</w:t>
      </w:r>
      <w:r w:rsidR="00C33A08" w:rsidRPr="00F228DE">
        <w:rPr>
          <w:rFonts w:ascii="Times New Roman" w:eastAsia="Calibri" w:hAnsi="Times New Roman" w:cs="Times New Roman"/>
          <w:sz w:val="26"/>
          <w:szCs w:val="26"/>
          <w:lang w:val="ru-RU"/>
        </w:rPr>
        <w:t>Скупштина Града Ниша</w:t>
      </w:r>
      <w:r w:rsidRPr="00F228DE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C33A08" w:rsidRPr="00F228D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 седници одржаној дана __.__.2015. године, доноси</w:t>
      </w:r>
    </w:p>
    <w:p w:rsidR="00C33A08" w:rsidRPr="00F228DE" w:rsidRDefault="00C33A08" w:rsidP="00F228DE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C33A08" w:rsidRPr="00F228DE" w:rsidRDefault="000B3CF4" w:rsidP="00601F82">
      <w:pPr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F228D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 Е Ш Е Њ Е</w:t>
      </w:r>
    </w:p>
    <w:p w:rsidR="00C33A08" w:rsidRPr="00F228DE" w:rsidRDefault="000B3CF4" w:rsidP="00601F82">
      <w:pPr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F228DE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О ИЗМЕНАМА РЕШЕЊА</w:t>
      </w:r>
    </w:p>
    <w:p w:rsidR="00C33A08" w:rsidRPr="00F228DE" w:rsidRDefault="000B3CF4" w:rsidP="00601F82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228DE">
        <w:rPr>
          <w:rFonts w:ascii="Times New Roman" w:hAnsi="Times New Roman" w:cs="Times New Roman"/>
          <w:b/>
          <w:bCs/>
          <w:sz w:val="26"/>
          <w:szCs w:val="26"/>
          <w:lang w:val="ru-RU"/>
        </w:rPr>
        <w:t>О ОБРАЗОВАЊУ КОМИСИЈЕ ЗА ПЛАНОВЕ ГРАДА НИША</w:t>
      </w:r>
    </w:p>
    <w:p w:rsidR="00C33A08" w:rsidRPr="00F228DE" w:rsidRDefault="00C33A08" w:rsidP="00601F82">
      <w:pPr>
        <w:pStyle w:val="Normal1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244BC" w:rsidRPr="00F228DE" w:rsidRDefault="000B3CF4" w:rsidP="000B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 w:eastAsia="ar-SA"/>
        </w:rPr>
      </w:pPr>
      <w:r w:rsidRPr="00F228DE">
        <w:rPr>
          <w:rFonts w:ascii="Times New Roman" w:hAnsi="Times New Roman" w:cs="Times New Roman"/>
          <w:sz w:val="26"/>
          <w:szCs w:val="26"/>
          <w:lang w:val="sr-Cyrl-CS"/>
        </w:rPr>
        <w:t xml:space="preserve">          </w:t>
      </w:r>
      <w:r w:rsidRPr="00F228DE">
        <w:rPr>
          <w:rFonts w:ascii="Times New Roman" w:hAnsi="Times New Roman" w:cs="Times New Roman"/>
          <w:b/>
          <w:sz w:val="26"/>
          <w:szCs w:val="26"/>
          <w:lang w:val="sr-Latn-CS"/>
        </w:rPr>
        <w:t>I</w:t>
      </w:r>
      <w:r w:rsidR="005E1CF0" w:rsidRPr="00F228D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244BC" w:rsidRPr="00F228DE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 xml:space="preserve">Решењу о образовању Комисије за планове града Ниша („Службени лист града Ниша“, број 9/2013) у тачки </w:t>
      </w:r>
      <w:r w:rsidRPr="00F228DE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 xml:space="preserve"> врше се следеће измене:</w:t>
      </w:r>
    </w:p>
    <w:p w:rsidR="009244BC" w:rsidRPr="00F228DE" w:rsidRDefault="009244BC" w:rsidP="00601F82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C33A08" w:rsidRPr="00F228DE" w:rsidRDefault="005E1CF0" w:rsidP="00601F82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hAnsi="Times New Roman" w:cs="Times New Roman"/>
          <w:sz w:val="26"/>
          <w:szCs w:val="26"/>
          <w:lang w:val="sr-Cyrl-CS"/>
        </w:rPr>
        <w:t xml:space="preserve">         После речи : ЗА ПРЕДСЕДНИКА: уместо: „проф. др Слободан Миленковић – Грађевинско-архитектонски факултет Ниш“ треба да стоји: „Главни урбаниста града Ниша је председник Комисије за планове града Ниша, по функцији“.</w:t>
      </w:r>
    </w:p>
    <w:p w:rsidR="00AA64DF" w:rsidRPr="00F228DE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         После речи: ЗА ЧЛАНОВЕ:</w:t>
      </w:r>
    </w:p>
    <w:p w:rsidR="005E1CF0" w:rsidRPr="00F228DE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          уместо: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>2. Родољуб Михајловић, дипл.инж.грађ.-Управа за планирање и изградњу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“ треба да стоји: „2.Игор Игић, дипл.инж.грађ.-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>Управа за планирање и изградњу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“;</w:t>
      </w:r>
    </w:p>
    <w:p w:rsidR="005E1CF0" w:rsidRPr="00F228DE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hAnsi="Times New Roman" w:cs="Times New Roman"/>
          <w:sz w:val="26"/>
          <w:szCs w:val="26"/>
          <w:lang w:val="sr-Cyrl-CS"/>
        </w:rPr>
        <w:t xml:space="preserve">          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уместо: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3. Мирољуб Станковић, дипл.инж.арх,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треба да стоји: „3.Весна Пантић, дипл.инж.арх.-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 ЈКП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„Наиссус“ Ниш“;</w:t>
      </w:r>
    </w:p>
    <w:p w:rsidR="005E1CF0" w:rsidRPr="00F228DE" w:rsidRDefault="00D20671" w:rsidP="005E1CF0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          уместо: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4. Проф. др Душан Петковић -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Грађевинско-архитектонски факултет Ниш“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треба да стоји: „4.Славиша Кондић, дипл.инж.арх. - Грађевинско-архитектонски факултет Ниш“;</w:t>
      </w:r>
    </w:p>
    <w:p w:rsidR="005E1CF0" w:rsidRPr="00F228DE" w:rsidRDefault="0001347B" w:rsidP="005E1CF0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          уместо: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5. Слободан Мицић, дипл.инж.грађ.-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одсек саобраћаја“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треба да стоји: „5.Игор Трајковић, дипл.инж.саобраћаја. – Управа за комуналне делатности, енергетику и саобраћај“;</w:t>
      </w:r>
    </w:p>
    <w:p w:rsidR="006471B1" w:rsidRPr="00F228DE" w:rsidRDefault="006471B1" w:rsidP="006471B1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          уместо: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6. Мара Рашковић, дипл.инж.арх.-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ЈП Завод за урбанизам Ниш“</w:t>
      </w:r>
      <w:r w:rsidRPr="00F228D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треба да стоји: „6.</w:t>
      </w:r>
      <w:r w:rsidR="00A344A1">
        <w:rPr>
          <w:rFonts w:ascii="Times New Roman" w:hAnsi="Times New Roman" w:cs="Times New Roman"/>
          <w:sz w:val="26"/>
          <w:szCs w:val="26"/>
          <w:lang w:val="sr-Cyrl-CS"/>
        </w:rPr>
        <w:t>Дани</w:t>
      </w:r>
      <w:bookmarkStart w:id="0" w:name="_GoBack"/>
      <w:bookmarkEnd w:id="0"/>
      <w:r w:rsidR="0008012B">
        <w:rPr>
          <w:rFonts w:ascii="Times New Roman" w:hAnsi="Times New Roman" w:cs="Times New Roman"/>
          <w:sz w:val="26"/>
          <w:szCs w:val="26"/>
          <w:lang w:val="sr-Cyrl-CS"/>
        </w:rPr>
        <w:t>ел Коцић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, дипл.инж.</w:t>
      </w:r>
      <w:r w:rsidR="0008012B">
        <w:rPr>
          <w:rFonts w:ascii="Times New Roman" w:hAnsi="Times New Roman" w:cs="Times New Roman"/>
          <w:sz w:val="26"/>
          <w:szCs w:val="26"/>
          <w:lang w:val="sr-Cyrl-CS"/>
        </w:rPr>
        <w:t>архитектуре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A911CA" w:rsidRPr="00F228DE" w:rsidRDefault="00A911CA" w:rsidP="006471B1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911CA" w:rsidRPr="00F228DE" w:rsidRDefault="00A911CA" w:rsidP="006471B1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hAnsi="Times New Roman" w:cs="Times New Roman"/>
          <w:sz w:val="26"/>
          <w:szCs w:val="26"/>
          <w:lang w:val="sr-Cyrl-CS"/>
        </w:rPr>
        <w:t xml:space="preserve">        </w:t>
      </w:r>
      <w:r w:rsidRPr="00F228DE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II </w:t>
      </w:r>
      <w:r w:rsidRPr="00F228DE">
        <w:rPr>
          <w:rFonts w:ascii="Times New Roman" w:hAnsi="Times New Roman" w:cs="Times New Roman"/>
          <w:sz w:val="26"/>
          <w:szCs w:val="26"/>
          <w:lang w:val="sr-Cyrl-CS"/>
        </w:rPr>
        <w:t>Ово решење објавити у „Службеном листу града Ниша“</w:t>
      </w:r>
      <w:r w:rsidR="00D23A3E" w:rsidRPr="00F228D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017AF" w:rsidRPr="00F228DE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017AF" w:rsidRPr="00F228DE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F228DE">
        <w:rPr>
          <w:rFonts w:ascii="Times New Roman" w:hAnsi="Times New Roman" w:cs="Times New Roman"/>
          <w:b/>
          <w:sz w:val="26"/>
          <w:szCs w:val="26"/>
          <w:lang w:val="sr-Cyrl-CS"/>
        </w:rPr>
        <w:t>Број:_____________</w:t>
      </w:r>
    </w:p>
    <w:p w:rsidR="005017AF" w:rsidRPr="00F228DE" w:rsidRDefault="005017AF" w:rsidP="006471B1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F228DE">
        <w:rPr>
          <w:rFonts w:ascii="Times New Roman" w:hAnsi="Times New Roman" w:cs="Times New Roman"/>
          <w:b/>
          <w:sz w:val="26"/>
          <w:szCs w:val="26"/>
          <w:lang w:val="sr-Cyrl-CS"/>
        </w:rPr>
        <w:t>У Нишу, _______ 2015. године</w:t>
      </w:r>
    </w:p>
    <w:p w:rsidR="005E1CF0" w:rsidRPr="00F228DE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E1CF0" w:rsidRPr="00F228DE" w:rsidRDefault="005E1CF0" w:rsidP="005E1CF0">
      <w:pPr>
        <w:pStyle w:val="Normal1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A64DF" w:rsidRPr="00F228DE" w:rsidRDefault="00AA64DF" w:rsidP="005017AF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228DE">
        <w:rPr>
          <w:rFonts w:ascii="Times New Roman" w:hAnsi="Times New Roman" w:cs="Times New Roman"/>
          <w:b/>
          <w:sz w:val="26"/>
          <w:szCs w:val="26"/>
          <w:lang w:val="ru-RU"/>
        </w:rPr>
        <w:t>СКУПШТИНА ГРАДА НИША</w:t>
      </w:r>
    </w:p>
    <w:p w:rsidR="00AA64DF" w:rsidRPr="00F228DE" w:rsidRDefault="00AA64DF" w:rsidP="00AA64DF">
      <w:pPr>
        <w:tabs>
          <w:tab w:val="center" w:pos="680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8D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F228DE">
        <w:rPr>
          <w:rFonts w:ascii="Times New Roman" w:hAnsi="Times New Roman" w:cs="Times New Roman"/>
          <w:sz w:val="26"/>
          <w:szCs w:val="26"/>
          <w:lang w:val="sr-Latn-CS"/>
        </w:rPr>
        <w:t xml:space="preserve">                          </w:t>
      </w:r>
      <w:r w:rsidRPr="00F228DE">
        <w:rPr>
          <w:rFonts w:ascii="Times New Roman" w:hAnsi="Times New Roman" w:cs="Times New Roman"/>
          <w:b/>
          <w:sz w:val="26"/>
          <w:szCs w:val="26"/>
          <w:lang w:val="ru-RU"/>
        </w:rPr>
        <w:t>Председник</w:t>
      </w:r>
    </w:p>
    <w:p w:rsidR="00AA64DF" w:rsidRPr="00F228DE" w:rsidRDefault="00AA64DF" w:rsidP="00AA64DF">
      <w:pPr>
        <w:tabs>
          <w:tab w:val="center" w:pos="6804"/>
        </w:tabs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228D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F228DE">
        <w:rPr>
          <w:rFonts w:ascii="Times New Roman" w:hAnsi="Times New Roman" w:cs="Times New Roman"/>
          <w:b/>
          <w:sz w:val="26"/>
          <w:szCs w:val="26"/>
          <w:lang w:val="sr-Latn-CS"/>
        </w:rPr>
        <w:t xml:space="preserve">                           </w:t>
      </w:r>
      <w:r w:rsidRPr="00F228DE">
        <w:rPr>
          <w:rFonts w:ascii="Times New Roman" w:hAnsi="Times New Roman" w:cs="Times New Roman"/>
          <w:b/>
          <w:sz w:val="26"/>
          <w:szCs w:val="26"/>
          <w:lang w:val="ru-RU"/>
        </w:rPr>
        <w:t>Проф. др Миле Илић</w:t>
      </w:r>
    </w:p>
    <w:p w:rsidR="008754BA" w:rsidRDefault="005017AF" w:rsidP="00F228DE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  <w:lang w:val="sr-Latn-RS"/>
        </w:rPr>
      </w:pPr>
      <w:r w:rsidRPr="00F228DE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 xml:space="preserve">                                             Образложење</w:t>
      </w:r>
    </w:p>
    <w:p w:rsidR="00F228DE" w:rsidRDefault="00F228DE" w:rsidP="00F228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Latn-RS"/>
        </w:rPr>
      </w:pPr>
    </w:p>
    <w:p w:rsidR="00F228DE" w:rsidRDefault="005017AF" w:rsidP="00F22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Latn-RS"/>
        </w:rPr>
      </w:pPr>
      <w:r w:rsidRPr="00F228DE">
        <w:rPr>
          <w:rFonts w:ascii="Times New Roman" w:hAnsi="Times New Roman" w:cs="Times New Roman"/>
          <w:sz w:val="26"/>
          <w:szCs w:val="26"/>
          <w:lang w:val="sr-Cyrl-CS"/>
        </w:rPr>
        <w:t>Чланом 52 Закона о планирању</w:t>
      </w: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и изградњи</w:t>
      </w:r>
      <w:r w:rsidRPr="00F228DE">
        <w:rPr>
          <w:rFonts w:ascii="Times New Roman" w:eastAsia="Calibri" w:hAnsi="Times New Roman" w:cs="Times New Roman"/>
          <w:sz w:val="26"/>
          <w:szCs w:val="26"/>
        </w:rPr>
        <w:t xml:space="preserve"> ("Службени гласник РС", број </w:t>
      </w: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72/2009,</w:t>
      </w:r>
      <w:r w:rsidRPr="00F228DE">
        <w:rPr>
          <w:rFonts w:ascii="Times New Roman" w:hAnsi="Times New Roman" w:cs="Times New Roman"/>
          <w:sz w:val="26"/>
          <w:szCs w:val="26"/>
        </w:rPr>
        <w:t xml:space="preserve"> </w:t>
      </w: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81/2009 – испр., 64/2010 – Одлука УС, 24/2011, 121/2012, 42/2013 – Одлука УС, 50/2013 - Одлука УС, 98/2013 - Одлука УС, 132/2014 и 145/2014) прописано је да ради обављања стручних послова у поступку израде и спровођења планских докумената, као и давања стручног мишљења по захтеву надлежних органа управе, скупштина јединице локалне самоуправе образује комисију за планове.</w:t>
      </w:r>
    </w:p>
    <w:p w:rsidR="005017AF" w:rsidRPr="00F228DE" w:rsidRDefault="005017AF" w:rsidP="00F22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Latn-RS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Закон о планирању и изградњи у члану 51 а, прописује да је Главни урбаниста по функцији председник комисије за планове.</w:t>
      </w:r>
    </w:p>
    <w:p w:rsidR="005017AF" w:rsidRPr="00F228DE" w:rsidRDefault="005017AF" w:rsidP="00F22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Усвајањем измена наведеног закона и увођењем Главног урбанисте који је сада у складу са Законом о планирању и изградњи и председник Комисије за планове, неопходно је изменити Решење о образовању Комисије за планове града Ниша.</w:t>
      </w:r>
    </w:p>
    <w:p w:rsidR="005017AF" w:rsidRPr="00F228DE" w:rsidRDefault="005017AF" w:rsidP="00F228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Чланом 52 став 2 Закона о планирању и изградњи прописано је да се чланови Комисије именују из реда стручњака за област просторног планирања и урбанизма и других области које су од значаја за обављање </w:t>
      </w:r>
      <w:r w:rsidR="00AC07DA"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стручних послова у области планирања, уређења простора и изградње, са одговарајућом лиценцом, у складу са законом.</w:t>
      </w:r>
    </w:p>
    <w:p w:rsidR="00AC07DA" w:rsidRPr="00F228DE" w:rsidRDefault="00AC07DA" w:rsidP="00F228DE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Такође, Министар грађевинарства, саобраћаја и инфраструктуре донео је Правилник о условима и начину рада комисије за стручну контролу планских докумената, комисије за контролу усклађености планских докумената и комисије за планове јединице локалне самоуправе („Службени гласник РС“, број 55/2015) којим се ближе прописује начин рада комисије за планове јединице локалне самоуправе. Овим правилником прописано је чланом 4 да лица која се одређују за председника, секретара и чланове комисије морају да испуњавају услове по питању стручности, односно да су признати стручњаци из области планирања и изградње, да имају високу стручну спрему, одговарајућу личну лиценцу Инжењерске коморе Србије и најмање 5 година радног искуства у струци.</w:t>
      </w:r>
    </w:p>
    <w:p w:rsidR="00AC07DA" w:rsidRPr="00F228DE" w:rsidRDefault="00AC07DA" w:rsidP="00F228DE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Из наведеног разлога, а у складу са законским одредбама и потребом да се обезбеди даљи стручан и ефикасан рад Комисије врши се измена као што је наведено у тачки </w:t>
      </w:r>
      <w:r w:rsidRPr="00F228DE">
        <w:rPr>
          <w:rFonts w:ascii="Times New Roman" w:eastAsia="Calibri" w:hAnsi="Times New Roman" w:cs="Times New Roman"/>
          <w:sz w:val="26"/>
          <w:szCs w:val="26"/>
          <w:lang w:val="sr-Latn-CS"/>
        </w:rPr>
        <w:t>I</w:t>
      </w: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Решења о образовању Комисије за планове града Ниша.</w:t>
      </w:r>
    </w:p>
    <w:p w:rsidR="00AC07DA" w:rsidRPr="00F228DE" w:rsidRDefault="00AC07DA" w:rsidP="00F228DE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У прилогу материјала достављају се кратке биографије предложених лица.</w:t>
      </w:r>
    </w:p>
    <w:p w:rsidR="00F838F3" w:rsidRDefault="00F838F3" w:rsidP="00F228DE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Latn-RS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>На основу свега наведеног, Градско веће Града Ниша утврђује предлог решења о изменама Решења о образовању Комисије за планове Града Ниша и упућује га Скупштини Града ниша на даљу надлежност.</w:t>
      </w:r>
    </w:p>
    <w:p w:rsidR="00F228DE" w:rsidRDefault="00F228DE" w:rsidP="00F228D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sr-Latn-RS"/>
        </w:rPr>
      </w:pPr>
    </w:p>
    <w:p w:rsidR="00F228DE" w:rsidRPr="00F228DE" w:rsidRDefault="00F228DE" w:rsidP="00F228D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sr-Latn-RS"/>
        </w:rPr>
      </w:pPr>
    </w:p>
    <w:p w:rsidR="00F838F3" w:rsidRPr="00F228DE" w:rsidRDefault="00F838F3" w:rsidP="00601F82">
      <w:pPr>
        <w:jc w:val="both"/>
        <w:rPr>
          <w:rFonts w:ascii="Times New Roman" w:eastAsia="Calibri" w:hAnsi="Times New Roman" w:cs="Times New Roman"/>
          <w:b/>
          <w:sz w:val="26"/>
          <w:szCs w:val="26"/>
          <w:lang w:val="sr-Cyrl-CS"/>
        </w:rPr>
      </w:pPr>
      <w:r w:rsidRPr="00F228DE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</w:t>
      </w:r>
      <w:r w:rsidR="00F228DE">
        <w:rPr>
          <w:rFonts w:ascii="Times New Roman" w:eastAsia="Calibri" w:hAnsi="Times New Roman" w:cs="Times New Roman"/>
          <w:sz w:val="26"/>
          <w:szCs w:val="26"/>
          <w:lang w:val="sr-Latn-RS"/>
        </w:rPr>
        <w:tab/>
      </w:r>
      <w:r w:rsidRPr="00F228DE">
        <w:rPr>
          <w:rFonts w:ascii="Times New Roman" w:eastAsia="Calibri" w:hAnsi="Times New Roman" w:cs="Times New Roman"/>
          <w:b/>
          <w:sz w:val="26"/>
          <w:szCs w:val="26"/>
          <w:lang w:val="sr-Cyrl-CS"/>
        </w:rPr>
        <w:t>Начелник</w:t>
      </w:r>
    </w:p>
    <w:p w:rsidR="00F8078D" w:rsidRPr="00F228DE" w:rsidRDefault="00F838F3" w:rsidP="00F838F3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F228DE">
        <w:rPr>
          <w:rFonts w:ascii="Times New Roman" w:eastAsia="Calibri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     </w:t>
      </w:r>
      <w:r w:rsidR="00F228DE">
        <w:rPr>
          <w:rFonts w:ascii="Times New Roman" w:eastAsia="Calibri" w:hAnsi="Times New Roman" w:cs="Times New Roman"/>
          <w:b/>
          <w:sz w:val="26"/>
          <w:szCs w:val="26"/>
          <w:lang w:val="sr-Latn-RS"/>
        </w:rPr>
        <w:tab/>
      </w:r>
      <w:r w:rsidRPr="00F228DE">
        <w:rPr>
          <w:rFonts w:ascii="Times New Roman" w:eastAsia="Calibri" w:hAnsi="Times New Roman" w:cs="Times New Roman"/>
          <w:b/>
          <w:sz w:val="26"/>
          <w:szCs w:val="26"/>
          <w:lang w:val="sr-Cyrl-CS"/>
        </w:rPr>
        <w:t xml:space="preserve"> Родољуб Михајловић</w:t>
      </w:r>
      <w:r w:rsidR="00AC07DA" w:rsidRPr="00F228DE">
        <w:rPr>
          <w:rFonts w:ascii="Times New Roman" w:eastAsia="Calibri" w:hAnsi="Times New Roman" w:cs="Times New Roman"/>
          <w:b/>
          <w:sz w:val="26"/>
          <w:szCs w:val="26"/>
          <w:lang w:val="sr-Cyrl-CS"/>
        </w:rPr>
        <w:t xml:space="preserve"> </w:t>
      </w:r>
    </w:p>
    <w:sectPr w:rsidR="00F8078D" w:rsidRPr="00F228DE" w:rsidSect="005017AF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C03"/>
    <w:multiLevelType w:val="hybridMultilevel"/>
    <w:tmpl w:val="4CF8566A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33B0"/>
    <w:multiLevelType w:val="hybridMultilevel"/>
    <w:tmpl w:val="695EC74E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B7F"/>
    <w:multiLevelType w:val="hybridMultilevel"/>
    <w:tmpl w:val="68D6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65E6"/>
    <w:multiLevelType w:val="hybridMultilevel"/>
    <w:tmpl w:val="B93CB00A"/>
    <w:lvl w:ilvl="0" w:tplc="9F9EED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4C5FAC"/>
    <w:multiLevelType w:val="hybridMultilevel"/>
    <w:tmpl w:val="0A0A769C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05132"/>
    <w:multiLevelType w:val="hybridMultilevel"/>
    <w:tmpl w:val="47001AA0"/>
    <w:lvl w:ilvl="0" w:tplc="B2A4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91994"/>
    <w:multiLevelType w:val="hybridMultilevel"/>
    <w:tmpl w:val="A92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034B"/>
    <w:multiLevelType w:val="hybridMultilevel"/>
    <w:tmpl w:val="916A2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DE"/>
    <w:rsid w:val="0001347B"/>
    <w:rsid w:val="00057168"/>
    <w:rsid w:val="000639F0"/>
    <w:rsid w:val="00066096"/>
    <w:rsid w:val="0008012B"/>
    <w:rsid w:val="00087E57"/>
    <w:rsid w:val="000B3CF4"/>
    <w:rsid w:val="001324C6"/>
    <w:rsid w:val="001332C6"/>
    <w:rsid w:val="00170EC7"/>
    <w:rsid w:val="001A21B8"/>
    <w:rsid w:val="001F3676"/>
    <w:rsid w:val="0020438C"/>
    <w:rsid w:val="002E5F4B"/>
    <w:rsid w:val="003033EE"/>
    <w:rsid w:val="00325DE3"/>
    <w:rsid w:val="005017AF"/>
    <w:rsid w:val="00562B7B"/>
    <w:rsid w:val="0058652C"/>
    <w:rsid w:val="005A619D"/>
    <w:rsid w:val="005E1CF0"/>
    <w:rsid w:val="005F077A"/>
    <w:rsid w:val="006007AB"/>
    <w:rsid w:val="00601F82"/>
    <w:rsid w:val="006225B3"/>
    <w:rsid w:val="0064283E"/>
    <w:rsid w:val="006471B1"/>
    <w:rsid w:val="006E0527"/>
    <w:rsid w:val="00717CD5"/>
    <w:rsid w:val="00723F1E"/>
    <w:rsid w:val="007724DF"/>
    <w:rsid w:val="00776F94"/>
    <w:rsid w:val="007D5672"/>
    <w:rsid w:val="007E2249"/>
    <w:rsid w:val="007F2552"/>
    <w:rsid w:val="007F341F"/>
    <w:rsid w:val="00823222"/>
    <w:rsid w:val="00825AEC"/>
    <w:rsid w:val="008457FC"/>
    <w:rsid w:val="008754BA"/>
    <w:rsid w:val="009244BC"/>
    <w:rsid w:val="009E1D0D"/>
    <w:rsid w:val="009E4C44"/>
    <w:rsid w:val="00A108BD"/>
    <w:rsid w:val="00A27DC2"/>
    <w:rsid w:val="00A344A1"/>
    <w:rsid w:val="00A615DE"/>
    <w:rsid w:val="00A86424"/>
    <w:rsid w:val="00A911CA"/>
    <w:rsid w:val="00AA64DF"/>
    <w:rsid w:val="00AB072D"/>
    <w:rsid w:val="00AC07DA"/>
    <w:rsid w:val="00AC0A14"/>
    <w:rsid w:val="00AC40CF"/>
    <w:rsid w:val="00AF619B"/>
    <w:rsid w:val="00B02598"/>
    <w:rsid w:val="00B94017"/>
    <w:rsid w:val="00BE3966"/>
    <w:rsid w:val="00C00F3B"/>
    <w:rsid w:val="00C25FD4"/>
    <w:rsid w:val="00C33A08"/>
    <w:rsid w:val="00CB60C1"/>
    <w:rsid w:val="00CD03BB"/>
    <w:rsid w:val="00CF2C8D"/>
    <w:rsid w:val="00D20671"/>
    <w:rsid w:val="00D23A3E"/>
    <w:rsid w:val="00D262ED"/>
    <w:rsid w:val="00D30D5E"/>
    <w:rsid w:val="00DB0A70"/>
    <w:rsid w:val="00DE16E7"/>
    <w:rsid w:val="00DF17FB"/>
    <w:rsid w:val="00E26810"/>
    <w:rsid w:val="00E74773"/>
    <w:rsid w:val="00E96927"/>
    <w:rsid w:val="00F01CA6"/>
    <w:rsid w:val="00F03B8B"/>
    <w:rsid w:val="00F06022"/>
    <w:rsid w:val="00F228DE"/>
    <w:rsid w:val="00F8078D"/>
    <w:rsid w:val="00F826C3"/>
    <w:rsid w:val="00F838F3"/>
    <w:rsid w:val="00FC120D"/>
    <w:rsid w:val="00FE2335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E"/>
    <w:pPr>
      <w:ind w:left="720"/>
      <w:contextualSpacing/>
    </w:pPr>
  </w:style>
  <w:style w:type="paragraph" w:customStyle="1" w:styleId="Normal1">
    <w:name w:val="Normal1"/>
    <w:basedOn w:val="Normal"/>
    <w:rsid w:val="00C33A0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2E8A-8479-4A9E-844E-7B38554F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paleksandar</dc:creator>
  <cp:lastModifiedBy>Jasmina Mišić</cp:lastModifiedBy>
  <cp:revision>5</cp:revision>
  <cp:lastPrinted>2015-02-05T10:59:00Z</cp:lastPrinted>
  <dcterms:created xsi:type="dcterms:W3CDTF">2015-09-17T08:34:00Z</dcterms:created>
  <dcterms:modified xsi:type="dcterms:W3CDTF">2015-09-17T14:19:00Z</dcterms:modified>
</cp:coreProperties>
</file>