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B1" w:rsidRPr="00C46BB1" w:rsidRDefault="00C46BB1" w:rsidP="00CF4481">
      <w:pPr>
        <w:pStyle w:val="clan"/>
        <w:spacing w:before="0" w:beforeAutospacing="0" w:after="120" w:afterAutospacing="0"/>
        <w:ind w:firstLine="720"/>
        <w:jc w:val="both"/>
        <w:rPr>
          <w:lang w:val="sr-Cyrl-CS"/>
        </w:rPr>
      </w:pPr>
      <w:r>
        <w:rPr>
          <w:lang w:val="sr-Latn-CS"/>
        </w:rPr>
        <w:t xml:space="preserve">                                                                                                                                        </w:t>
      </w:r>
      <w:r>
        <w:rPr>
          <w:lang w:val="sr-Cyrl-CS"/>
        </w:rPr>
        <w:t xml:space="preserve">  </w:t>
      </w:r>
      <w:bookmarkStart w:id="0" w:name="_GoBack"/>
      <w:bookmarkEnd w:id="0"/>
    </w:p>
    <w:p w:rsidR="00CF4481" w:rsidRDefault="00CF4481" w:rsidP="00CF4481">
      <w:pPr>
        <w:pStyle w:val="clan"/>
        <w:spacing w:before="0" w:beforeAutospacing="0" w:after="120" w:afterAutospacing="0"/>
        <w:ind w:firstLine="720"/>
        <w:jc w:val="both"/>
        <w:rPr>
          <w:lang w:val="sr-Cyrl-CS"/>
        </w:rPr>
      </w:pPr>
      <w:r>
        <w:rPr>
          <w:lang w:val="sr-Cyrl-CS"/>
        </w:rPr>
        <w:t>На основу члана 27. став 10. члана 28.</w:t>
      </w:r>
      <w:r>
        <w:rPr>
          <w:lang w:val="sr-Latn-CS"/>
        </w:rPr>
        <w:t xml:space="preserve"> </w:t>
      </w:r>
      <w:r>
        <w:rPr>
          <w:lang w:val="sr-Cyrl-CS"/>
        </w:rPr>
        <w:t>став 2. члана 36.</w:t>
      </w:r>
      <w:r>
        <w:rPr>
          <w:lang w:val="sr-Latn-CS"/>
        </w:rPr>
        <w:t xml:space="preserve"> </w:t>
      </w:r>
      <w:r>
        <w:rPr>
          <w:lang w:val="sr-Cyrl-CS"/>
        </w:rPr>
        <w:t>став 6. и члана 49.</w:t>
      </w:r>
      <w:r>
        <w:rPr>
          <w:lang w:val="sr-Latn-CS"/>
        </w:rPr>
        <w:t xml:space="preserve"> </w:t>
      </w:r>
      <w:r>
        <w:rPr>
          <w:lang w:val="sr-Cyrl-CS"/>
        </w:rPr>
        <w:t>став 3. Закона о јавној својини („Службени гласник РС“ број 72/2011 и 88/2013), члана 32. Закона о локалној самоуправи („Службени глсник РС“ бр. 129/2007) и члана 37. став 1. тачка 7.</w:t>
      </w:r>
      <w:r>
        <w:rPr>
          <w:lang w:val="sr-Latn-RS"/>
        </w:rPr>
        <w:t xml:space="preserve"> </w:t>
      </w:r>
      <w:r>
        <w:rPr>
          <w:lang w:val="sr-Cyrl-CS"/>
        </w:rPr>
        <w:t>Статута Града Ниша („Службелни лист Града</w:t>
      </w:r>
      <w:r w:rsidR="0022773E">
        <w:rPr>
          <w:lang w:val="sr-Cyrl-CS"/>
        </w:rPr>
        <w:t xml:space="preserve"> Ниша“ број  88/08), Скупштина Г</w:t>
      </w:r>
      <w:r>
        <w:rPr>
          <w:lang w:val="sr-Cyrl-CS"/>
        </w:rPr>
        <w:t>рада Н</w:t>
      </w:r>
      <w:r>
        <w:rPr>
          <w:lang w:val="sr-Latn-RS"/>
        </w:rPr>
        <w:t>и</w:t>
      </w:r>
      <w:r>
        <w:rPr>
          <w:lang w:val="sr-Cyrl-CS"/>
        </w:rPr>
        <w:t>ша, на седници од________________2014. године, донела је</w:t>
      </w:r>
    </w:p>
    <w:p w:rsidR="006E027E" w:rsidRDefault="006E027E" w:rsidP="00CF4481">
      <w:pPr>
        <w:pStyle w:val="clan"/>
        <w:spacing w:before="0" w:beforeAutospacing="0" w:after="120" w:afterAutospacing="0"/>
        <w:rPr>
          <w:lang w:val="sr-Cyrl-RS"/>
        </w:rPr>
      </w:pPr>
    </w:p>
    <w:p w:rsidR="00CF4481" w:rsidRDefault="00CF4481" w:rsidP="00CF4481">
      <w:pPr>
        <w:pStyle w:val="clan"/>
        <w:spacing w:before="0" w:beforeAutospacing="0" w:after="120" w:afterAutospacing="0"/>
        <w:rPr>
          <w:lang w:val="sr-Cyrl-CS"/>
        </w:rPr>
      </w:pPr>
    </w:p>
    <w:p w:rsidR="001C2FD6" w:rsidRPr="00C46BB1" w:rsidRDefault="001C2FD6" w:rsidP="00CF4481">
      <w:pPr>
        <w:pStyle w:val="clan"/>
        <w:spacing w:before="0" w:beforeAutospacing="0" w:after="120" w:afterAutospacing="0"/>
        <w:rPr>
          <w:lang w:val="sr-Cyrl-CS"/>
        </w:rPr>
      </w:pPr>
    </w:p>
    <w:p w:rsidR="00CF4481" w:rsidRPr="006E027E" w:rsidRDefault="00B931E7" w:rsidP="00B931E7">
      <w:pPr>
        <w:pStyle w:val="clan"/>
        <w:spacing w:before="0" w:beforeAutospacing="0" w:after="120" w:afterAutospacing="0"/>
        <w:rPr>
          <w:b/>
          <w:sz w:val="28"/>
          <w:szCs w:val="28"/>
          <w:lang w:val="sr-Latn-RS"/>
        </w:rPr>
      </w:pPr>
      <w:r>
        <w:rPr>
          <w:b/>
          <w:sz w:val="28"/>
          <w:szCs w:val="28"/>
          <w:lang w:val="sr-Cyrl-CS"/>
        </w:rPr>
        <w:t xml:space="preserve">                                                          </w:t>
      </w:r>
      <w:r w:rsidR="00CF4481" w:rsidRPr="006E027E">
        <w:rPr>
          <w:b/>
          <w:sz w:val="28"/>
          <w:szCs w:val="28"/>
          <w:lang w:val="sr-Cyrl-CS"/>
        </w:rPr>
        <w:t>ОДЛУКУ</w:t>
      </w:r>
    </w:p>
    <w:p w:rsidR="006E027E" w:rsidRDefault="00CF4481" w:rsidP="006E027E">
      <w:pPr>
        <w:pStyle w:val="clan"/>
        <w:spacing w:before="0" w:beforeAutospacing="0" w:after="0" w:afterAutospacing="0"/>
        <w:jc w:val="center"/>
        <w:rPr>
          <w:b/>
          <w:lang w:val="sr-Cyrl-CS"/>
        </w:rPr>
      </w:pPr>
      <w:r>
        <w:rPr>
          <w:b/>
          <w:lang w:val="sr-Cyrl-CS"/>
        </w:rPr>
        <w:t>О ИЗМЕНАМА</w:t>
      </w:r>
      <w:r w:rsidR="0048731D">
        <w:rPr>
          <w:b/>
          <w:lang w:val="sr-Cyrl-CS"/>
        </w:rPr>
        <w:t xml:space="preserve"> И ДОПУНАМА ОДЛУКЕ О ПРИБАВЉАЊУ</w:t>
      </w:r>
      <w:r>
        <w:rPr>
          <w:b/>
          <w:lang w:val="sr-Cyrl-CS"/>
        </w:rPr>
        <w:t xml:space="preserve">, РАСПОЛАГАЊУ </w:t>
      </w:r>
    </w:p>
    <w:p w:rsidR="00CF4481" w:rsidRDefault="00CF4481" w:rsidP="00CF4481">
      <w:pPr>
        <w:pStyle w:val="clan"/>
        <w:spacing w:before="0" w:beforeAutospacing="0" w:after="120" w:afterAutospacing="0"/>
        <w:jc w:val="center"/>
        <w:rPr>
          <w:b/>
          <w:lang w:val="sr-Cyrl-CS"/>
        </w:rPr>
      </w:pPr>
      <w:r>
        <w:rPr>
          <w:b/>
          <w:lang w:val="sr-Cyrl-CS"/>
        </w:rPr>
        <w:t>И УПРАВЉАЊУ СТВАРИМА У ЈАВНОЈ СВОЈИНИ ГРАДА НИША</w:t>
      </w:r>
    </w:p>
    <w:p w:rsidR="001C2FD6" w:rsidRDefault="00CF4481" w:rsidP="00CF4481">
      <w:pPr>
        <w:pStyle w:val="clan"/>
        <w:spacing w:before="0" w:beforeAutospacing="0" w:after="120" w:afterAutospacing="0"/>
        <w:rPr>
          <w:lang w:val="sr-Cyrl-CS"/>
        </w:rPr>
      </w:pPr>
      <w:r>
        <w:rPr>
          <w:lang w:val="sr-Cyrl-CS"/>
        </w:rPr>
        <w:t xml:space="preserve">                 </w:t>
      </w:r>
    </w:p>
    <w:p w:rsidR="001C2FD6" w:rsidRDefault="001C2FD6" w:rsidP="00CF4481">
      <w:pPr>
        <w:pStyle w:val="clan"/>
        <w:spacing w:before="0" w:beforeAutospacing="0" w:after="120" w:afterAutospacing="0"/>
        <w:rPr>
          <w:lang w:val="sr-Cyrl-CS"/>
        </w:rPr>
      </w:pPr>
    </w:p>
    <w:p w:rsidR="00F54328" w:rsidRPr="00B931E7" w:rsidRDefault="00CF4481" w:rsidP="00CF4481">
      <w:pPr>
        <w:pStyle w:val="clan"/>
        <w:spacing w:before="0" w:beforeAutospacing="0" w:after="120" w:afterAutospacing="0"/>
        <w:rPr>
          <w:lang w:val="sr-Cyrl-CS"/>
        </w:rPr>
      </w:pPr>
      <w:r>
        <w:rPr>
          <w:lang w:val="sr-Cyrl-CS"/>
        </w:rPr>
        <w:t xml:space="preserve">                                                  </w:t>
      </w:r>
    </w:p>
    <w:p w:rsidR="00CF4481" w:rsidRDefault="00B931E7" w:rsidP="00B931E7">
      <w:pPr>
        <w:pStyle w:val="clan"/>
        <w:spacing w:before="0" w:beforeAutospacing="0" w:after="120" w:afterAutospacing="0"/>
        <w:rPr>
          <w:b/>
          <w:lang w:val="sr-Cyrl-CS"/>
        </w:rPr>
      </w:pPr>
      <w:r>
        <w:rPr>
          <w:b/>
          <w:lang w:val="sr-Cyrl-CS"/>
        </w:rPr>
        <w:t xml:space="preserve">                                                                      </w:t>
      </w:r>
      <w:r w:rsidR="00CF4481">
        <w:rPr>
          <w:b/>
          <w:lang w:val="sr-Cyrl-CS"/>
        </w:rPr>
        <w:t>Члан 1.</w:t>
      </w:r>
    </w:p>
    <w:p w:rsidR="00CF4481" w:rsidRPr="00CC1048" w:rsidRDefault="00CC1048" w:rsidP="00CF448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У члану 57.</w:t>
      </w:r>
      <w:r w:rsidR="0022773E">
        <w:rPr>
          <w:rFonts w:ascii="Times New Roman" w:hAnsi="Times New Roman" w:cs="Times New Roman"/>
          <w:lang w:val="sr-Cyrl-CS"/>
        </w:rPr>
        <w:t xml:space="preserve"> Одлуке о прибављању, </w:t>
      </w:r>
      <w:r w:rsidRPr="00CC1048">
        <w:rPr>
          <w:rFonts w:ascii="Times New Roman" w:hAnsi="Times New Roman" w:cs="Times New Roman"/>
          <w:lang w:val="sr-Cyrl-CS"/>
        </w:rPr>
        <w:t xml:space="preserve"> располагању </w:t>
      </w:r>
      <w:r w:rsidR="0022773E">
        <w:rPr>
          <w:rFonts w:ascii="Times New Roman" w:hAnsi="Times New Roman" w:cs="Times New Roman"/>
          <w:lang w:val="sr-Cyrl-CS"/>
        </w:rPr>
        <w:t xml:space="preserve">и управљању </w:t>
      </w:r>
      <w:r w:rsidRPr="00CC1048">
        <w:rPr>
          <w:rFonts w:ascii="Times New Roman" w:hAnsi="Times New Roman" w:cs="Times New Roman"/>
          <w:lang w:val="sr-Cyrl-CS"/>
        </w:rPr>
        <w:t>стварима у јавној својини Града Ниша</w:t>
      </w:r>
      <w:r w:rsidRPr="00CC1048">
        <w:rPr>
          <w:rFonts w:ascii="Times New Roman" w:hAnsi="Times New Roman" w:cs="Times New Roman"/>
          <w:lang w:val="sr-Latn-CS"/>
        </w:rPr>
        <w:t xml:space="preserve"> </w:t>
      </w:r>
      <w:r w:rsidR="0022773E">
        <w:rPr>
          <w:rFonts w:ascii="Times New Roman" w:hAnsi="Times New Roman" w:cs="Times New Roman"/>
          <w:lang w:val="sr-Cyrl-CS"/>
        </w:rPr>
        <w:t>(„Службени</w:t>
      </w:r>
      <w:r w:rsidRPr="00CC1048">
        <w:rPr>
          <w:rFonts w:ascii="Times New Roman" w:hAnsi="Times New Roman" w:cs="Times New Roman"/>
          <w:lang w:val="sr-Cyrl-CS"/>
        </w:rPr>
        <w:t xml:space="preserve"> лист Града Ниша</w:t>
      </w:r>
      <w:r w:rsidR="0022773E">
        <w:rPr>
          <w:rFonts w:ascii="Times New Roman" w:hAnsi="Times New Roman" w:cs="Times New Roman"/>
          <w:lang w:val="sr-Cyrl-CS"/>
        </w:rPr>
        <w:t>“</w:t>
      </w:r>
      <w:r w:rsidRPr="00CC1048">
        <w:rPr>
          <w:rFonts w:ascii="Times New Roman" w:hAnsi="Times New Roman" w:cs="Times New Roman"/>
          <w:lang w:val="sr-Cyrl-CS"/>
        </w:rPr>
        <w:t xml:space="preserve"> број 67/2013)</w:t>
      </w:r>
      <w:r w:rsidR="00CF4481" w:rsidRPr="00CC1048">
        <w:rPr>
          <w:rFonts w:ascii="Times New Roman" w:hAnsi="Times New Roman" w:cs="Times New Roman"/>
          <w:sz w:val="24"/>
          <w:szCs w:val="24"/>
          <w:lang w:val="sr-Cyrl-CS"/>
        </w:rPr>
        <w:t xml:space="preserve"> код </w:t>
      </w:r>
      <w:r w:rsidR="00CF4481" w:rsidRPr="00CC1048">
        <w:rPr>
          <w:rFonts w:ascii="Times New Roman" w:hAnsi="Times New Roman" w:cs="Times New Roman"/>
          <w:sz w:val="24"/>
          <w:szCs w:val="24"/>
        </w:rPr>
        <w:t xml:space="preserve">I </w:t>
      </w:r>
      <w:r w:rsidR="00CF4481" w:rsidRPr="00CC1048">
        <w:rPr>
          <w:rFonts w:ascii="Times New Roman" w:hAnsi="Times New Roman" w:cs="Times New Roman"/>
          <w:sz w:val="24"/>
          <w:szCs w:val="24"/>
          <w:lang w:val="sr-Cyrl-CS"/>
        </w:rPr>
        <w:t xml:space="preserve">зоне, у ставу 2. иза речи: „Наде Томић“, брише се реч: </w:t>
      </w:r>
      <w:r w:rsidR="00CF4481" w:rsidRPr="00CC1048">
        <w:rPr>
          <w:rFonts w:ascii="Times New Roman" w:hAnsi="Times New Roman" w:cs="Times New Roman"/>
          <w:b/>
          <w:sz w:val="24"/>
          <w:szCs w:val="24"/>
          <w:lang w:val="sr-Cyrl-CS"/>
        </w:rPr>
        <w:t>„</w:t>
      </w:r>
      <w:r w:rsidR="00CF4481" w:rsidRPr="00CC1048">
        <w:rPr>
          <w:rFonts w:ascii="Times New Roman" w:hAnsi="Times New Roman" w:cs="Times New Roman"/>
          <w:sz w:val="24"/>
          <w:szCs w:val="24"/>
          <w:lang w:val="sr-Cyrl-CS"/>
        </w:rPr>
        <w:t>и</w:t>
      </w:r>
      <w:r w:rsidR="00CF4481" w:rsidRPr="00CC1048">
        <w:rPr>
          <w:rFonts w:ascii="Times New Roman" w:hAnsi="Times New Roman" w:cs="Times New Roman"/>
          <w:b/>
          <w:sz w:val="24"/>
          <w:szCs w:val="24"/>
          <w:lang w:val="sr-Cyrl-CS"/>
        </w:rPr>
        <w:t>“</w:t>
      </w:r>
      <w:r w:rsidR="00CF4481" w:rsidRPr="00CC1048">
        <w:rPr>
          <w:rFonts w:ascii="Times New Roman" w:hAnsi="Times New Roman" w:cs="Times New Roman"/>
          <w:sz w:val="24"/>
          <w:szCs w:val="24"/>
          <w:lang w:val="sr-Cyrl-CS"/>
        </w:rPr>
        <w:t xml:space="preserve"> и додаје запета а иза речи: „Нишка Тврђава“ брише се тачка, додаје запета и речи: </w:t>
      </w:r>
      <w:r w:rsidR="00CF4481" w:rsidRPr="00CC1048">
        <w:rPr>
          <w:rFonts w:ascii="Times New Roman" w:hAnsi="Times New Roman" w:cs="Times New Roman"/>
          <w:b/>
          <w:sz w:val="24"/>
          <w:szCs w:val="24"/>
          <w:lang w:val="sr-Cyrl-CS"/>
        </w:rPr>
        <w:t>“Боривоја Гојковића, Александра Ненадовића и пословни простор у ул. Војводе Гојка бр. 2.“</w:t>
      </w:r>
    </w:p>
    <w:p w:rsidR="00CF4481" w:rsidRDefault="00CF4481" w:rsidP="00CF448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CF4481" w:rsidRDefault="00B931E7" w:rsidP="00B931E7">
      <w:pPr>
        <w:spacing w:after="12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CC1048">
        <w:rPr>
          <w:rFonts w:ascii="Times New Roman" w:hAnsi="Times New Roman" w:cs="Times New Roman"/>
          <w:b/>
          <w:sz w:val="24"/>
          <w:szCs w:val="24"/>
          <w:lang w:val="sr-Cyrl-CS"/>
        </w:rPr>
        <w:t xml:space="preserve">Члан </w:t>
      </w:r>
      <w:r w:rsidR="00CC1048">
        <w:rPr>
          <w:rFonts w:ascii="Times New Roman" w:hAnsi="Times New Roman" w:cs="Times New Roman"/>
          <w:b/>
          <w:sz w:val="24"/>
          <w:szCs w:val="24"/>
          <w:lang w:val="sr-Latn-RS"/>
        </w:rPr>
        <w:t>2</w:t>
      </w:r>
      <w:r w:rsidR="00CF4481">
        <w:rPr>
          <w:rFonts w:ascii="Times New Roman" w:hAnsi="Times New Roman" w:cs="Times New Roman"/>
          <w:b/>
          <w:sz w:val="24"/>
          <w:szCs w:val="24"/>
          <w:lang w:val="sr-Cyrl-CS"/>
        </w:rPr>
        <w:t>.</w:t>
      </w:r>
    </w:p>
    <w:p w:rsidR="00CF4481" w:rsidRDefault="00F84CE6" w:rsidP="00CF4481">
      <w:pPr>
        <w:spacing w:after="120" w:line="24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60. </w:t>
      </w:r>
      <w:r w:rsidR="00CC1048">
        <w:rPr>
          <w:rFonts w:ascii="Times New Roman" w:hAnsi="Times New Roman" w:cs="Times New Roman"/>
          <w:sz w:val="24"/>
          <w:szCs w:val="24"/>
          <w:lang w:val="sr-Cyrl-RS"/>
        </w:rPr>
        <w:t xml:space="preserve"> </w:t>
      </w:r>
      <w:r w:rsidR="00CF4481">
        <w:rPr>
          <w:rFonts w:ascii="Times New Roman" w:hAnsi="Times New Roman" w:cs="Times New Roman"/>
          <w:sz w:val="24"/>
          <w:szCs w:val="24"/>
          <w:lang w:val="sr-Cyrl-CS"/>
        </w:rPr>
        <w:t xml:space="preserve">став </w:t>
      </w:r>
      <w:r w:rsidR="00CC1048">
        <w:rPr>
          <w:rFonts w:ascii="Times New Roman" w:hAnsi="Times New Roman" w:cs="Times New Roman"/>
          <w:sz w:val="24"/>
          <w:szCs w:val="24"/>
          <w:lang w:val="sr-Latn-RS"/>
        </w:rPr>
        <w:t>2</w:t>
      </w:r>
      <w:r w:rsidR="00CF448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мења се </w:t>
      </w:r>
      <w:r w:rsidR="00CF4481">
        <w:rPr>
          <w:rFonts w:ascii="Times New Roman" w:hAnsi="Times New Roman" w:cs="Times New Roman"/>
          <w:sz w:val="24"/>
          <w:szCs w:val="24"/>
          <w:lang w:val="sr-Cyrl-CS"/>
        </w:rPr>
        <w:t>и гласи:</w:t>
      </w:r>
    </w:p>
    <w:p w:rsidR="00CC1048" w:rsidRDefault="00CF4481" w:rsidP="00CF4481">
      <w:pPr>
        <w:spacing w:after="0" w:line="240" w:lineRule="auto"/>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w:t>
      </w:r>
      <w:r w:rsidR="00CC1048">
        <w:rPr>
          <w:rFonts w:ascii="Times New Roman" w:hAnsi="Times New Roman" w:cs="Times New Roman"/>
          <w:b/>
          <w:sz w:val="24"/>
          <w:szCs w:val="24"/>
          <w:lang w:val="sr-Cyrl-CS"/>
        </w:rPr>
        <w:t>За коришћење непокретности за одржавање спортских, културних, сајамских, научних и других сличних потреба, а рок закупа је краћи од 30 дана, дневна закупнина износи:</w:t>
      </w:r>
    </w:p>
    <w:p w:rsidR="00CC1048" w:rsidRDefault="00CC1048" w:rsidP="00CF4481">
      <w:pPr>
        <w:spacing w:after="0" w:line="240" w:lineRule="auto"/>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за коришћење летње позорнице у Тврђави, 105.000,00 динара;</w:t>
      </w:r>
    </w:p>
    <w:p w:rsidR="00CC1048" w:rsidRDefault="00CC1048" w:rsidP="00CF4481">
      <w:pPr>
        <w:spacing w:after="0" w:line="240" w:lineRule="auto"/>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за коришћење летње позорнице у Нишкој Бањи, 52.500,00 динара;</w:t>
      </w:r>
    </w:p>
    <w:p w:rsidR="00CC1048" w:rsidRDefault="00CC1048" w:rsidP="00CC1048">
      <w:pPr>
        <w:spacing w:after="120" w:line="240" w:lineRule="auto"/>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за коришћење сала у службеним зградама којима располаже Град Ниш, 5.000,00 динара</w:t>
      </w:r>
      <w:r w:rsidR="00CF4481">
        <w:rPr>
          <w:rFonts w:ascii="Times New Roman" w:hAnsi="Times New Roman" w:cs="Times New Roman"/>
          <w:b/>
          <w:sz w:val="24"/>
          <w:szCs w:val="24"/>
          <w:lang w:val="sr-Cyrl-CS"/>
        </w:rPr>
        <w:t>.“</w:t>
      </w:r>
    </w:p>
    <w:p w:rsidR="00CF4481" w:rsidRDefault="00F84CE6" w:rsidP="00CF4481">
      <w:pPr>
        <w:spacing w:after="0" w:line="240" w:lineRule="auto"/>
        <w:ind w:firstLine="720"/>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Став 3. </w:t>
      </w:r>
      <w:r>
        <w:rPr>
          <w:rFonts w:ascii="Times New Roman" w:hAnsi="Times New Roman" w:cs="Times New Roman"/>
          <w:b/>
          <w:sz w:val="24"/>
          <w:szCs w:val="24"/>
          <w:lang w:val="sr-Cyrl-CS"/>
        </w:rPr>
        <w:t>брише</w:t>
      </w:r>
      <w:r w:rsidR="00CC1048" w:rsidRPr="00CC1048">
        <w:rPr>
          <w:rFonts w:ascii="Times New Roman" w:hAnsi="Times New Roman" w:cs="Times New Roman"/>
          <w:b/>
          <w:sz w:val="24"/>
          <w:szCs w:val="24"/>
          <w:lang w:val="sr-Cyrl-CS"/>
        </w:rPr>
        <w:t xml:space="preserve"> се</w:t>
      </w:r>
      <w:r w:rsidR="00CC1048" w:rsidRPr="00CC1048">
        <w:rPr>
          <w:rFonts w:ascii="Times New Roman" w:hAnsi="Times New Roman" w:cs="Times New Roman"/>
          <w:sz w:val="24"/>
          <w:szCs w:val="24"/>
          <w:lang w:val="sr-Cyrl-CS"/>
        </w:rPr>
        <w:t>.</w:t>
      </w:r>
      <w:r w:rsidR="00CF4481">
        <w:rPr>
          <w:rFonts w:ascii="Times New Roman" w:hAnsi="Times New Roman" w:cs="Times New Roman"/>
          <w:b/>
          <w:sz w:val="24"/>
          <w:szCs w:val="24"/>
          <w:lang w:val="sr-Cyrl-CS"/>
        </w:rPr>
        <w:t xml:space="preserve">    </w:t>
      </w:r>
    </w:p>
    <w:p w:rsidR="004306F5" w:rsidRDefault="00CF4481" w:rsidP="00CF4481">
      <w:pPr>
        <w:spacing w:after="0" w:line="240" w:lineRule="auto"/>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CF4481" w:rsidRDefault="00B931E7" w:rsidP="00B931E7">
      <w:pPr>
        <w:spacing w:after="12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CC1048">
        <w:rPr>
          <w:rFonts w:ascii="Times New Roman" w:hAnsi="Times New Roman" w:cs="Times New Roman"/>
          <w:b/>
          <w:sz w:val="24"/>
          <w:szCs w:val="24"/>
          <w:lang w:val="sr-Cyrl-CS"/>
        </w:rPr>
        <w:t>Члан 3</w:t>
      </w:r>
      <w:r w:rsidR="00CF4481">
        <w:rPr>
          <w:rFonts w:ascii="Times New Roman" w:hAnsi="Times New Roman" w:cs="Times New Roman"/>
          <w:b/>
          <w:sz w:val="24"/>
          <w:szCs w:val="24"/>
          <w:lang w:val="sr-Cyrl-CS"/>
        </w:rPr>
        <w:t>.</w:t>
      </w:r>
    </w:p>
    <w:p w:rsidR="00CF4481" w:rsidRDefault="00CF4481" w:rsidP="00CF4481">
      <w:pPr>
        <w:spacing w:after="0" w:line="240" w:lineRule="auto"/>
        <w:ind w:firstLine="720"/>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У члану 61. став 2. иза речи: „обављају</w:t>
      </w:r>
      <w:r>
        <w:rPr>
          <w:rFonts w:ascii="Times New Roman" w:hAnsi="Times New Roman" w:cs="Times New Roman"/>
          <w:b/>
          <w:sz w:val="24"/>
          <w:szCs w:val="24"/>
          <w:lang w:val="sr-Cyrl-CS"/>
        </w:rPr>
        <w:t>“</w:t>
      </w:r>
      <w:r>
        <w:rPr>
          <w:rFonts w:ascii="Times New Roman" w:hAnsi="Times New Roman" w:cs="Times New Roman"/>
          <w:sz w:val="24"/>
          <w:szCs w:val="24"/>
          <w:lang w:val="sr-Cyrl-CS"/>
        </w:rPr>
        <w:t xml:space="preserve">, додаје се запета и речи: </w:t>
      </w:r>
      <w:r>
        <w:rPr>
          <w:rFonts w:ascii="Times New Roman" w:hAnsi="Times New Roman" w:cs="Times New Roman"/>
          <w:b/>
          <w:sz w:val="24"/>
          <w:szCs w:val="24"/>
          <w:lang w:val="sr-Cyrl-CS"/>
        </w:rPr>
        <w:t>„дипломатска представништва ст</w:t>
      </w:r>
      <w:r w:rsidR="0022773E">
        <w:rPr>
          <w:rFonts w:ascii="Times New Roman" w:hAnsi="Times New Roman" w:cs="Times New Roman"/>
          <w:b/>
          <w:sz w:val="24"/>
          <w:szCs w:val="24"/>
          <w:lang w:val="sr-Cyrl-CS"/>
        </w:rPr>
        <w:t>раних држава у Републици Србији</w:t>
      </w:r>
      <w:r>
        <w:rPr>
          <w:rFonts w:ascii="Times New Roman" w:hAnsi="Times New Roman" w:cs="Times New Roman"/>
          <w:b/>
          <w:sz w:val="24"/>
          <w:szCs w:val="24"/>
          <w:lang w:val="sr-Cyrl-CS"/>
        </w:rPr>
        <w:t>, трговинска и војна представништва и друге организације при дипломатско-конзуларним представништвима у Републици Србији, под условима реципроцитета, као и ме</w:t>
      </w:r>
      <w:r w:rsidR="004E0DC5">
        <w:rPr>
          <w:rFonts w:ascii="Times New Roman" w:hAnsi="Times New Roman" w:cs="Times New Roman"/>
          <w:b/>
          <w:sz w:val="24"/>
          <w:szCs w:val="24"/>
          <w:lang w:val="sr-Cyrl-CS"/>
        </w:rPr>
        <w:t>ђународне организације за помоћ</w:t>
      </w:r>
      <w:r>
        <w:rPr>
          <w:rFonts w:ascii="Times New Roman" w:hAnsi="Times New Roman" w:cs="Times New Roman"/>
          <w:b/>
          <w:sz w:val="24"/>
          <w:szCs w:val="24"/>
          <w:lang w:val="sr-Cyrl-CS"/>
        </w:rPr>
        <w:t xml:space="preserve"> </w:t>
      </w:r>
      <w:r w:rsidR="0022773E">
        <w:rPr>
          <w:rFonts w:ascii="Times New Roman" w:hAnsi="Times New Roman" w:cs="Times New Roman"/>
          <w:b/>
          <w:sz w:val="24"/>
          <w:szCs w:val="24"/>
          <w:lang w:val="sr-Cyrl-CS"/>
        </w:rPr>
        <w:t xml:space="preserve">и </w:t>
      </w:r>
      <w:r>
        <w:rPr>
          <w:rFonts w:ascii="Times New Roman" w:hAnsi="Times New Roman" w:cs="Times New Roman"/>
          <w:b/>
          <w:sz w:val="24"/>
          <w:szCs w:val="24"/>
          <w:lang w:val="sr-Cyrl-CS"/>
        </w:rPr>
        <w:t>са</w:t>
      </w:r>
      <w:r w:rsidR="00051336">
        <w:rPr>
          <w:rFonts w:ascii="Times New Roman" w:hAnsi="Times New Roman" w:cs="Times New Roman"/>
          <w:b/>
          <w:sz w:val="24"/>
          <w:szCs w:val="24"/>
          <w:lang w:val="sr-Cyrl-CS"/>
        </w:rPr>
        <w:t>радњу са земљама Европске уније,</w:t>
      </w:r>
      <w:r>
        <w:rPr>
          <w:rFonts w:ascii="Times New Roman" w:hAnsi="Times New Roman" w:cs="Times New Roman"/>
          <w:b/>
          <w:sz w:val="24"/>
          <w:szCs w:val="24"/>
          <w:lang w:val="sr-Cyrl-CS"/>
        </w:rPr>
        <w:t>“</w:t>
      </w:r>
    </w:p>
    <w:p w:rsidR="00EE11AD" w:rsidRDefault="00EE11AD" w:rsidP="00CF4481">
      <w:pPr>
        <w:spacing w:after="120" w:line="240" w:lineRule="auto"/>
        <w:jc w:val="center"/>
        <w:rPr>
          <w:rFonts w:ascii="Times New Roman" w:hAnsi="Times New Roman" w:cs="Times New Roman"/>
          <w:b/>
          <w:sz w:val="24"/>
          <w:szCs w:val="24"/>
          <w:lang w:val="sr-Cyrl-CS"/>
        </w:rPr>
      </w:pPr>
    </w:p>
    <w:p w:rsidR="00CF4481" w:rsidRDefault="00B931E7" w:rsidP="00B931E7">
      <w:pPr>
        <w:spacing w:after="12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CC1048">
        <w:rPr>
          <w:rFonts w:ascii="Times New Roman" w:hAnsi="Times New Roman" w:cs="Times New Roman"/>
          <w:b/>
          <w:sz w:val="24"/>
          <w:szCs w:val="24"/>
          <w:lang w:val="sr-Cyrl-CS"/>
        </w:rPr>
        <w:t>Члан 4</w:t>
      </w:r>
      <w:r w:rsidR="00CF4481">
        <w:rPr>
          <w:rFonts w:ascii="Times New Roman" w:hAnsi="Times New Roman" w:cs="Times New Roman"/>
          <w:b/>
          <w:sz w:val="24"/>
          <w:szCs w:val="24"/>
          <w:lang w:val="sr-Cyrl-CS"/>
        </w:rPr>
        <w:t>.</w:t>
      </w:r>
    </w:p>
    <w:p w:rsidR="00CF4481" w:rsidRDefault="00CF4481" w:rsidP="00CF4481">
      <w:pPr>
        <w:spacing w:after="0" w:line="240" w:lineRule="auto"/>
        <w:ind w:firstLine="720"/>
        <w:jc w:val="both"/>
        <w:rPr>
          <w:rFonts w:ascii="Times New Roman" w:hAnsi="Times New Roman" w:cs="Times New Roman"/>
          <w:b/>
          <w:sz w:val="24"/>
          <w:szCs w:val="24"/>
          <w:lang w:val="sr-Cyrl-CS"/>
        </w:rPr>
      </w:pPr>
      <w:r>
        <w:rPr>
          <w:rFonts w:ascii="Times New Roman" w:hAnsi="Times New Roman" w:cs="Times New Roman"/>
          <w:sz w:val="24"/>
          <w:szCs w:val="24"/>
          <w:lang w:val="sr-Cyrl-CS"/>
        </w:rPr>
        <w:t>У члану 62. став 1. иза речи: „заната</w:t>
      </w:r>
      <w:r w:rsidR="00B931E7">
        <w:rPr>
          <w:rFonts w:ascii="Times New Roman" w:hAnsi="Times New Roman" w:cs="Times New Roman"/>
          <w:sz w:val="24"/>
          <w:szCs w:val="24"/>
          <w:lang w:val="sr-Cyrl-CS"/>
        </w:rPr>
        <w:t>,</w:t>
      </w:r>
      <w:r>
        <w:rPr>
          <w:rFonts w:ascii="Times New Roman" w:hAnsi="Times New Roman" w:cs="Times New Roman"/>
          <w:b/>
          <w:sz w:val="24"/>
          <w:szCs w:val="24"/>
          <w:lang w:val="sr-Cyrl-CS"/>
        </w:rPr>
        <w:t>“</w:t>
      </w:r>
      <w:r>
        <w:rPr>
          <w:rFonts w:ascii="Times New Roman" w:hAnsi="Times New Roman" w:cs="Times New Roman"/>
          <w:sz w:val="24"/>
          <w:szCs w:val="24"/>
          <w:lang w:val="sr-Cyrl-CS"/>
        </w:rPr>
        <w:t xml:space="preserve"> додају се речи: </w:t>
      </w:r>
      <w:r w:rsidR="00C04EE8">
        <w:rPr>
          <w:rFonts w:ascii="Times New Roman" w:hAnsi="Times New Roman" w:cs="Times New Roman"/>
          <w:b/>
          <w:sz w:val="24"/>
          <w:szCs w:val="24"/>
          <w:lang w:val="sr-Cyrl-CS"/>
        </w:rPr>
        <w:t>“уметничк</w:t>
      </w:r>
      <w:r w:rsidR="00FD61FB">
        <w:rPr>
          <w:rFonts w:ascii="Times New Roman" w:hAnsi="Times New Roman" w:cs="Times New Roman"/>
          <w:b/>
          <w:sz w:val="24"/>
          <w:szCs w:val="24"/>
          <w:lang w:val="sr-Cyrl-CS"/>
        </w:rPr>
        <w:t>их заната и послови домаће радиности,“</w:t>
      </w:r>
    </w:p>
    <w:p w:rsidR="00F54328" w:rsidRDefault="00F54328" w:rsidP="00CF4481">
      <w:pPr>
        <w:spacing w:after="0" w:line="240" w:lineRule="auto"/>
        <w:ind w:firstLine="720"/>
        <w:jc w:val="both"/>
        <w:rPr>
          <w:rFonts w:ascii="Times New Roman" w:hAnsi="Times New Roman" w:cs="Times New Roman"/>
          <w:b/>
          <w:sz w:val="24"/>
          <w:szCs w:val="24"/>
          <w:lang w:val="sr-Cyrl-CS"/>
        </w:rPr>
      </w:pPr>
    </w:p>
    <w:p w:rsidR="00CF4481" w:rsidRDefault="00B931E7" w:rsidP="00B931E7">
      <w:pPr>
        <w:spacing w:after="120" w:line="240" w:lineRule="auto"/>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sidR="001C2FD6">
        <w:rPr>
          <w:rFonts w:ascii="Times New Roman" w:hAnsi="Times New Roman" w:cs="Times New Roman"/>
          <w:b/>
          <w:sz w:val="24"/>
          <w:szCs w:val="24"/>
          <w:lang w:val="sr-Cyrl-CS"/>
        </w:rPr>
        <w:t>Члан 5</w:t>
      </w:r>
      <w:r w:rsidR="00CF4481">
        <w:rPr>
          <w:rFonts w:ascii="Times New Roman" w:hAnsi="Times New Roman" w:cs="Times New Roman"/>
          <w:sz w:val="24"/>
          <w:szCs w:val="24"/>
          <w:lang w:val="sr-Cyrl-CS"/>
        </w:rPr>
        <w:t>.</w:t>
      </w:r>
    </w:p>
    <w:p w:rsidR="00CF4481" w:rsidRDefault="00CF4481" w:rsidP="00CF4481">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Ова Одлука ступа на снагу осмог  дана, од објављивања у „Службеном листу Града Ниша“.</w:t>
      </w:r>
    </w:p>
    <w:p w:rsidR="00CF4481" w:rsidRDefault="00CF4481" w:rsidP="00CF4481">
      <w:pPr>
        <w:spacing w:after="0" w:line="240" w:lineRule="auto"/>
        <w:ind w:firstLine="720"/>
        <w:jc w:val="both"/>
        <w:rPr>
          <w:rFonts w:ascii="Times New Roman" w:hAnsi="Times New Roman" w:cs="Times New Roman"/>
          <w:sz w:val="24"/>
          <w:szCs w:val="24"/>
          <w:lang w:val="sr-Cyrl-CS"/>
        </w:rPr>
      </w:pPr>
    </w:p>
    <w:p w:rsidR="00CF4481" w:rsidRDefault="00CF4481" w:rsidP="00CF4481">
      <w:pPr>
        <w:spacing w:after="0" w:line="240" w:lineRule="auto"/>
        <w:ind w:firstLine="720"/>
        <w:jc w:val="both"/>
        <w:rPr>
          <w:rFonts w:ascii="Times New Roman" w:hAnsi="Times New Roman" w:cs="Times New Roman"/>
          <w:sz w:val="24"/>
          <w:szCs w:val="24"/>
          <w:lang w:val="sr-Cyrl-CS"/>
        </w:rPr>
      </w:pPr>
    </w:p>
    <w:p w:rsidR="00CF4481" w:rsidRDefault="00CF4481" w:rsidP="00CF4481">
      <w:pPr>
        <w:spacing w:after="120" w:line="240" w:lineRule="auto"/>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Број:_____________/2014</w:t>
      </w:r>
    </w:p>
    <w:p w:rsidR="00CF4481" w:rsidRDefault="00CF4481" w:rsidP="00CF4481">
      <w:pPr>
        <w:spacing w:after="0" w:line="240" w:lineRule="auto"/>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У Нишу,___________2014. године</w:t>
      </w:r>
    </w:p>
    <w:p w:rsidR="00CF4481" w:rsidRDefault="00CF4481" w:rsidP="00CF4481">
      <w:pPr>
        <w:spacing w:after="0" w:line="240" w:lineRule="auto"/>
        <w:ind w:firstLine="720"/>
        <w:jc w:val="both"/>
        <w:rPr>
          <w:rFonts w:ascii="Times New Roman" w:hAnsi="Times New Roman" w:cs="Times New Roman"/>
          <w:b/>
          <w:sz w:val="24"/>
          <w:szCs w:val="24"/>
          <w:lang w:val="sr-Cyrl-CS"/>
        </w:rPr>
      </w:pPr>
    </w:p>
    <w:p w:rsidR="00640870" w:rsidRDefault="00640870" w:rsidP="00CF4481">
      <w:pPr>
        <w:spacing w:after="0" w:line="240" w:lineRule="auto"/>
        <w:jc w:val="center"/>
        <w:rPr>
          <w:rFonts w:ascii="Times New Roman" w:hAnsi="Times New Roman" w:cs="Times New Roman"/>
          <w:b/>
          <w:sz w:val="24"/>
          <w:szCs w:val="24"/>
          <w:lang w:val="sr-Latn-CS"/>
        </w:rPr>
      </w:pPr>
    </w:p>
    <w:p w:rsidR="00CF4481" w:rsidRDefault="00CF4481" w:rsidP="00CF4481">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СКУПШТИНА ГРАДА НИША</w:t>
      </w:r>
    </w:p>
    <w:p w:rsidR="00CF4481" w:rsidRDefault="00CF4481" w:rsidP="00CF4481">
      <w:pPr>
        <w:spacing w:after="0" w:line="240" w:lineRule="auto"/>
        <w:jc w:val="center"/>
        <w:rPr>
          <w:rFonts w:ascii="Times New Roman" w:hAnsi="Times New Roman" w:cs="Times New Roman"/>
          <w:b/>
          <w:sz w:val="24"/>
          <w:szCs w:val="24"/>
          <w:lang w:val="sr-Cyrl-CS"/>
        </w:rPr>
      </w:pPr>
    </w:p>
    <w:p w:rsidR="00CF4481" w:rsidRDefault="00CF4481" w:rsidP="00CF4481">
      <w:pPr>
        <w:spacing w:after="0" w:line="240" w:lineRule="auto"/>
        <w:jc w:val="center"/>
        <w:rPr>
          <w:rFonts w:ascii="Times New Roman" w:hAnsi="Times New Roman" w:cs="Times New Roman"/>
          <w:b/>
          <w:sz w:val="24"/>
          <w:szCs w:val="24"/>
          <w:lang w:val="sr-Latn-CS"/>
        </w:rPr>
      </w:pPr>
    </w:p>
    <w:p w:rsidR="00640870" w:rsidRPr="00640870" w:rsidRDefault="00640870" w:rsidP="00CF4481">
      <w:pPr>
        <w:spacing w:after="0" w:line="240" w:lineRule="auto"/>
        <w:jc w:val="center"/>
        <w:rPr>
          <w:rFonts w:ascii="Times New Roman" w:hAnsi="Times New Roman" w:cs="Times New Roman"/>
          <w:b/>
          <w:sz w:val="24"/>
          <w:szCs w:val="24"/>
          <w:lang w:val="sr-Latn-CS"/>
        </w:rPr>
      </w:pPr>
    </w:p>
    <w:p w:rsidR="00CF4481" w:rsidRDefault="00CF4481" w:rsidP="00CF4481">
      <w:pPr>
        <w:spacing w:after="0" w:line="240" w:lineRule="auto"/>
        <w:ind w:firstLine="720"/>
        <w:jc w:val="both"/>
        <w:rPr>
          <w:rFonts w:ascii="Times New Roman" w:hAnsi="Times New Roman" w:cs="Times New Roman"/>
          <w:b/>
          <w:sz w:val="24"/>
          <w:szCs w:val="24"/>
          <w:lang w:val="sr-Latn-CS"/>
        </w:rPr>
      </w:pPr>
      <w:r>
        <w:rPr>
          <w:rFonts w:ascii="Times New Roman" w:hAnsi="Times New Roman" w:cs="Times New Roman"/>
          <w:b/>
          <w:sz w:val="24"/>
          <w:szCs w:val="24"/>
          <w:lang w:val="sr-Cyrl-CS"/>
        </w:rPr>
        <w:t xml:space="preserve">                                                                                                   Председник</w:t>
      </w:r>
    </w:p>
    <w:p w:rsidR="00640870" w:rsidRPr="00640870" w:rsidRDefault="00640870" w:rsidP="00CF4481">
      <w:pPr>
        <w:spacing w:after="0" w:line="240" w:lineRule="auto"/>
        <w:ind w:firstLine="720"/>
        <w:jc w:val="both"/>
        <w:rPr>
          <w:rFonts w:ascii="Times New Roman" w:hAnsi="Times New Roman" w:cs="Times New Roman"/>
          <w:b/>
          <w:sz w:val="24"/>
          <w:szCs w:val="24"/>
          <w:lang w:val="sr-Latn-CS"/>
        </w:rPr>
      </w:pPr>
    </w:p>
    <w:p w:rsidR="00CF4481" w:rsidRDefault="00CF4481" w:rsidP="00CF4481">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Проф. др Миле Илић</w:t>
      </w:r>
    </w:p>
    <w:p w:rsidR="00CF4481" w:rsidRDefault="00CF4481" w:rsidP="00CF4481">
      <w:pPr>
        <w:spacing w:after="0" w:line="240" w:lineRule="auto"/>
        <w:ind w:firstLine="720"/>
        <w:jc w:val="both"/>
        <w:rPr>
          <w:rFonts w:ascii="Times New Roman" w:hAnsi="Times New Roman" w:cs="Times New Roman"/>
          <w:sz w:val="24"/>
          <w:szCs w:val="24"/>
          <w:lang w:val="sr-Cyrl-CS"/>
        </w:rPr>
      </w:pPr>
    </w:p>
    <w:p w:rsidR="00CF4481" w:rsidRDefault="00CF4481" w:rsidP="00CF4481">
      <w:pPr>
        <w:spacing w:after="0" w:line="240" w:lineRule="auto"/>
      </w:pPr>
    </w:p>
    <w:p w:rsidR="0021091D" w:rsidRDefault="0021091D"/>
    <w:p w:rsidR="00372242" w:rsidRDefault="00372242"/>
    <w:p w:rsidR="00372242" w:rsidRDefault="00372242"/>
    <w:p w:rsidR="00372242" w:rsidRDefault="00372242"/>
    <w:p w:rsidR="00372242" w:rsidRDefault="00372242"/>
    <w:p w:rsidR="00372242" w:rsidRDefault="00372242"/>
    <w:p w:rsidR="00372242" w:rsidRDefault="00372242"/>
    <w:p w:rsidR="00372242" w:rsidRDefault="00372242"/>
    <w:p w:rsidR="00372242" w:rsidRDefault="00372242">
      <w:pPr>
        <w:rPr>
          <w:lang w:val="sr-Cyrl-RS"/>
        </w:rPr>
      </w:pPr>
    </w:p>
    <w:p w:rsidR="00EE11AD" w:rsidRDefault="00EE11AD">
      <w:pPr>
        <w:rPr>
          <w:lang w:val="sr-Cyrl-RS"/>
        </w:rPr>
      </w:pPr>
    </w:p>
    <w:p w:rsidR="00EE11AD" w:rsidRDefault="00EE11AD">
      <w:pPr>
        <w:rPr>
          <w:lang w:val="sr-Cyrl-RS"/>
        </w:rPr>
      </w:pPr>
    </w:p>
    <w:p w:rsidR="00EE11AD" w:rsidRDefault="00EE11AD">
      <w:pPr>
        <w:rPr>
          <w:lang w:val="sr-Cyrl-RS"/>
        </w:rPr>
      </w:pPr>
    </w:p>
    <w:p w:rsidR="00EE11AD" w:rsidRPr="00EE11AD" w:rsidRDefault="00EE11AD">
      <w:pPr>
        <w:rPr>
          <w:lang w:val="sr-Cyrl-RS"/>
        </w:rPr>
      </w:pPr>
    </w:p>
    <w:p w:rsidR="00372242" w:rsidRDefault="00372242" w:rsidP="00372242">
      <w:pPr>
        <w:autoSpaceDE w:val="0"/>
        <w:autoSpaceDN w:val="0"/>
        <w:adjustRightInd w:val="0"/>
        <w:spacing w:after="0" w:line="240" w:lineRule="auto"/>
        <w:jc w:val="both"/>
        <w:rPr>
          <w:rFonts w:ascii="Times New Roman" w:hAnsi="Times New Roman" w:cs="Times New Roman"/>
          <w:b/>
          <w:sz w:val="24"/>
          <w:szCs w:val="24"/>
          <w:lang w:val="sr-Latn-CS"/>
        </w:rPr>
      </w:pPr>
    </w:p>
    <w:p w:rsidR="00372242" w:rsidRDefault="00372242" w:rsidP="00372242">
      <w:pPr>
        <w:autoSpaceDE w:val="0"/>
        <w:autoSpaceDN w:val="0"/>
        <w:adjustRightInd w:val="0"/>
        <w:spacing w:after="0" w:line="240" w:lineRule="auto"/>
        <w:jc w:val="both"/>
        <w:rPr>
          <w:rFonts w:ascii="Times New Roman" w:hAnsi="Times New Roman" w:cs="Times New Roman"/>
          <w:b/>
          <w:sz w:val="24"/>
          <w:szCs w:val="24"/>
          <w:lang w:val="sr-Cyrl-RS"/>
        </w:rPr>
      </w:pPr>
    </w:p>
    <w:p w:rsidR="00F54328" w:rsidRDefault="00F54328" w:rsidP="00372242">
      <w:pPr>
        <w:autoSpaceDE w:val="0"/>
        <w:autoSpaceDN w:val="0"/>
        <w:adjustRightInd w:val="0"/>
        <w:spacing w:after="0" w:line="240" w:lineRule="auto"/>
        <w:jc w:val="both"/>
        <w:rPr>
          <w:rFonts w:ascii="Times New Roman" w:hAnsi="Times New Roman" w:cs="Times New Roman"/>
          <w:b/>
          <w:sz w:val="24"/>
          <w:szCs w:val="24"/>
          <w:lang w:val="sr-Cyrl-RS"/>
        </w:rPr>
      </w:pPr>
    </w:p>
    <w:p w:rsidR="00F54328" w:rsidRDefault="00F54328" w:rsidP="00372242">
      <w:pPr>
        <w:autoSpaceDE w:val="0"/>
        <w:autoSpaceDN w:val="0"/>
        <w:adjustRightInd w:val="0"/>
        <w:spacing w:after="0" w:line="240" w:lineRule="auto"/>
        <w:jc w:val="both"/>
        <w:rPr>
          <w:rFonts w:ascii="Times New Roman" w:hAnsi="Times New Roman" w:cs="Times New Roman"/>
          <w:b/>
          <w:sz w:val="24"/>
          <w:szCs w:val="24"/>
          <w:lang w:val="sr-Cyrl-RS"/>
        </w:rPr>
      </w:pPr>
    </w:p>
    <w:p w:rsidR="00F54328" w:rsidRDefault="00F54328" w:rsidP="00372242">
      <w:pPr>
        <w:autoSpaceDE w:val="0"/>
        <w:autoSpaceDN w:val="0"/>
        <w:adjustRightInd w:val="0"/>
        <w:spacing w:after="0" w:line="240" w:lineRule="auto"/>
        <w:jc w:val="both"/>
        <w:rPr>
          <w:rFonts w:ascii="Times New Roman" w:hAnsi="Times New Roman" w:cs="Times New Roman"/>
          <w:b/>
          <w:sz w:val="24"/>
          <w:szCs w:val="24"/>
          <w:lang w:val="sr-Cyrl-RS"/>
        </w:rPr>
      </w:pPr>
    </w:p>
    <w:p w:rsidR="00F54328" w:rsidRDefault="00F54328" w:rsidP="00372242">
      <w:pPr>
        <w:autoSpaceDE w:val="0"/>
        <w:autoSpaceDN w:val="0"/>
        <w:adjustRightInd w:val="0"/>
        <w:spacing w:after="0" w:line="240" w:lineRule="auto"/>
        <w:jc w:val="both"/>
        <w:rPr>
          <w:rFonts w:ascii="Times New Roman" w:hAnsi="Times New Roman" w:cs="Times New Roman"/>
          <w:b/>
          <w:sz w:val="24"/>
          <w:szCs w:val="24"/>
          <w:lang w:val="sr-Cyrl-RS"/>
        </w:rPr>
      </w:pPr>
    </w:p>
    <w:p w:rsidR="00F54328" w:rsidRPr="00F54328" w:rsidRDefault="00F54328" w:rsidP="00372242">
      <w:pPr>
        <w:autoSpaceDE w:val="0"/>
        <w:autoSpaceDN w:val="0"/>
        <w:adjustRightInd w:val="0"/>
        <w:spacing w:after="0" w:line="240" w:lineRule="auto"/>
        <w:jc w:val="both"/>
        <w:rPr>
          <w:rFonts w:ascii="Times New Roman" w:hAnsi="Times New Roman" w:cs="Times New Roman"/>
          <w:b/>
          <w:sz w:val="24"/>
          <w:szCs w:val="24"/>
          <w:lang w:val="sr-Cyrl-RS"/>
        </w:rPr>
      </w:pPr>
    </w:p>
    <w:p w:rsidR="00372242" w:rsidRDefault="00372242" w:rsidP="00372242">
      <w:pPr>
        <w:autoSpaceDE w:val="0"/>
        <w:autoSpaceDN w:val="0"/>
        <w:adjustRightInd w:val="0"/>
        <w:spacing w:after="0" w:line="240" w:lineRule="auto"/>
        <w:jc w:val="both"/>
        <w:rPr>
          <w:rFonts w:ascii="Times New Roman" w:hAnsi="Times New Roman" w:cs="Times New Roman"/>
          <w:b/>
          <w:sz w:val="24"/>
          <w:szCs w:val="24"/>
          <w:lang w:val="sr-Latn-CS"/>
        </w:rPr>
      </w:pPr>
      <w:r w:rsidRPr="00791934">
        <w:rPr>
          <w:rFonts w:ascii="Times New Roman" w:hAnsi="Times New Roman" w:cs="Times New Roman"/>
          <w:sz w:val="24"/>
          <w:szCs w:val="24"/>
          <w:lang w:val="sr-Latn-CS"/>
        </w:rPr>
        <w:lastRenderedPageBreak/>
        <w:t xml:space="preserve">               </w:t>
      </w:r>
    </w:p>
    <w:p w:rsidR="00372242" w:rsidRDefault="00372242" w:rsidP="00372242">
      <w:pPr>
        <w:ind w:left="720"/>
        <w:jc w:val="both"/>
        <w:rPr>
          <w:rFonts w:ascii="Times New Roman" w:eastAsia="Times New Roman" w:hAnsi="Times New Roman" w:cs="Times New Roman"/>
          <w:b/>
          <w:sz w:val="24"/>
          <w:szCs w:val="24"/>
          <w:lang w:val="sr-Latn-CS" w:eastAsia="ar-SA"/>
        </w:rPr>
      </w:pPr>
    </w:p>
    <w:p w:rsidR="00372242" w:rsidRDefault="00640870" w:rsidP="00640870">
      <w:pPr>
        <w:ind w:left="720"/>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Latn-CS" w:eastAsia="ar-SA"/>
        </w:rPr>
        <w:t xml:space="preserve">                                            </w:t>
      </w:r>
      <w:r w:rsidR="00372242">
        <w:rPr>
          <w:rFonts w:ascii="Times New Roman" w:eastAsia="Times New Roman" w:hAnsi="Times New Roman" w:cs="Times New Roman"/>
          <w:b/>
          <w:sz w:val="24"/>
          <w:szCs w:val="24"/>
          <w:lang w:val="sr-Cyrl-CS" w:eastAsia="ar-SA"/>
        </w:rPr>
        <w:t>О б р а з л о ж е њ е :</w:t>
      </w:r>
    </w:p>
    <w:p w:rsidR="00372242" w:rsidRDefault="00372242" w:rsidP="00372242">
      <w:pPr>
        <w:ind w:firstLine="720"/>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Правни основ за доношење Одлуке о изменама и допунама Одлуке о прибављању, располагању и управљању стварима у јавној својин и Града Ниша садржан је у члану 27. Закона о јавној својини, који одређује да о прибављању ствари и располагању стварима у својини јединице локалне самоуправе, под условима прописаним тим законом, одлучује надлежни орган јединице локалне с</w:t>
      </w:r>
      <w:r>
        <w:rPr>
          <w:rFonts w:ascii="Times New Roman" w:eastAsia="Times New Roman" w:hAnsi="Times New Roman" w:cs="Times New Roman"/>
          <w:sz w:val="24"/>
          <w:szCs w:val="24"/>
          <w:lang w:val="sr-Latn-CS" w:eastAsia="ar-SA"/>
        </w:rPr>
        <w:t>a</w:t>
      </w:r>
      <w:r>
        <w:rPr>
          <w:rFonts w:ascii="Times New Roman" w:eastAsia="Times New Roman" w:hAnsi="Times New Roman" w:cs="Times New Roman"/>
          <w:sz w:val="24"/>
          <w:szCs w:val="24"/>
          <w:lang w:val="sr-Cyrl-CS" w:eastAsia="ar-SA"/>
        </w:rPr>
        <w:t>моуправе, у складу са законом и статутом јединице локалне самоуправе.</w:t>
      </w:r>
    </w:p>
    <w:p w:rsidR="00372242" w:rsidRDefault="000F583A" w:rsidP="00372242">
      <w:pPr>
        <w:ind w:firstLine="720"/>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У члану 1</w:t>
      </w:r>
      <w:r w:rsidR="00372242">
        <w:rPr>
          <w:rFonts w:ascii="Times New Roman" w:eastAsia="Times New Roman" w:hAnsi="Times New Roman" w:cs="Times New Roman"/>
          <w:sz w:val="24"/>
          <w:szCs w:val="24"/>
          <w:lang w:val="sr-Cyrl-CS" w:eastAsia="ar-SA"/>
        </w:rPr>
        <w:t>. Одлуке о изменама и допунама одлуке о прибављању, располагању и управљању стварима у јавној својини Града Ниша</w:t>
      </w:r>
      <w:r w:rsidR="00372242">
        <w:rPr>
          <w:rFonts w:ascii="Times New Roman" w:eastAsia="Times New Roman" w:hAnsi="Times New Roman" w:cs="Times New Roman"/>
          <w:sz w:val="24"/>
          <w:szCs w:val="24"/>
          <w:lang w:val="sr-Latn-CS" w:eastAsia="ar-SA"/>
        </w:rPr>
        <w:t>,</w:t>
      </w:r>
      <w:r w:rsidR="00372242">
        <w:rPr>
          <w:rFonts w:ascii="Times New Roman" w:eastAsia="Times New Roman" w:hAnsi="Times New Roman" w:cs="Times New Roman"/>
          <w:sz w:val="24"/>
          <w:szCs w:val="24"/>
          <w:lang w:val="sr-Cyrl-CS" w:eastAsia="ar-SA"/>
        </w:rPr>
        <w:t xml:space="preserve"> </w:t>
      </w:r>
      <w:r w:rsidR="00372242">
        <w:rPr>
          <w:rFonts w:ascii="Times New Roman" w:eastAsia="Times New Roman" w:hAnsi="Times New Roman" w:cs="Times New Roman"/>
          <w:sz w:val="24"/>
          <w:szCs w:val="24"/>
          <w:lang w:val="sr-Cyrl-RS" w:eastAsia="ar-SA"/>
        </w:rPr>
        <w:t>предлаже се</w:t>
      </w:r>
      <w:r w:rsidR="00372242">
        <w:rPr>
          <w:rFonts w:ascii="Times New Roman" w:eastAsia="Times New Roman" w:hAnsi="Times New Roman" w:cs="Times New Roman"/>
          <w:sz w:val="24"/>
          <w:szCs w:val="24"/>
          <w:lang w:val="sr-Cyrl-CS" w:eastAsia="ar-SA"/>
        </w:rPr>
        <w:t xml:space="preserve"> </w:t>
      </w:r>
      <w:r w:rsidR="00F54328">
        <w:rPr>
          <w:rFonts w:ascii="Times New Roman" w:eastAsia="Times New Roman" w:hAnsi="Times New Roman" w:cs="Times New Roman"/>
          <w:sz w:val="24"/>
          <w:szCs w:val="24"/>
          <w:lang w:val="sr-Cyrl-CS" w:eastAsia="ar-SA"/>
        </w:rPr>
        <w:t>измена члана</w:t>
      </w:r>
      <w:r w:rsidR="00372242">
        <w:rPr>
          <w:rFonts w:ascii="Times New Roman" w:eastAsia="Times New Roman" w:hAnsi="Times New Roman" w:cs="Times New Roman"/>
          <w:sz w:val="24"/>
          <w:szCs w:val="24"/>
          <w:lang w:val="sr-Cyrl-CS" w:eastAsia="ar-SA"/>
        </w:rPr>
        <w:t xml:space="preserve"> 57</w:t>
      </w:r>
      <w:r w:rsidR="00F54328">
        <w:rPr>
          <w:rFonts w:ascii="Times New Roman" w:eastAsia="Times New Roman" w:hAnsi="Times New Roman" w:cs="Times New Roman"/>
          <w:sz w:val="24"/>
          <w:szCs w:val="24"/>
          <w:lang w:val="sr-Cyrl-CS" w:eastAsia="ar-SA"/>
        </w:rPr>
        <w:t>.</w:t>
      </w:r>
      <w:r w:rsidR="00372242">
        <w:rPr>
          <w:rFonts w:ascii="Times New Roman" w:eastAsia="Times New Roman" w:hAnsi="Times New Roman" w:cs="Times New Roman"/>
          <w:sz w:val="24"/>
          <w:szCs w:val="24"/>
          <w:lang w:val="sr-Cyrl-CS" w:eastAsia="ar-SA"/>
        </w:rPr>
        <w:t xml:space="preserve">, у делу који одређује улице које обухватају </w:t>
      </w:r>
      <w:r w:rsidR="00372242">
        <w:rPr>
          <w:rFonts w:ascii="Times New Roman" w:eastAsia="Times New Roman" w:hAnsi="Times New Roman" w:cs="Times New Roman"/>
          <w:sz w:val="24"/>
          <w:szCs w:val="24"/>
          <w:lang w:eastAsia="ar-SA"/>
        </w:rPr>
        <w:t>I</w:t>
      </w:r>
      <w:r w:rsidR="00372242">
        <w:rPr>
          <w:rFonts w:ascii="Times New Roman" w:eastAsia="Times New Roman" w:hAnsi="Times New Roman" w:cs="Times New Roman"/>
          <w:sz w:val="24"/>
          <w:szCs w:val="24"/>
          <w:lang w:val="sr-Cyrl-CS" w:eastAsia="ar-SA"/>
        </w:rPr>
        <w:t xml:space="preserve"> зону, </w:t>
      </w:r>
      <w:r w:rsidR="00F54328">
        <w:rPr>
          <w:rFonts w:ascii="Times New Roman" w:eastAsia="Times New Roman" w:hAnsi="Times New Roman" w:cs="Times New Roman"/>
          <w:sz w:val="24"/>
          <w:szCs w:val="24"/>
          <w:lang w:val="sr-Cyrl-CS" w:eastAsia="ar-SA"/>
        </w:rPr>
        <w:t>ради прецизирања</w:t>
      </w:r>
      <w:r w:rsidR="00372242">
        <w:rPr>
          <w:rFonts w:ascii="Times New Roman" w:eastAsia="Times New Roman" w:hAnsi="Times New Roman" w:cs="Times New Roman"/>
          <w:sz w:val="24"/>
          <w:szCs w:val="24"/>
          <w:lang w:val="sr-Cyrl-CS" w:eastAsia="ar-SA"/>
        </w:rPr>
        <w:t xml:space="preserve"> положај</w:t>
      </w:r>
      <w:r w:rsidR="00F54328">
        <w:rPr>
          <w:rFonts w:ascii="Times New Roman" w:eastAsia="Times New Roman" w:hAnsi="Times New Roman" w:cs="Times New Roman"/>
          <w:sz w:val="24"/>
          <w:szCs w:val="24"/>
          <w:lang w:val="sr-Cyrl-CS" w:eastAsia="ar-SA"/>
        </w:rPr>
        <w:t>а</w:t>
      </w:r>
      <w:r w:rsidR="00372242">
        <w:rPr>
          <w:rFonts w:ascii="Times New Roman" w:eastAsia="Times New Roman" w:hAnsi="Times New Roman" w:cs="Times New Roman"/>
          <w:sz w:val="24"/>
          <w:szCs w:val="24"/>
          <w:lang w:val="sr-Cyrl-CS" w:eastAsia="ar-SA"/>
        </w:rPr>
        <w:t xml:space="preserve"> пословног простора, тако што се </w:t>
      </w:r>
      <w:r w:rsidR="00372242">
        <w:rPr>
          <w:rFonts w:ascii="Times New Roman" w:eastAsia="Times New Roman" w:hAnsi="Times New Roman" w:cs="Times New Roman"/>
          <w:sz w:val="24"/>
          <w:szCs w:val="24"/>
          <w:lang w:eastAsia="ar-SA"/>
        </w:rPr>
        <w:t>I</w:t>
      </w:r>
      <w:r w:rsidR="00372242">
        <w:rPr>
          <w:rFonts w:ascii="Times New Roman" w:eastAsia="Times New Roman" w:hAnsi="Times New Roman" w:cs="Times New Roman"/>
          <w:sz w:val="24"/>
          <w:szCs w:val="24"/>
          <w:lang w:val="sr-Cyrl-CS" w:eastAsia="ar-SA"/>
        </w:rPr>
        <w:t xml:space="preserve"> зона проширује на улице Боривоја Гојковића, Александра Ненадовића  и пословни простор у улици Војводе Гојка 2., који се налази на тромеђи </w:t>
      </w:r>
      <w:r w:rsidR="00372242">
        <w:rPr>
          <w:rFonts w:ascii="Times New Roman" w:eastAsia="Times New Roman" w:hAnsi="Times New Roman" w:cs="Times New Roman"/>
          <w:sz w:val="24"/>
          <w:szCs w:val="24"/>
          <w:lang w:eastAsia="ar-SA"/>
        </w:rPr>
        <w:t xml:space="preserve">I, II </w:t>
      </w:r>
      <w:r w:rsidR="00372242">
        <w:rPr>
          <w:rFonts w:ascii="Times New Roman" w:eastAsia="Times New Roman" w:hAnsi="Times New Roman" w:cs="Times New Roman"/>
          <w:sz w:val="24"/>
          <w:szCs w:val="24"/>
          <w:lang w:val="sr-Cyrl-CS" w:eastAsia="ar-SA"/>
        </w:rPr>
        <w:t>и</w:t>
      </w:r>
      <w:r w:rsidR="00372242">
        <w:rPr>
          <w:rFonts w:ascii="Times New Roman" w:eastAsia="Times New Roman" w:hAnsi="Times New Roman" w:cs="Times New Roman"/>
          <w:sz w:val="24"/>
          <w:szCs w:val="24"/>
          <w:lang w:eastAsia="ar-SA"/>
        </w:rPr>
        <w:t xml:space="preserve"> III</w:t>
      </w:r>
      <w:r w:rsidR="00F54328">
        <w:rPr>
          <w:rFonts w:ascii="Times New Roman" w:eastAsia="Times New Roman" w:hAnsi="Times New Roman" w:cs="Times New Roman"/>
          <w:sz w:val="24"/>
          <w:szCs w:val="24"/>
          <w:lang w:val="sr-Cyrl-CS" w:eastAsia="ar-SA"/>
        </w:rPr>
        <w:t xml:space="preserve"> зоне. Овом изменом прецизирана</w:t>
      </w:r>
      <w:r w:rsidR="00372242">
        <w:rPr>
          <w:rFonts w:ascii="Times New Roman" w:eastAsia="Times New Roman" w:hAnsi="Times New Roman" w:cs="Times New Roman"/>
          <w:sz w:val="24"/>
          <w:szCs w:val="24"/>
          <w:lang w:val="sr-Cyrl-CS" w:eastAsia="ar-SA"/>
        </w:rPr>
        <w:t xml:space="preserve"> </w:t>
      </w:r>
      <w:r w:rsidR="00F54328">
        <w:rPr>
          <w:rFonts w:ascii="Times New Roman" w:eastAsia="Times New Roman" w:hAnsi="Times New Roman" w:cs="Times New Roman"/>
          <w:sz w:val="24"/>
          <w:szCs w:val="24"/>
          <w:lang w:val="sr-Cyrl-CS" w:eastAsia="ar-SA"/>
        </w:rPr>
        <w:t>је зона</w:t>
      </w:r>
      <w:r w:rsidR="00372242">
        <w:rPr>
          <w:rFonts w:ascii="Times New Roman" w:eastAsia="Times New Roman" w:hAnsi="Times New Roman" w:cs="Times New Roman"/>
          <w:sz w:val="24"/>
          <w:szCs w:val="24"/>
          <w:lang w:val="sr-Cyrl-CS" w:eastAsia="ar-SA"/>
        </w:rPr>
        <w:t xml:space="preserve"> у којој се </w:t>
      </w:r>
      <w:r w:rsidR="00247DFF">
        <w:rPr>
          <w:rFonts w:ascii="Times New Roman" w:eastAsia="Times New Roman" w:hAnsi="Times New Roman" w:cs="Times New Roman"/>
          <w:sz w:val="24"/>
          <w:szCs w:val="24"/>
          <w:lang w:val="sr-Cyrl-CS" w:eastAsia="ar-SA"/>
        </w:rPr>
        <w:t xml:space="preserve">конкретни </w:t>
      </w:r>
      <w:r w:rsidR="00372242">
        <w:rPr>
          <w:rFonts w:ascii="Times New Roman" w:eastAsia="Times New Roman" w:hAnsi="Times New Roman" w:cs="Times New Roman"/>
          <w:sz w:val="24"/>
          <w:szCs w:val="24"/>
          <w:lang w:val="sr-Cyrl-CS" w:eastAsia="ar-SA"/>
        </w:rPr>
        <w:t>пословни простор налази.</w:t>
      </w:r>
    </w:p>
    <w:p w:rsidR="00F230F6" w:rsidRDefault="00F230F6" w:rsidP="00372242">
      <w:pPr>
        <w:ind w:firstLine="720"/>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Измене члана</w:t>
      </w:r>
      <w:r w:rsidR="00372242">
        <w:rPr>
          <w:rFonts w:ascii="Times New Roman" w:eastAsia="Times New Roman" w:hAnsi="Times New Roman" w:cs="Times New Roman"/>
          <w:sz w:val="24"/>
          <w:szCs w:val="24"/>
          <w:lang w:val="sr-Cyrl-CS" w:eastAsia="ar-SA"/>
        </w:rPr>
        <w:t xml:space="preserve"> 60. важеће одлуке, потребно је </w:t>
      </w:r>
      <w:r>
        <w:rPr>
          <w:rFonts w:ascii="Times New Roman" w:eastAsia="Times New Roman" w:hAnsi="Times New Roman" w:cs="Times New Roman"/>
          <w:sz w:val="24"/>
          <w:szCs w:val="24"/>
          <w:lang w:val="sr-Cyrl-CS" w:eastAsia="ar-SA"/>
        </w:rPr>
        <w:t>извршити</w:t>
      </w:r>
      <w:r w:rsidR="00372242">
        <w:rPr>
          <w:rFonts w:ascii="Times New Roman" w:eastAsia="Times New Roman" w:hAnsi="Times New Roman" w:cs="Times New Roman"/>
          <w:sz w:val="24"/>
          <w:szCs w:val="24"/>
          <w:lang w:val="sr-Cyrl-CS" w:eastAsia="ar-SA"/>
        </w:rPr>
        <w:t xml:space="preserve">, да би се службене просторије, којима располаже град Ниш, рационалније користиле и под једнаким условима за све кориснике, тако што би сви, без обзира на сврху коришћења простора, плаћали </w:t>
      </w:r>
      <w:r>
        <w:rPr>
          <w:rFonts w:ascii="Times New Roman" w:eastAsia="Times New Roman" w:hAnsi="Times New Roman" w:cs="Times New Roman"/>
          <w:sz w:val="24"/>
          <w:szCs w:val="24"/>
          <w:lang w:val="sr-Cyrl-CS" w:eastAsia="ar-SA"/>
        </w:rPr>
        <w:t xml:space="preserve">утврђени </w:t>
      </w:r>
      <w:r w:rsidR="00372242">
        <w:rPr>
          <w:rFonts w:ascii="Times New Roman" w:eastAsia="Times New Roman" w:hAnsi="Times New Roman" w:cs="Times New Roman"/>
          <w:sz w:val="24"/>
          <w:szCs w:val="24"/>
          <w:lang w:val="sr-Cyrl-CS" w:eastAsia="ar-SA"/>
        </w:rPr>
        <w:t xml:space="preserve">износ, </w:t>
      </w:r>
      <w:r>
        <w:rPr>
          <w:rFonts w:ascii="Times New Roman" w:eastAsia="Times New Roman" w:hAnsi="Times New Roman" w:cs="Times New Roman"/>
          <w:sz w:val="24"/>
          <w:szCs w:val="24"/>
          <w:lang w:val="sr-Cyrl-CS" w:eastAsia="ar-SA"/>
        </w:rPr>
        <w:t xml:space="preserve">у који су садржани паушално одређени комунални </w:t>
      </w:r>
      <w:r w:rsidR="00372242">
        <w:rPr>
          <w:rFonts w:ascii="Times New Roman" w:eastAsia="Times New Roman" w:hAnsi="Times New Roman" w:cs="Times New Roman"/>
          <w:sz w:val="24"/>
          <w:szCs w:val="24"/>
          <w:lang w:val="sr-Cyrl-CS" w:eastAsia="ar-SA"/>
        </w:rPr>
        <w:t xml:space="preserve">трошкови </w:t>
      </w:r>
      <w:r>
        <w:rPr>
          <w:rFonts w:ascii="Times New Roman" w:eastAsia="Times New Roman" w:hAnsi="Times New Roman" w:cs="Times New Roman"/>
          <w:sz w:val="24"/>
          <w:szCs w:val="24"/>
          <w:lang w:val="sr-Cyrl-CS" w:eastAsia="ar-SA"/>
        </w:rPr>
        <w:t xml:space="preserve">и трошкови </w:t>
      </w:r>
      <w:r w:rsidR="00372242">
        <w:rPr>
          <w:rFonts w:ascii="Times New Roman" w:eastAsia="Times New Roman" w:hAnsi="Times New Roman" w:cs="Times New Roman"/>
          <w:sz w:val="24"/>
          <w:szCs w:val="24"/>
          <w:lang w:val="sr-Cyrl-CS" w:eastAsia="ar-SA"/>
        </w:rPr>
        <w:t xml:space="preserve">одржавања </w:t>
      </w:r>
      <w:r>
        <w:rPr>
          <w:rFonts w:ascii="Times New Roman" w:eastAsia="Times New Roman" w:hAnsi="Times New Roman" w:cs="Times New Roman"/>
          <w:sz w:val="24"/>
          <w:szCs w:val="24"/>
          <w:lang w:val="sr-Cyrl-CS" w:eastAsia="ar-SA"/>
        </w:rPr>
        <w:t>тог простора</w:t>
      </w:r>
      <w:r w:rsidR="00372242">
        <w:rPr>
          <w:rFonts w:ascii="Times New Roman" w:eastAsia="Times New Roman" w:hAnsi="Times New Roman" w:cs="Times New Roman"/>
          <w:sz w:val="24"/>
          <w:szCs w:val="24"/>
          <w:lang w:val="sr-Cyrl-CS" w:eastAsia="ar-SA"/>
        </w:rPr>
        <w:t xml:space="preserve"> (чишћење простора, </w:t>
      </w:r>
      <w:r>
        <w:rPr>
          <w:rFonts w:ascii="Times New Roman" w:eastAsia="Times New Roman" w:hAnsi="Times New Roman" w:cs="Times New Roman"/>
          <w:sz w:val="24"/>
          <w:szCs w:val="24"/>
          <w:lang w:val="sr-Cyrl-CS" w:eastAsia="ar-SA"/>
        </w:rPr>
        <w:t xml:space="preserve">комунални трошкови, </w:t>
      </w:r>
      <w:r w:rsidR="00372242">
        <w:rPr>
          <w:rFonts w:ascii="Times New Roman" w:eastAsia="Times New Roman" w:hAnsi="Times New Roman" w:cs="Times New Roman"/>
          <w:sz w:val="24"/>
          <w:szCs w:val="24"/>
          <w:lang w:val="sr-Cyrl-CS" w:eastAsia="ar-SA"/>
        </w:rPr>
        <w:t>утрошак електричне енергије</w:t>
      </w:r>
      <w:r>
        <w:rPr>
          <w:rFonts w:ascii="Times New Roman" w:eastAsia="Times New Roman" w:hAnsi="Times New Roman" w:cs="Times New Roman"/>
          <w:sz w:val="24"/>
          <w:szCs w:val="24"/>
          <w:lang w:val="sr-Cyrl-CS" w:eastAsia="ar-SA"/>
        </w:rPr>
        <w:t xml:space="preserve"> уколико се ради о постојећим трошилима, и др.).</w:t>
      </w:r>
    </w:p>
    <w:p w:rsidR="00372242" w:rsidRPr="00E66B54" w:rsidRDefault="00372242" w:rsidP="00372242">
      <w:pPr>
        <w:ind w:firstLine="720"/>
        <w:jc w:val="both"/>
        <w:rPr>
          <w:rFonts w:ascii="Times New Roman" w:hAnsi="Times New Roman" w:cs="Times New Roman"/>
          <w:lang w:val="sr-Cyrl-CS"/>
        </w:rPr>
      </w:pPr>
      <w:r>
        <w:rPr>
          <w:rFonts w:ascii="Times New Roman" w:eastAsia="Times New Roman" w:hAnsi="Times New Roman" w:cs="Times New Roman"/>
          <w:sz w:val="24"/>
          <w:szCs w:val="24"/>
          <w:lang w:val="sr-Cyrl-CS" w:eastAsia="ar-SA"/>
        </w:rPr>
        <w:t>У члану 61. уводе се нове категорије закупаца и корисника пословног простора у јавној својини Града Ниша, обзиром да Град све више посећују представници страних дипломатских представништава, организација и органа страних држава, у циљу успостављања сарадње у свим областима, па је тиме и реална могућност отварања представништва тих организација у Нишу.</w:t>
      </w:r>
    </w:p>
    <w:p w:rsidR="00372242" w:rsidRDefault="00372242" w:rsidP="00372242">
      <w:pPr>
        <w:ind w:firstLine="720"/>
        <w:jc w:val="both"/>
        <w:rPr>
          <w:rFonts w:ascii="Times New Roman" w:hAnsi="Times New Roman" w:cs="Times New Roman"/>
          <w:lang w:val="sr-Cyrl-CS"/>
        </w:rPr>
      </w:pPr>
      <w:r>
        <w:rPr>
          <w:rFonts w:ascii="Times New Roman" w:hAnsi="Times New Roman" w:cs="Times New Roman"/>
          <w:lang w:val="sr-Cyrl-CS"/>
        </w:rPr>
        <w:t xml:space="preserve">У члану 62. потребно је додати нови став, којим би се </w:t>
      </w:r>
      <w:r w:rsidR="00F230F6">
        <w:rPr>
          <w:rFonts w:ascii="Times New Roman" w:hAnsi="Times New Roman" w:cs="Times New Roman"/>
          <w:lang w:val="sr-Cyrl-CS"/>
        </w:rPr>
        <w:t>одредиле</w:t>
      </w:r>
      <w:r>
        <w:rPr>
          <w:rFonts w:ascii="Times New Roman" w:hAnsi="Times New Roman" w:cs="Times New Roman"/>
          <w:lang w:val="sr-Cyrl-CS"/>
        </w:rPr>
        <w:t xml:space="preserve"> и нове категорије лица која користе пословни простор у својини Града, као што су лица к</w:t>
      </w:r>
      <w:r w:rsidR="006D0F47">
        <w:rPr>
          <w:rFonts w:ascii="Times New Roman" w:hAnsi="Times New Roman" w:cs="Times New Roman"/>
          <w:lang w:val="sr-Cyrl-CS"/>
        </w:rPr>
        <w:t>оја обављају делатност уметничких заната и послове</w:t>
      </w:r>
      <w:r>
        <w:rPr>
          <w:rFonts w:ascii="Times New Roman" w:hAnsi="Times New Roman" w:cs="Times New Roman"/>
          <w:lang w:val="sr-Cyrl-CS"/>
        </w:rPr>
        <w:t xml:space="preserve"> домаће радиности, све у циљу спречавања гашења старих заната и домаће радиности, а што може да побољша туристичку понуду Града, нарочито у време одржавања великих манифестација у Граду.</w:t>
      </w:r>
    </w:p>
    <w:p w:rsidR="00372242" w:rsidRDefault="00372242" w:rsidP="00372242">
      <w:pPr>
        <w:ind w:firstLine="720"/>
        <w:jc w:val="both"/>
        <w:rPr>
          <w:rFonts w:ascii="Times New Roman" w:hAnsi="Times New Roman" w:cs="Times New Roman"/>
          <w:lang w:val="sr-Cyrl-CS"/>
        </w:rPr>
      </w:pPr>
      <w:r>
        <w:rPr>
          <w:rFonts w:ascii="Times New Roman" w:hAnsi="Times New Roman" w:cs="Times New Roman"/>
          <w:lang w:val="sr-Cyrl-CS"/>
        </w:rPr>
        <w:t>На основу свега изнетог, Управа за имовину и инспекцијске послове, предлаже Скупштини Града Ниша, да донесе Одлуку о изменама и допунама Одлуке о прибављању, располагању и управљању стварима у јавној својини.</w:t>
      </w:r>
    </w:p>
    <w:p w:rsidR="00372242" w:rsidRDefault="00372242" w:rsidP="00372242">
      <w:pPr>
        <w:ind w:firstLine="720"/>
        <w:jc w:val="both"/>
        <w:rPr>
          <w:rFonts w:ascii="Times New Roman" w:hAnsi="Times New Roman" w:cs="Times New Roman"/>
          <w:lang w:val="sr-Cyrl-CS"/>
        </w:rPr>
      </w:pPr>
    </w:p>
    <w:p w:rsidR="00372242" w:rsidRPr="00581051" w:rsidRDefault="00372242" w:rsidP="00372242">
      <w:pPr>
        <w:ind w:firstLine="720"/>
        <w:jc w:val="both"/>
        <w:rPr>
          <w:rFonts w:ascii="Times New Roman" w:hAnsi="Times New Roman" w:cs="Times New Roman"/>
          <w:b/>
          <w:lang w:val="sr-Cyrl-CS"/>
        </w:rPr>
      </w:pPr>
      <w:r>
        <w:rPr>
          <w:rFonts w:ascii="Times New Roman" w:hAnsi="Times New Roman" w:cs="Times New Roman"/>
          <w:lang w:val="sr-Cyrl-CS"/>
        </w:rPr>
        <w:t xml:space="preserve">                                                                                    </w:t>
      </w:r>
      <w:r w:rsidRPr="00581051">
        <w:rPr>
          <w:rFonts w:ascii="Times New Roman" w:hAnsi="Times New Roman" w:cs="Times New Roman"/>
          <w:b/>
          <w:lang w:val="sr-Cyrl-CS"/>
        </w:rPr>
        <w:t>Н А Ч Е Л Н И К</w:t>
      </w:r>
    </w:p>
    <w:p w:rsidR="00372242" w:rsidRPr="00C47E46" w:rsidRDefault="00372242" w:rsidP="00372242">
      <w:pPr>
        <w:ind w:firstLine="720"/>
        <w:jc w:val="both"/>
        <w:rPr>
          <w:rFonts w:ascii="Times New Roman" w:hAnsi="Times New Roman" w:cs="Times New Roman"/>
          <w:lang w:val="sr-Cyrl-CS"/>
        </w:rPr>
      </w:pPr>
      <w:r>
        <w:rPr>
          <w:rFonts w:ascii="Times New Roman" w:hAnsi="Times New Roman" w:cs="Times New Roman"/>
          <w:lang w:val="sr-Cyrl-CS"/>
        </w:rPr>
        <w:t xml:space="preserve">                                                                        Љубиша Јанић, дипл. правник</w:t>
      </w:r>
    </w:p>
    <w:p w:rsidR="00372242" w:rsidRDefault="00372242" w:rsidP="00372242">
      <w:pPr>
        <w:ind w:left="720"/>
        <w:jc w:val="both"/>
        <w:rPr>
          <w:rFonts w:ascii="Times New Roman" w:hAnsi="Times New Roman" w:cs="Times New Roman"/>
          <w:lang w:val="sr-Latn-RS"/>
        </w:rPr>
      </w:pPr>
    </w:p>
    <w:p w:rsidR="006D523A" w:rsidRDefault="006D523A" w:rsidP="00372242">
      <w:pPr>
        <w:ind w:left="720"/>
        <w:jc w:val="both"/>
        <w:rPr>
          <w:rFonts w:ascii="Times New Roman" w:hAnsi="Times New Roman" w:cs="Times New Roman"/>
          <w:lang w:val="sr-Latn-RS"/>
        </w:rPr>
      </w:pPr>
    </w:p>
    <w:p w:rsidR="006D523A" w:rsidRDefault="006D523A" w:rsidP="00372242">
      <w:pPr>
        <w:ind w:left="720"/>
        <w:jc w:val="both"/>
        <w:rPr>
          <w:rFonts w:ascii="Times New Roman" w:hAnsi="Times New Roman" w:cs="Times New Roman"/>
          <w:lang w:val="sr-Latn-RS"/>
        </w:rPr>
      </w:pPr>
    </w:p>
    <w:p w:rsidR="006D523A" w:rsidRDefault="006D523A" w:rsidP="00372242">
      <w:pPr>
        <w:ind w:left="720"/>
        <w:jc w:val="both"/>
        <w:rPr>
          <w:rFonts w:ascii="Times New Roman" w:hAnsi="Times New Roman" w:cs="Times New Roman"/>
          <w:lang w:val="sr-Latn-RS"/>
        </w:rPr>
      </w:pPr>
    </w:p>
    <w:p w:rsidR="006D523A" w:rsidRDefault="006D523A" w:rsidP="006D523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6D523A" w:rsidRPr="006D523A" w:rsidRDefault="006D523A" w:rsidP="006D523A">
      <w:pPr>
        <w:pStyle w:val="NoSpacing"/>
        <w:jc w:val="both"/>
        <w:rPr>
          <w:rFonts w:ascii="Times New Roman" w:hAnsi="Times New Roman" w:cs="Times New Roman"/>
          <w:b/>
          <w:sz w:val="24"/>
          <w:szCs w:val="24"/>
          <w:lang w:val="sr-Latn-CS"/>
        </w:rPr>
      </w:pPr>
      <w:r>
        <w:rPr>
          <w:rFonts w:ascii="Times New Roman" w:hAnsi="Times New Roman" w:cs="Times New Roman"/>
          <w:sz w:val="24"/>
          <w:szCs w:val="24"/>
          <w:lang w:val="sr-Cyrl-RS"/>
        </w:rPr>
        <w:t xml:space="preserve">                         </w:t>
      </w:r>
      <w:r w:rsidRPr="006D523A">
        <w:rPr>
          <w:rFonts w:ascii="Times New Roman" w:hAnsi="Times New Roman" w:cs="Times New Roman"/>
          <w:b/>
          <w:sz w:val="24"/>
          <w:szCs w:val="24"/>
          <w:lang w:val="sr-Cyrl-RS"/>
        </w:rPr>
        <w:t>ОДРЕДБЕ ЧЛАНОВА КОЈИ СЕ МЕЊАЈУ И ДОПУЊУЈУ</w:t>
      </w:r>
    </w:p>
    <w:p w:rsidR="006D523A" w:rsidRPr="00D34E72" w:rsidRDefault="006D523A" w:rsidP="006D523A">
      <w:pPr>
        <w:pStyle w:val="NoSpacing"/>
        <w:jc w:val="both"/>
        <w:rPr>
          <w:rFonts w:ascii="Times New Roman" w:hAnsi="Times New Roman" w:cs="Times New Roman"/>
          <w:sz w:val="24"/>
          <w:szCs w:val="24"/>
          <w:lang w:val="sr-Latn-CS"/>
        </w:rPr>
      </w:pPr>
    </w:p>
    <w:p w:rsidR="006D523A" w:rsidRDefault="006D523A" w:rsidP="006D523A">
      <w:pPr>
        <w:pStyle w:val="NoSpacing"/>
        <w:jc w:val="both"/>
        <w:rPr>
          <w:rFonts w:ascii="Times New Roman" w:hAnsi="Times New Roman" w:cs="Times New Roman"/>
          <w:sz w:val="24"/>
          <w:szCs w:val="24"/>
          <w:lang w:val="sr-Cyrl-CS"/>
        </w:rPr>
      </w:pPr>
    </w:p>
    <w:p w:rsidR="006D523A" w:rsidRDefault="006D523A" w:rsidP="006D523A">
      <w:pPr>
        <w:pStyle w:val="NoSpacing"/>
        <w:jc w:val="both"/>
        <w:rPr>
          <w:rFonts w:ascii="Times New Roman" w:hAnsi="Times New Roman" w:cs="Times New Roman"/>
          <w:sz w:val="24"/>
          <w:szCs w:val="24"/>
          <w:lang w:val="sr-Latn-RS"/>
        </w:rPr>
      </w:pPr>
    </w:p>
    <w:p w:rsidR="006D523A" w:rsidRPr="006D523A" w:rsidRDefault="006D523A" w:rsidP="006D523A">
      <w:pPr>
        <w:pStyle w:val="NoSpacing"/>
        <w:ind w:firstLine="720"/>
        <w:jc w:val="both"/>
        <w:rPr>
          <w:rFonts w:ascii="Times New Roman" w:hAnsi="Times New Roman" w:cs="Times New Roman"/>
          <w:b/>
          <w:bCs/>
          <w:sz w:val="24"/>
          <w:szCs w:val="24"/>
          <w:lang w:val="ru-RU"/>
        </w:rPr>
      </w:pPr>
      <w:bookmarkStart w:id="1" w:name="clan_55"/>
      <w:bookmarkEnd w:id="1"/>
      <w:r w:rsidRPr="006D523A">
        <w:rPr>
          <w:rFonts w:ascii="Times New Roman" w:hAnsi="Times New Roman" w:cs="Times New Roman"/>
          <w:b/>
          <w:bCs/>
          <w:sz w:val="24"/>
          <w:szCs w:val="24"/>
          <w:lang w:val="ru-RU"/>
        </w:rPr>
        <w:t xml:space="preserve">1.Погодност локације </w:t>
      </w:r>
      <w:bookmarkStart w:id="2" w:name="clan_66"/>
      <w:bookmarkEnd w:id="2"/>
      <w:r w:rsidRPr="006D523A">
        <w:rPr>
          <w:rFonts w:ascii="Times New Roman" w:hAnsi="Times New Roman" w:cs="Times New Roman"/>
          <w:b/>
          <w:bCs/>
          <w:sz w:val="24"/>
          <w:szCs w:val="24"/>
          <w:lang w:val="ru-RU"/>
        </w:rPr>
        <w:t>пословног простора</w:t>
      </w:r>
    </w:p>
    <w:p w:rsidR="006D523A" w:rsidRDefault="006D523A" w:rsidP="006D523A">
      <w:pPr>
        <w:pStyle w:val="NoSpacing"/>
        <w:jc w:val="both"/>
        <w:rPr>
          <w:rFonts w:ascii="Times New Roman" w:hAnsi="Times New Roman" w:cs="Times New Roman"/>
          <w:b/>
          <w:bCs/>
          <w:sz w:val="24"/>
          <w:szCs w:val="24"/>
          <w:lang w:val="sr-Latn-RS"/>
        </w:rPr>
      </w:pPr>
    </w:p>
    <w:p w:rsidR="006D523A" w:rsidRPr="006D523A" w:rsidRDefault="006D523A" w:rsidP="006D523A">
      <w:pPr>
        <w:pStyle w:val="NoSpacing"/>
        <w:spacing w:after="120"/>
        <w:jc w:val="center"/>
        <w:rPr>
          <w:rFonts w:ascii="Times New Roman" w:hAnsi="Times New Roman" w:cs="Times New Roman"/>
          <w:b/>
          <w:bCs/>
          <w:sz w:val="24"/>
          <w:szCs w:val="24"/>
          <w:lang w:val="ru-RU"/>
        </w:rPr>
      </w:pPr>
      <w:r w:rsidRPr="006D523A">
        <w:rPr>
          <w:rFonts w:ascii="Times New Roman" w:hAnsi="Times New Roman" w:cs="Times New Roman"/>
          <w:b/>
          <w:bCs/>
          <w:sz w:val="24"/>
          <w:szCs w:val="24"/>
          <w:lang w:val="ru-RU"/>
        </w:rPr>
        <w:t xml:space="preserve">Члан </w:t>
      </w:r>
      <w:r w:rsidRPr="006D523A">
        <w:rPr>
          <w:rFonts w:ascii="Times New Roman" w:hAnsi="Times New Roman" w:cs="Times New Roman"/>
          <w:b/>
          <w:bCs/>
          <w:sz w:val="24"/>
          <w:szCs w:val="24"/>
          <w:lang w:val="sr-Cyrl-CS"/>
        </w:rPr>
        <w:t>57</w:t>
      </w:r>
      <w:r w:rsidRPr="006D523A">
        <w:rPr>
          <w:rFonts w:ascii="Times New Roman" w:hAnsi="Times New Roman" w:cs="Times New Roman"/>
          <w:b/>
          <w:bCs/>
          <w:sz w:val="24"/>
          <w:szCs w:val="24"/>
          <w:lang w:val="ru-RU"/>
        </w:rPr>
        <w:t>.</w:t>
      </w:r>
    </w:p>
    <w:p w:rsidR="006D523A" w:rsidRPr="001479D7" w:rsidRDefault="006D523A" w:rsidP="006D523A">
      <w:pPr>
        <w:pStyle w:val="NoSpacing"/>
        <w:ind w:firstLine="720"/>
        <w:jc w:val="both"/>
        <w:rPr>
          <w:rFonts w:ascii="Times New Roman" w:hAnsi="Times New Roman" w:cs="Times New Roman"/>
          <w:sz w:val="24"/>
          <w:szCs w:val="24"/>
          <w:lang w:val="ru-RU"/>
        </w:rPr>
      </w:pPr>
      <w:r w:rsidRPr="001479D7">
        <w:rPr>
          <w:rFonts w:ascii="Times New Roman" w:hAnsi="Times New Roman" w:cs="Times New Roman"/>
          <w:sz w:val="24"/>
          <w:szCs w:val="24"/>
          <w:lang w:val="ru-RU"/>
        </w:rPr>
        <w:t xml:space="preserve">Према погодностима које пружа локација на којој се налази пословни простор у јавној својини Града, утврђују се следеће зоне: </w:t>
      </w:r>
    </w:p>
    <w:p w:rsidR="006D523A" w:rsidRDefault="006D523A" w:rsidP="006D523A">
      <w:pPr>
        <w:pStyle w:val="NoSpacing"/>
        <w:jc w:val="both"/>
        <w:rPr>
          <w:rFonts w:ascii="Times New Roman" w:hAnsi="Times New Roman" w:cs="Times New Roman"/>
          <w:sz w:val="24"/>
          <w:szCs w:val="24"/>
          <w:lang w:val="sr-Latn-RS"/>
        </w:rPr>
      </w:pPr>
    </w:p>
    <w:p w:rsidR="006D523A" w:rsidRPr="006D523A" w:rsidRDefault="006D523A" w:rsidP="006D523A">
      <w:pPr>
        <w:pStyle w:val="NoSpacing"/>
        <w:spacing w:after="120"/>
        <w:jc w:val="center"/>
        <w:rPr>
          <w:rFonts w:ascii="Times New Roman" w:hAnsi="Times New Roman" w:cs="Times New Roman"/>
          <w:b/>
          <w:bCs/>
          <w:sz w:val="24"/>
          <w:szCs w:val="24"/>
          <w:lang w:val="ru-RU"/>
        </w:rPr>
      </w:pPr>
      <w:r w:rsidRPr="006D523A">
        <w:rPr>
          <w:rFonts w:ascii="Times New Roman" w:hAnsi="Times New Roman" w:cs="Times New Roman"/>
          <w:b/>
          <w:bCs/>
          <w:sz w:val="24"/>
          <w:szCs w:val="24"/>
          <w:lang w:val="ru-RU"/>
        </w:rPr>
        <w:t>ЦЕНТРАЛНА ЗОНА</w:t>
      </w:r>
    </w:p>
    <w:p w:rsidR="006D523A" w:rsidRPr="001479D7" w:rsidRDefault="006D523A" w:rsidP="006D523A">
      <w:pPr>
        <w:pStyle w:val="NoSpacing"/>
        <w:jc w:val="both"/>
        <w:rPr>
          <w:rFonts w:ascii="Times New Roman" w:hAnsi="Times New Roman" w:cs="Times New Roman"/>
          <w:sz w:val="24"/>
          <w:szCs w:val="24"/>
          <w:lang w:val="ru-RU"/>
        </w:rPr>
      </w:pPr>
      <w:r w:rsidRPr="001479D7">
        <w:rPr>
          <w:rFonts w:ascii="Times New Roman" w:hAnsi="Times New Roman" w:cs="Times New Roman"/>
          <w:sz w:val="24"/>
          <w:szCs w:val="24"/>
          <w:lang w:val="ru-RU"/>
        </w:rPr>
        <w:t xml:space="preserve">        </w:t>
      </w:r>
      <w:r>
        <w:rPr>
          <w:rFonts w:ascii="Times New Roman" w:hAnsi="Times New Roman" w:cs="Times New Roman"/>
          <w:sz w:val="24"/>
          <w:szCs w:val="24"/>
          <w:lang w:val="sr-Latn-RS"/>
        </w:rPr>
        <w:tab/>
      </w:r>
      <w:r w:rsidRPr="001479D7">
        <w:rPr>
          <w:rFonts w:ascii="Times New Roman" w:hAnsi="Times New Roman" w:cs="Times New Roman"/>
          <w:sz w:val="24"/>
          <w:szCs w:val="24"/>
          <w:lang w:val="ru-RU"/>
        </w:rPr>
        <w:t xml:space="preserve">Улице у Нишу: Трг Краља Милана, ул. Обреновићева до ул. Цара Душана осим пословног простора у ТПЦ "Калча" и ТПЦ "Горча", део ул. Светозара Марковића од ул. Обреновићеве до ул. Наде Томић и ул. Копитарева. </w:t>
      </w:r>
    </w:p>
    <w:p w:rsidR="006D523A" w:rsidRDefault="006D523A" w:rsidP="006D523A">
      <w:pPr>
        <w:pStyle w:val="NoSpacing"/>
        <w:jc w:val="both"/>
        <w:rPr>
          <w:rFonts w:ascii="Times New Roman" w:hAnsi="Times New Roman" w:cs="Times New Roman"/>
          <w:sz w:val="24"/>
          <w:szCs w:val="24"/>
          <w:lang w:val="sr-Latn-RS"/>
        </w:rPr>
      </w:pPr>
    </w:p>
    <w:p w:rsidR="006D523A" w:rsidRPr="006D523A" w:rsidRDefault="006D523A" w:rsidP="006D523A">
      <w:pPr>
        <w:pStyle w:val="NoSpacing"/>
        <w:spacing w:after="120"/>
        <w:jc w:val="center"/>
        <w:rPr>
          <w:rFonts w:ascii="Times New Roman" w:hAnsi="Times New Roman" w:cs="Times New Roman"/>
          <w:b/>
          <w:bCs/>
          <w:sz w:val="24"/>
          <w:szCs w:val="24"/>
          <w:lang w:val="ru-RU"/>
        </w:rPr>
      </w:pPr>
      <w:r w:rsidRPr="006D523A">
        <w:rPr>
          <w:rFonts w:ascii="Times New Roman" w:hAnsi="Times New Roman" w:cs="Times New Roman"/>
          <w:b/>
          <w:bCs/>
          <w:sz w:val="24"/>
          <w:szCs w:val="24"/>
          <w:lang w:val="ru-RU"/>
        </w:rPr>
        <w:t>ЕКСТРА ЗОНА</w:t>
      </w:r>
    </w:p>
    <w:p w:rsidR="006D523A" w:rsidRPr="005D1042" w:rsidRDefault="006D523A" w:rsidP="006D523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sr-Latn-RS"/>
        </w:rPr>
        <w:tab/>
      </w:r>
      <w:r w:rsidRPr="005D1042">
        <w:rPr>
          <w:rFonts w:ascii="Times New Roman" w:hAnsi="Times New Roman" w:cs="Times New Roman"/>
          <w:sz w:val="24"/>
          <w:szCs w:val="24"/>
          <w:lang w:val="ru-RU"/>
        </w:rPr>
        <w:t>Улице у Нишу: ул. Генерала Милојка Лешјанина до ул. Кнегиње Љубице, ул. Кнегиње Љубице до Трга Краља Александра Ујединитеља, Трг Краља Александра Ујединитеља, Трг Павла Стојковића, ул. Обилићев венац до ул. Југ-Богданове, ул. Обреновићева од ул. Цара Душана до Трга 14. октобар, Трг 14. октобар, ул. Цара Душана до Војводе Мишића, ул. Косте Стаменковића, Трг Републике, ул. Николе Пашића, ул. Наде Томић, Синђелићев трг, ул. Краља Стевана Првовенчаног до ул. 7. јула, ул. Вожда Карађорђа од Трга Краља Милана до ул. Краља Стевана Првовенчаног, пословни простор у ТПЦ "Калча" и ТПЦ "Горча", ул. Ђуке Динић од Јадранске до Булевара 12. фебруар и Булевар Немањића од броја 46 до улице Бошко Буха, ул. Бошко Буха до ул. Мајора Генића.</w:t>
      </w:r>
    </w:p>
    <w:p w:rsidR="006D523A" w:rsidRDefault="006D523A" w:rsidP="006D523A">
      <w:pPr>
        <w:pStyle w:val="NoSpacing"/>
        <w:jc w:val="both"/>
        <w:rPr>
          <w:rFonts w:ascii="Times New Roman" w:hAnsi="Times New Roman" w:cs="Times New Roman"/>
          <w:sz w:val="24"/>
          <w:szCs w:val="24"/>
          <w:lang w:val="sr-Latn-RS"/>
        </w:rPr>
      </w:pPr>
    </w:p>
    <w:p w:rsidR="006D523A" w:rsidRPr="006D523A" w:rsidRDefault="006D523A" w:rsidP="006D523A">
      <w:pPr>
        <w:pStyle w:val="NoSpacing"/>
        <w:jc w:val="center"/>
        <w:rPr>
          <w:rFonts w:ascii="Times New Roman" w:hAnsi="Times New Roman" w:cs="Times New Roman"/>
          <w:b/>
          <w:bCs/>
          <w:sz w:val="24"/>
          <w:szCs w:val="24"/>
          <w:lang w:val="ru-RU"/>
        </w:rPr>
      </w:pPr>
      <w:r w:rsidRPr="006D523A">
        <w:rPr>
          <w:rFonts w:ascii="Times New Roman" w:hAnsi="Times New Roman" w:cs="Times New Roman"/>
          <w:b/>
          <w:bCs/>
          <w:sz w:val="24"/>
          <w:szCs w:val="24"/>
        </w:rPr>
        <w:t>I</w:t>
      </w:r>
      <w:r w:rsidRPr="006D523A">
        <w:rPr>
          <w:rFonts w:ascii="Times New Roman" w:hAnsi="Times New Roman" w:cs="Times New Roman"/>
          <w:b/>
          <w:bCs/>
          <w:sz w:val="24"/>
          <w:szCs w:val="24"/>
          <w:lang w:val="ru-RU"/>
        </w:rPr>
        <w:t xml:space="preserve"> ЗОНА</w:t>
      </w:r>
    </w:p>
    <w:p w:rsidR="006D523A" w:rsidRPr="005D1042" w:rsidRDefault="006D523A" w:rsidP="006D523A">
      <w:pPr>
        <w:pStyle w:val="NoSpacing"/>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sr-Latn-RS"/>
        </w:rPr>
        <w:tab/>
      </w:r>
      <w:r w:rsidRPr="005D1042">
        <w:rPr>
          <w:rFonts w:ascii="Times New Roman" w:hAnsi="Times New Roman" w:cs="Times New Roman"/>
          <w:sz w:val="24"/>
          <w:szCs w:val="24"/>
          <w:lang w:val="ru-RU"/>
        </w:rPr>
        <w:t xml:space="preserve">Подручје Ниша од моста Младости дуж улице Краља Стевана Првовенчаног до ул. 7. јули, улицом 7. јули до ул. Првомајске, од ул. Првомајске до ул. Зеленгорске, улицом Зеленгорском до ул. Војводе Мишића, улицама Војводе Мишића, Ратка Вукићевића и Филипа Вишњића до железничке пруге Ниш-Димитровград, пругом до раскрснице улица Хајдук Вељкове и Епископске, ул. Епископском до Трга 14. октобар, ул. Пријездином до ул. Цара Душана, ул. Обилићев венац од Југ Богданове до пруге Београд-Димитровград, пругом до ул. Генерала Милојка Лешјанина, улицом Генерала Милојка Лешјанина до ул. Кнегиње Љубице, ул. Кнегиње Љубице преко Каменог моста, Булеваром 12. фебруар до ул. Ђуке Динић. </w:t>
      </w:r>
    </w:p>
    <w:p w:rsidR="006D523A" w:rsidRPr="005D1042" w:rsidRDefault="006D523A" w:rsidP="006D523A">
      <w:pPr>
        <w:pStyle w:val="NoSpacing"/>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D1042">
        <w:rPr>
          <w:rFonts w:ascii="Times New Roman" w:hAnsi="Times New Roman" w:cs="Times New Roman"/>
          <w:sz w:val="24"/>
          <w:szCs w:val="24"/>
          <w:lang w:val="ru-RU"/>
        </w:rPr>
        <w:t xml:space="preserve">Наведено подручје обухвата улице: </w:t>
      </w:r>
    </w:p>
    <w:p w:rsidR="006D523A" w:rsidRPr="006D523A" w:rsidRDefault="006D523A" w:rsidP="006D523A">
      <w:pPr>
        <w:pStyle w:val="NoSpacing"/>
        <w:spacing w:after="120"/>
        <w:jc w:val="both"/>
        <w:rPr>
          <w:rFonts w:ascii="Times New Roman" w:hAnsi="Times New Roman" w:cs="Times New Roman"/>
          <w:sz w:val="24"/>
          <w:szCs w:val="24"/>
          <w:lang w:val="sr-Latn-RS"/>
        </w:rPr>
      </w:pPr>
      <w:r w:rsidRPr="005D1042">
        <w:rPr>
          <w:rFonts w:ascii="Times New Roman" w:hAnsi="Times New Roman" w:cs="Times New Roman"/>
          <w:sz w:val="24"/>
          <w:szCs w:val="24"/>
          <w:lang w:val="ru-RU"/>
        </w:rPr>
        <w:t xml:space="preserve">Кеј 29. Децембра, Милентијева, Јеронимова, 7. Јули од Краља Стевана Првовенчаног до Трга Краља Милана, Светосавска, Мачванска, Лоле Рибара, Орловића Павла, Страхињића Бана, Добриле Трајковић, Тодора Миловановића од Зеленгорске до Првомајске, Зеленгорска, Првомајска, Вожда Карађорђа од Краља Стевана Првовенчаног до Бул. Зорана Ђинђића, Генерала Боже Јанковића, Приморска, Прешернова, Војводе Вука,  Краља Вукашина, Јосифа Панчића, Мије Петровића, Хајдук Вељкова, Учитељ Милина, Томе Роксандића, Рајићева, Трг Учитељ Тасе, Добричина, Чаирска од Филипа Вишњића до Епископске, Епископска од Хајдук Вељкове до Трга 14. октобар, Ивана Гундулића, Бранислава Нушића, Љубичка, Трг Учитељ </w:t>
      </w:r>
      <w:r w:rsidRPr="005D1042">
        <w:rPr>
          <w:rFonts w:ascii="Times New Roman" w:hAnsi="Times New Roman" w:cs="Times New Roman"/>
          <w:sz w:val="24"/>
          <w:szCs w:val="24"/>
          <w:lang w:val="ru-RU"/>
        </w:rPr>
        <w:lastRenderedPageBreak/>
        <w:t xml:space="preserve">Тасе, Учитељ Тасина, Јанка Веселиновића, Облачића Рада, Пријездина, Југ Богданова од ул. Обилићев венац до Трга Павла Стојковића, Козарачка, Топличина, Југовићева, Сретена Стефановића, Новопазарска, Јована Ристића до пруге Београд-Димитровград, Вардарска, Соколска, Петра Вучинића, Власинска, Кеј Мике Палигорића до Јадранске, Јелене Димитријевић, Шуматовачка од бул. 12. Фебруар до Трга Братства и Јединства, Трг Братства и Јединства, Анете Андрејевић, Франца Розмана, Добричка, Јадранска, Кеј Српских Сестара, Марка Орешковића, Скопљанска, Давидова (ранији назив:Руђера Бошковића), Балканска, Светозара Марковића (без дела који припада централној зони), Дрварска, Караџићева, Генерала Транијеа, </w:t>
      </w:r>
      <w:r w:rsidRPr="0097414E">
        <w:rPr>
          <w:rFonts w:ascii="Times New Roman" w:hAnsi="Times New Roman" w:cs="Times New Roman"/>
          <w:b/>
          <w:sz w:val="24"/>
          <w:szCs w:val="24"/>
          <w:u w:val="single"/>
          <w:lang w:val="ru-RU"/>
        </w:rPr>
        <w:t>Наде Томић и Нишка Тврђава.</w:t>
      </w:r>
      <w:r w:rsidRPr="005D1042">
        <w:rPr>
          <w:rFonts w:ascii="Times New Roman" w:hAnsi="Times New Roman" w:cs="Times New Roman"/>
          <w:sz w:val="24"/>
          <w:szCs w:val="24"/>
          <w:lang w:val="ru-RU"/>
        </w:rPr>
        <w:t xml:space="preserve"> </w:t>
      </w:r>
    </w:p>
    <w:p w:rsidR="006D523A" w:rsidRPr="005D1042" w:rsidRDefault="006D523A" w:rsidP="006D523A">
      <w:pPr>
        <w:pStyle w:val="NoSpacing"/>
        <w:ind w:firstLine="720"/>
        <w:jc w:val="both"/>
        <w:rPr>
          <w:rFonts w:ascii="Times New Roman" w:hAnsi="Times New Roman" w:cs="Times New Roman"/>
          <w:sz w:val="24"/>
          <w:szCs w:val="24"/>
          <w:lang w:val="ru-RU"/>
        </w:rPr>
      </w:pPr>
      <w:r w:rsidRPr="005D1042">
        <w:rPr>
          <w:rFonts w:ascii="Times New Roman" w:hAnsi="Times New Roman" w:cs="Times New Roman"/>
          <w:sz w:val="24"/>
          <w:szCs w:val="24"/>
          <w:lang w:val="ru-RU"/>
        </w:rPr>
        <w:t xml:space="preserve">Подручје Нишке Бање које обухвата ул. Српских јунака, ул. Рузвелтову, Трг Републике и ул. Хајдук Вељкову. </w:t>
      </w:r>
    </w:p>
    <w:p w:rsidR="006D523A" w:rsidRDefault="006D523A" w:rsidP="006D523A">
      <w:pPr>
        <w:pStyle w:val="NoSpacing"/>
        <w:jc w:val="both"/>
        <w:rPr>
          <w:rFonts w:ascii="Times New Roman" w:hAnsi="Times New Roman" w:cs="Times New Roman"/>
          <w:sz w:val="24"/>
          <w:szCs w:val="24"/>
          <w:lang w:val="sr-Latn-RS"/>
        </w:rPr>
      </w:pPr>
    </w:p>
    <w:p w:rsidR="006D523A" w:rsidRPr="006D523A" w:rsidRDefault="006D523A" w:rsidP="006D523A">
      <w:pPr>
        <w:pStyle w:val="NoSpacing"/>
        <w:jc w:val="center"/>
        <w:rPr>
          <w:rFonts w:ascii="Times New Roman" w:hAnsi="Times New Roman" w:cs="Times New Roman"/>
          <w:b/>
          <w:bCs/>
          <w:sz w:val="24"/>
          <w:szCs w:val="24"/>
          <w:lang w:val="sr-Cyrl-CS"/>
        </w:rPr>
      </w:pPr>
      <w:r w:rsidRPr="006D523A">
        <w:rPr>
          <w:rFonts w:ascii="Times New Roman" w:hAnsi="Times New Roman" w:cs="Times New Roman"/>
          <w:b/>
          <w:bCs/>
          <w:sz w:val="24"/>
          <w:szCs w:val="24"/>
          <w:lang w:val="ru-RU"/>
        </w:rPr>
        <w:t>Члан 6</w:t>
      </w:r>
      <w:r w:rsidRPr="006D523A">
        <w:rPr>
          <w:rFonts w:ascii="Times New Roman" w:hAnsi="Times New Roman" w:cs="Times New Roman"/>
          <w:b/>
          <w:bCs/>
          <w:sz w:val="24"/>
          <w:szCs w:val="24"/>
          <w:lang w:val="sr-Cyrl-CS"/>
        </w:rPr>
        <w:t>0.</w:t>
      </w:r>
    </w:p>
    <w:p w:rsidR="006D523A" w:rsidRPr="005D1042" w:rsidRDefault="006D523A" w:rsidP="006D523A">
      <w:pPr>
        <w:pStyle w:val="NoSpacing"/>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sr-Latn-RS"/>
        </w:rPr>
        <w:tab/>
      </w:r>
      <w:r w:rsidRPr="005D1042">
        <w:rPr>
          <w:rFonts w:ascii="Times New Roman" w:hAnsi="Times New Roman" w:cs="Times New Roman"/>
          <w:sz w:val="24"/>
          <w:szCs w:val="24"/>
          <w:lang w:val="ru-RU"/>
        </w:rPr>
        <w:t xml:space="preserve">Месечни износ закупнине за коришћење сала у службеним зградама којима располаже Град утврђује се према динамици коришћења, и то: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5776"/>
        <w:gridCol w:w="4235"/>
      </w:tblGrid>
      <w:tr w:rsidR="006D523A" w:rsidRPr="005D1042" w:rsidTr="00B5249C">
        <w:trPr>
          <w:tblCellSpacing w:w="0" w:type="dxa"/>
        </w:trPr>
        <w:tc>
          <w:tcPr>
            <w:tcW w:w="0" w:type="auto"/>
            <w:tcBorders>
              <w:top w:val="single" w:sz="2" w:space="0" w:color="000000"/>
            </w:tcBorders>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једанпут у недељи</w:t>
            </w:r>
          </w:p>
        </w:tc>
        <w:tc>
          <w:tcPr>
            <w:tcW w:w="0" w:type="auto"/>
            <w:tcBorders>
              <w:top w:val="single" w:sz="2" w:space="0" w:color="000000"/>
            </w:tcBorders>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3</w:t>
            </w:r>
            <w:r w:rsidRPr="005D1042">
              <w:rPr>
                <w:rFonts w:ascii="Times New Roman" w:hAnsi="Times New Roman" w:cs="Times New Roman"/>
                <w:sz w:val="24"/>
                <w:szCs w:val="24"/>
              </w:rPr>
              <w:t>.5</w:t>
            </w:r>
            <w:r w:rsidRPr="005D1042">
              <w:rPr>
                <w:rFonts w:ascii="Times New Roman" w:hAnsi="Times New Roman" w:cs="Times New Roman"/>
                <w:sz w:val="24"/>
                <w:szCs w:val="24"/>
                <w:lang w:val="sr-Cyrl-RS"/>
              </w:rPr>
              <w:t>6</w:t>
            </w:r>
            <w:r w:rsidRPr="005D1042">
              <w:rPr>
                <w:rFonts w:ascii="Times New Roman" w:hAnsi="Times New Roman" w:cs="Times New Roman"/>
                <w:sz w:val="24"/>
                <w:szCs w:val="24"/>
              </w:rPr>
              <w:t xml:space="preserve">0,00 динара </w:t>
            </w:r>
          </w:p>
        </w:tc>
      </w:tr>
      <w:tr w:rsidR="006D523A" w:rsidRPr="005D1042" w:rsidTr="00B5249C">
        <w:trPr>
          <w:tblCellSpacing w:w="0" w:type="dxa"/>
        </w:trPr>
        <w:tc>
          <w:tcPr>
            <w:tcW w:w="0" w:type="auto"/>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два пута у недељи </w:t>
            </w:r>
          </w:p>
        </w:tc>
        <w:tc>
          <w:tcPr>
            <w:tcW w:w="0" w:type="auto"/>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7</w:t>
            </w:r>
            <w:r w:rsidRPr="005D1042">
              <w:rPr>
                <w:rFonts w:ascii="Times New Roman" w:hAnsi="Times New Roman" w:cs="Times New Roman"/>
                <w:sz w:val="24"/>
                <w:szCs w:val="24"/>
              </w:rPr>
              <w:t>.</w:t>
            </w:r>
            <w:r w:rsidRPr="005D1042">
              <w:rPr>
                <w:rFonts w:ascii="Times New Roman" w:hAnsi="Times New Roman" w:cs="Times New Roman"/>
                <w:sz w:val="24"/>
                <w:szCs w:val="24"/>
                <w:lang w:val="sr-Cyrl-RS"/>
              </w:rPr>
              <w:t>12</w:t>
            </w:r>
            <w:r w:rsidRPr="005D1042">
              <w:rPr>
                <w:rFonts w:ascii="Times New Roman" w:hAnsi="Times New Roman" w:cs="Times New Roman"/>
                <w:sz w:val="24"/>
                <w:szCs w:val="24"/>
              </w:rPr>
              <w:t xml:space="preserve">0,00 динара </w:t>
            </w:r>
          </w:p>
        </w:tc>
      </w:tr>
      <w:tr w:rsidR="006D523A" w:rsidRPr="005D1042" w:rsidTr="00B5249C">
        <w:trPr>
          <w:tblCellSpacing w:w="0" w:type="dxa"/>
        </w:trPr>
        <w:tc>
          <w:tcPr>
            <w:tcW w:w="0" w:type="auto"/>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три пута у недељи</w:t>
            </w:r>
          </w:p>
        </w:tc>
        <w:tc>
          <w:tcPr>
            <w:tcW w:w="0" w:type="auto"/>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10</w:t>
            </w:r>
            <w:r w:rsidRPr="005D1042">
              <w:rPr>
                <w:rFonts w:ascii="Times New Roman" w:hAnsi="Times New Roman" w:cs="Times New Roman"/>
                <w:sz w:val="24"/>
                <w:szCs w:val="24"/>
              </w:rPr>
              <w:t>.</w:t>
            </w:r>
            <w:r w:rsidRPr="005D1042">
              <w:rPr>
                <w:rFonts w:ascii="Times New Roman" w:hAnsi="Times New Roman" w:cs="Times New Roman"/>
                <w:sz w:val="24"/>
                <w:szCs w:val="24"/>
                <w:lang w:val="sr-Cyrl-RS"/>
              </w:rPr>
              <w:t>68</w:t>
            </w:r>
            <w:r w:rsidRPr="005D1042">
              <w:rPr>
                <w:rFonts w:ascii="Times New Roman" w:hAnsi="Times New Roman" w:cs="Times New Roman"/>
                <w:sz w:val="24"/>
                <w:szCs w:val="24"/>
              </w:rPr>
              <w:t xml:space="preserve">1,00 динара </w:t>
            </w:r>
          </w:p>
        </w:tc>
      </w:tr>
      <w:tr w:rsidR="006D523A" w:rsidRPr="005D1042" w:rsidTr="00B5249C">
        <w:trPr>
          <w:tblCellSpacing w:w="0" w:type="dxa"/>
        </w:trPr>
        <w:tc>
          <w:tcPr>
            <w:tcW w:w="0" w:type="auto"/>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четири пута у недељи </w:t>
            </w:r>
          </w:p>
        </w:tc>
        <w:tc>
          <w:tcPr>
            <w:tcW w:w="0" w:type="auto"/>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1</w:t>
            </w:r>
            <w:r w:rsidRPr="005D1042">
              <w:rPr>
                <w:rFonts w:ascii="Times New Roman" w:hAnsi="Times New Roman" w:cs="Times New Roman"/>
                <w:sz w:val="24"/>
                <w:szCs w:val="24"/>
                <w:lang w:val="sr-Cyrl-RS"/>
              </w:rPr>
              <w:t>4</w:t>
            </w:r>
            <w:r w:rsidRPr="005D1042">
              <w:rPr>
                <w:rFonts w:ascii="Times New Roman" w:hAnsi="Times New Roman" w:cs="Times New Roman"/>
                <w:sz w:val="24"/>
                <w:szCs w:val="24"/>
              </w:rPr>
              <w:t>.</w:t>
            </w:r>
            <w:r w:rsidRPr="005D1042">
              <w:rPr>
                <w:rFonts w:ascii="Times New Roman" w:hAnsi="Times New Roman" w:cs="Times New Roman"/>
                <w:sz w:val="24"/>
                <w:szCs w:val="24"/>
                <w:lang w:val="sr-Cyrl-RS"/>
              </w:rPr>
              <w:t>241</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0" w:type="auto"/>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пет пута у недељи</w:t>
            </w:r>
          </w:p>
        </w:tc>
        <w:tc>
          <w:tcPr>
            <w:tcW w:w="0" w:type="auto"/>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1</w:t>
            </w:r>
            <w:r w:rsidRPr="005D1042">
              <w:rPr>
                <w:rFonts w:ascii="Times New Roman" w:hAnsi="Times New Roman" w:cs="Times New Roman"/>
                <w:sz w:val="24"/>
                <w:szCs w:val="24"/>
                <w:lang w:val="sr-Cyrl-RS"/>
              </w:rPr>
              <w:t>7</w:t>
            </w:r>
            <w:r w:rsidRPr="005D1042">
              <w:rPr>
                <w:rFonts w:ascii="Times New Roman" w:hAnsi="Times New Roman" w:cs="Times New Roman"/>
                <w:sz w:val="24"/>
                <w:szCs w:val="24"/>
              </w:rPr>
              <w:t>.</w:t>
            </w:r>
            <w:r w:rsidRPr="005D1042">
              <w:rPr>
                <w:rFonts w:ascii="Times New Roman" w:hAnsi="Times New Roman" w:cs="Times New Roman"/>
                <w:sz w:val="24"/>
                <w:szCs w:val="24"/>
                <w:lang w:val="sr-Cyrl-RS"/>
              </w:rPr>
              <w:t>801</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0" w:type="auto"/>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шест пута у недељи</w:t>
            </w:r>
          </w:p>
        </w:tc>
        <w:tc>
          <w:tcPr>
            <w:tcW w:w="0" w:type="auto"/>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21</w:t>
            </w:r>
            <w:r w:rsidRPr="005D1042">
              <w:rPr>
                <w:rFonts w:ascii="Times New Roman" w:hAnsi="Times New Roman" w:cs="Times New Roman"/>
                <w:sz w:val="24"/>
                <w:szCs w:val="24"/>
              </w:rPr>
              <w:t>.</w:t>
            </w:r>
            <w:r w:rsidRPr="005D1042">
              <w:rPr>
                <w:rFonts w:ascii="Times New Roman" w:hAnsi="Times New Roman" w:cs="Times New Roman"/>
                <w:sz w:val="24"/>
                <w:szCs w:val="24"/>
                <w:lang w:val="sr-Cyrl-RS"/>
              </w:rPr>
              <w:t>361</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0" w:type="auto"/>
            <w:tcBorders>
              <w:bottom w:val="single" w:sz="2" w:space="0" w:color="000000"/>
            </w:tcBorders>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седам пута у недељи</w:t>
            </w:r>
          </w:p>
        </w:tc>
        <w:tc>
          <w:tcPr>
            <w:tcW w:w="0" w:type="auto"/>
            <w:tcBorders>
              <w:bottom w:val="single" w:sz="2" w:space="0" w:color="000000"/>
            </w:tcBorders>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24</w:t>
            </w:r>
            <w:r w:rsidRPr="005D1042">
              <w:rPr>
                <w:rFonts w:ascii="Times New Roman" w:hAnsi="Times New Roman" w:cs="Times New Roman"/>
                <w:sz w:val="24"/>
                <w:szCs w:val="24"/>
              </w:rPr>
              <w:t>.</w:t>
            </w:r>
            <w:r w:rsidRPr="005D1042">
              <w:rPr>
                <w:rFonts w:ascii="Times New Roman" w:hAnsi="Times New Roman" w:cs="Times New Roman"/>
                <w:sz w:val="24"/>
                <w:szCs w:val="24"/>
                <w:lang w:val="sr-Cyrl-RS"/>
              </w:rPr>
              <w:t>921</w:t>
            </w:r>
            <w:r w:rsidRPr="005D1042">
              <w:rPr>
                <w:rFonts w:ascii="Times New Roman" w:hAnsi="Times New Roman" w:cs="Times New Roman"/>
                <w:sz w:val="24"/>
                <w:szCs w:val="24"/>
              </w:rPr>
              <w:t xml:space="preserve">,00 динара </w:t>
            </w:r>
          </w:p>
        </w:tc>
      </w:tr>
    </w:tbl>
    <w:p w:rsidR="006D523A" w:rsidRPr="005D1042" w:rsidRDefault="006D523A" w:rsidP="006D523A">
      <w:pPr>
        <w:pStyle w:val="NoSpacing"/>
        <w:jc w:val="both"/>
        <w:rPr>
          <w:rFonts w:ascii="Times New Roman" w:hAnsi="Times New Roman" w:cs="Times New Roman"/>
          <w:b/>
          <w:bCs/>
          <w:sz w:val="24"/>
          <w:szCs w:val="24"/>
        </w:rPr>
      </w:pPr>
      <w:bookmarkStart w:id="3" w:name="clan_70"/>
      <w:bookmarkEnd w:id="3"/>
    </w:p>
    <w:p w:rsidR="006D523A" w:rsidRPr="006D523A" w:rsidRDefault="006D523A" w:rsidP="006D523A">
      <w:pPr>
        <w:pStyle w:val="NoSpacing"/>
        <w:ind w:firstLine="720"/>
        <w:jc w:val="both"/>
        <w:rPr>
          <w:rFonts w:ascii="Times New Roman" w:hAnsi="Times New Roman" w:cs="Times New Roman"/>
          <w:b/>
          <w:sz w:val="24"/>
          <w:szCs w:val="24"/>
          <w:u w:val="single"/>
          <w:lang w:val="ru-RU"/>
        </w:rPr>
      </w:pPr>
      <w:r w:rsidRPr="006D523A">
        <w:rPr>
          <w:rFonts w:ascii="Times New Roman" w:hAnsi="Times New Roman" w:cs="Times New Roman"/>
          <w:b/>
          <w:bCs/>
          <w:sz w:val="24"/>
          <w:szCs w:val="24"/>
          <w:u w:val="single"/>
          <w:lang w:val="ru-RU"/>
        </w:rPr>
        <w:t>За коришћење летње позорнице у Тврђави закупнина износи 100.000,00 динара дневно.</w:t>
      </w:r>
    </w:p>
    <w:p w:rsidR="006D523A" w:rsidRPr="006D523A" w:rsidRDefault="006D523A" w:rsidP="006D523A">
      <w:pPr>
        <w:pStyle w:val="NoSpacing"/>
        <w:ind w:firstLine="720"/>
        <w:jc w:val="both"/>
        <w:rPr>
          <w:rFonts w:ascii="Times New Roman" w:hAnsi="Times New Roman" w:cs="Times New Roman"/>
          <w:b/>
          <w:sz w:val="24"/>
          <w:szCs w:val="24"/>
          <w:u w:val="single"/>
          <w:lang w:val="ru-RU"/>
        </w:rPr>
      </w:pPr>
      <w:r w:rsidRPr="006D523A">
        <w:rPr>
          <w:rFonts w:ascii="Times New Roman" w:hAnsi="Times New Roman" w:cs="Times New Roman"/>
          <w:b/>
          <w:bCs/>
          <w:sz w:val="24"/>
          <w:szCs w:val="24"/>
          <w:u w:val="single"/>
          <w:lang w:val="ru-RU"/>
        </w:rPr>
        <w:t>За коришћење летње позорнице у Нишкој Бањи  закупнина износи 50.000,00 динара дневно.</w:t>
      </w:r>
    </w:p>
    <w:p w:rsidR="006D523A" w:rsidRDefault="006D523A" w:rsidP="006D523A">
      <w:pPr>
        <w:pStyle w:val="NoSpacing"/>
        <w:jc w:val="both"/>
        <w:rPr>
          <w:rFonts w:ascii="Times New Roman" w:hAnsi="Times New Roman" w:cs="Times New Roman"/>
          <w:b/>
          <w:bCs/>
          <w:sz w:val="24"/>
          <w:szCs w:val="24"/>
          <w:u w:val="single"/>
          <w:lang w:val="sr-Latn-RS"/>
        </w:rPr>
      </w:pPr>
    </w:p>
    <w:p w:rsidR="006D523A" w:rsidRPr="006D523A" w:rsidRDefault="006D523A" w:rsidP="006D523A">
      <w:pPr>
        <w:pStyle w:val="NoSpacing"/>
        <w:jc w:val="center"/>
        <w:rPr>
          <w:rFonts w:ascii="Times New Roman" w:hAnsi="Times New Roman" w:cs="Times New Roman"/>
          <w:b/>
          <w:bCs/>
          <w:sz w:val="24"/>
          <w:szCs w:val="24"/>
          <w:lang w:val="ru-RU"/>
        </w:rPr>
      </w:pPr>
      <w:r w:rsidRPr="006D523A">
        <w:rPr>
          <w:rFonts w:ascii="Times New Roman" w:hAnsi="Times New Roman" w:cs="Times New Roman"/>
          <w:b/>
          <w:bCs/>
          <w:sz w:val="24"/>
          <w:szCs w:val="24"/>
          <w:lang w:val="ru-RU"/>
        </w:rPr>
        <w:t>Члан 6</w:t>
      </w:r>
      <w:r w:rsidRPr="006D523A">
        <w:rPr>
          <w:rFonts w:ascii="Times New Roman" w:hAnsi="Times New Roman" w:cs="Times New Roman"/>
          <w:b/>
          <w:bCs/>
          <w:sz w:val="24"/>
          <w:szCs w:val="24"/>
          <w:lang w:val="sr-Cyrl-CS"/>
        </w:rPr>
        <w:t>1.</w:t>
      </w:r>
    </w:p>
    <w:p w:rsidR="006D523A" w:rsidRPr="005D1042" w:rsidRDefault="006D523A" w:rsidP="006D523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sr-Latn-RS"/>
        </w:rPr>
        <w:tab/>
      </w:r>
      <w:r w:rsidRPr="005D1042">
        <w:rPr>
          <w:rFonts w:ascii="Times New Roman" w:hAnsi="Times New Roman" w:cs="Times New Roman"/>
          <w:sz w:val="24"/>
          <w:szCs w:val="24"/>
          <w:lang w:val="ru-RU"/>
        </w:rPr>
        <w:t>Месечна закупнина за 1 м</w:t>
      </w:r>
      <w:r w:rsidRPr="005D1042">
        <w:rPr>
          <w:rFonts w:ascii="Times New Roman" w:hAnsi="Times New Roman" w:cs="Times New Roman"/>
          <w:sz w:val="24"/>
          <w:szCs w:val="24"/>
          <w:vertAlign w:val="superscript"/>
          <w:lang w:val="ru-RU"/>
        </w:rPr>
        <w:t>2</w:t>
      </w:r>
      <w:r w:rsidRPr="005D1042">
        <w:rPr>
          <w:rFonts w:ascii="Times New Roman" w:hAnsi="Times New Roman" w:cs="Times New Roman"/>
          <w:sz w:val="24"/>
          <w:szCs w:val="24"/>
          <w:lang w:val="ru-RU"/>
        </w:rPr>
        <w:t xml:space="preserve"> пословног простора у којој делатност обављају политичке странке које имају посланике у Народној Скупштини Републике Србије, одборнике у Скупштини Града  и у скупштинама градских Општина,  јавна предузећа чији је оснивач Град, по зонама износи: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10011"/>
      </w:tblGrid>
      <w:tr w:rsidR="006D523A" w:rsidRPr="005D1042" w:rsidTr="00B5249C">
        <w:trPr>
          <w:tblCellSpacing w:w="0" w:type="dxa"/>
        </w:trPr>
        <w:tc>
          <w:tcPr>
            <w:tcW w:w="5000" w:type="pct"/>
            <w:tcBorders>
              <w:top w:val="nil"/>
            </w:tcBorders>
            <w:vAlign w:val="center"/>
          </w:tcPr>
          <w:p w:rsidR="006D523A" w:rsidRPr="005D1042" w:rsidRDefault="006D523A" w:rsidP="00B5249C">
            <w:pPr>
              <w:pStyle w:val="NoSpacing"/>
              <w:jc w:val="both"/>
              <w:rPr>
                <w:rFonts w:ascii="Times New Roman" w:hAnsi="Times New Roman" w:cs="Times New Roman"/>
                <w:sz w:val="24"/>
                <w:szCs w:val="24"/>
                <w:lang w:val="sr-Cyrl-CS"/>
              </w:rPr>
            </w:pPr>
            <w:r w:rsidRPr="005D1042">
              <w:rPr>
                <w:rFonts w:ascii="Times New Roman" w:hAnsi="Times New Roman" w:cs="Times New Roman"/>
                <w:sz w:val="24"/>
                <w:szCs w:val="24"/>
                <w:lang w:val="ru-RU"/>
              </w:rPr>
              <w:t xml:space="preserve">- Централна зона                                                                           </w:t>
            </w:r>
            <w:r w:rsidRPr="005D10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ru-RU"/>
              </w:rPr>
              <w:t xml:space="preserve">285,00 </w:t>
            </w:r>
            <w:r w:rsidRPr="005D1042">
              <w:rPr>
                <w:rFonts w:ascii="Times New Roman" w:hAnsi="Times New Roman" w:cs="Times New Roman"/>
                <w:sz w:val="24"/>
                <w:szCs w:val="24"/>
                <w:lang w:val="sr-Cyrl-CS"/>
              </w:rPr>
              <w:t>динара</w:t>
            </w:r>
          </w:p>
          <w:p w:rsidR="006D523A" w:rsidRPr="005D1042" w:rsidRDefault="006D523A" w:rsidP="00B5249C">
            <w:pPr>
              <w:pStyle w:val="NoSpacing"/>
              <w:jc w:val="both"/>
              <w:rPr>
                <w:rFonts w:ascii="Times New Roman" w:hAnsi="Times New Roman" w:cs="Times New Roman"/>
                <w:sz w:val="24"/>
                <w:szCs w:val="24"/>
                <w:lang w:val="sr-Cyrl-CS"/>
              </w:rPr>
            </w:pPr>
            <w:r w:rsidRPr="005D1042">
              <w:rPr>
                <w:rFonts w:ascii="Times New Roman" w:hAnsi="Times New Roman" w:cs="Times New Roman"/>
                <w:sz w:val="24"/>
                <w:szCs w:val="24"/>
                <w:lang w:val="sr-Cyrl-CS"/>
              </w:rPr>
              <w:t xml:space="preserve">                приземље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Latn-RS"/>
              </w:rPr>
              <w:t>285</w:t>
            </w:r>
            <w:r w:rsidRPr="005D1042">
              <w:rPr>
                <w:rFonts w:ascii="Times New Roman" w:hAnsi="Times New Roman" w:cs="Times New Roman"/>
                <w:sz w:val="24"/>
                <w:szCs w:val="24"/>
                <w:lang w:val="sr-Cyrl-CS"/>
              </w:rPr>
              <w:t>,00 динара</w:t>
            </w:r>
          </w:p>
          <w:p w:rsidR="006D523A" w:rsidRPr="005D1042" w:rsidRDefault="006D523A" w:rsidP="00B5249C">
            <w:pPr>
              <w:pStyle w:val="NoSpacing"/>
              <w:jc w:val="both"/>
              <w:rPr>
                <w:rFonts w:ascii="Times New Roman" w:hAnsi="Times New Roman" w:cs="Times New Roman"/>
                <w:sz w:val="24"/>
                <w:szCs w:val="24"/>
                <w:lang w:val="sr-Cyrl-CS"/>
              </w:rPr>
            </w:pPr>
            <w:r w:rsidRPr="005D1042">
              <w:rPr>
                <w:rFonts w:ascii="Times New Roman" w:hAnsi="Times New Roman" w:cs="Times New Roman"/>
                <w:sz w:val="24"/>
                <w:szCs w:val="24"/>
                <w:lang w:val="sr-Cyrl-CS"/>
              </w:rPr>
              <w:t xml:space="preserve">                први спрат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Latn-RS"/>
              </w:rPr>
              <w:t>214</w:t>
            </w:r>
            <w:r w:rsidRPr="005D1042">
              <w:rPr>
                <w:rFonts w:ascii="Times New Roman" w:hAnsi="Times New Roman" w:cs="Times New Roman"/>
                <w:sz w:val="24"/>
                <w:szCs w:val="24"/>
                <w:lang w:val="sr-Cyrl-CS"/>
              </w:rPr>
              <w:t>,00 динара</w:t>
            </w:r>
          </w:p>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RS"/>
              </w:rPr>
              <w:t>д</w:t>
            </w:r>
            <w:r w:rsidRPr="005D1042">
              <w:rPr>
                <w:rFonts w:ascii="Times New Roman" w:hAnsi="Times New Roman" w:cs="Times New Roman"/>
                <w:sz w:val="24"/>
                <w:szCs w:val="24"/>
                <w:lang w:val="sr-Cyrl-CS"/>
              </w:rPr>
              <w:t xml:space="preserve">руги спрат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Latn-RS"/>
              </w:rPr>
              <w:t>143</w:t>
            </w:r>
            <w:r w:rsidRPr="005D1042">
              <w:rPr>
                <w:rFonts w:ascii="Times New Roman" w:hAnsi="Times New Roman" w:cs="Times New Roman"/>
                <w:sz w:val="24"/>
                <w:szCs w:val="24"/>
                <w:lang w:val="sr-Cyrl-CS"/>
              </w:rPr>
              <w:t>,00 динара</w:t>
            </w:r>
          </w:p>
          <w:p w:rsidR="006D523A" w:rsidRPr="005D1042" w:rsidRDefault="006D523A" w:rsidP="00B5249C">
            <w:pPr>
              <w:pStyle w:val="NoSpacing"/>
              <w:jc w:val="both"/>
              <w:rPr>
                <w:rFonts w:ascii="Times New Roman" w:hAnsi="Times New Roman" w:cs="Times New Roman"/>
                <w:sz w:val="24"/>
                <w:szCs w:val="24"/>
                <w:lang w:val="sr-Cyrl-CS"/>
              </w:rPr>
            </w:pPr>
          </w:p>
        </w:tc>
      </w:tr>
      <w:tr w:rsidR="006D523A" w:rsidRPr="005D1042" w:rsidTr="00B5249C">
        <w:trPr>
          <w:tblCellSpacing w:w="0" w:type="dxa"/>
        </w:trPr>
        <w:tc>
          <w:tcPr>
            <w:tcW w:w="5000"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ТПЦ "Калча"  </w:t>
            </w:r>
          </w:p>
        </w:tc>
      </w:tr>
      <w:tr w:rsidR="006D523A" w:rsidRPr="005D1042" w:rsidTr="00B5249C">
        <w:trPr>
          <w:tblCellSpacing w:w="0" w:type="dxa"/>
        </w:trPr>
        <w:tc>
          <w:tcPr>
            <w:tcW w:w="5000"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CS"/>
              </w:rPr>
              <w:t xml:space="preserve">                 </w:t>
            </w:r>
            <w:r w:rsidRPr="005D1042">
              <w:rPr>
                <w:rFonts w:ascii="Times New Roman" w:hAnsi="Times New Roman" w:cs="Times New Roman"/>
                <w:sz w:val="24"/>
                <w:szCs w:val="24"/>
              </w:rPr>
              <w:t xml:space="preserve">приземље </w:t>
            </w:r>
            <w:r w:rsidRPr="005D10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RS"/>
              </w:rPr>
              <w:t>228</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 спрат                                                                                                   </w:t>
            </w:r>
            <w:r>
              <w:rPr>
                <w:rFonts w:ascii="Times New Roman" w:hAnsi="Times New Roman" w:cs="Times New Roman"/>
                <w:sz w:val="24"/>
                <w:szCs w:val="24"/>
                <w:lang w:val="sr-Cyrl-RS"/>
              </w:rPr>
              <w:t xml:space="preserve">     </w:t>
            </w:r>
            <w:r w:rsidRPr="005D1042">
              <w:rPr>
                <w:rFonts w:ascii="Times New Roman" w:hAnsi="Times New Roman" w:cs="Times New Roman"/>
                <w:sz w:val="24"/>
                <w:szCs w:val="24"/>
              </w:rPr>
              <w:t>1</w:t>
            </w:r>
            <w:r w:rsidRPr="005D1042">
              <w:rPr>
                <w:rFonts w:ascii="Times New Roman" w:hAnsi="Times New Roman" w:cs="Times New Roman"/>
                <w:sz w:val="24"/>
                <w:szCs w:val="24"/>
                <w:lang w:val="sr-Cyrl-RS"/>
              </w:rPr>
              <w:t>85</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II спрат                                                                                                   </w:t>
            </w:r>
            <w:r>
              <w:rPr>
                <w:rFonts w:ascii="Times New Roman" w:hAnsi="Times New Roman" w:cs="Times New Roman"/>
                <w:sz w:val="24"/>
                <w:szCs w:val="24"/>
                <w:lang w:val="sr-Cyrl-RS"/>
              </w:rPr>
              <w:t xml:space="preserve">   </w:t>
            </w:r>
            <w:r w:rsidRPr="005D1042">
              <w:rPr>
                <w:rFonts w:ascii="Times New Roman" w:hAnsi="Times New Roman" w:cs="Times New Roman"/>
                <w:sz w:val="24"/>
                <w:szCs w:val="24"/>
                <w:lang w:val="sr-Cyrl-RS"/>
              </w:rPr>
              <w:t>128</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III спрат                                                                                        </w:t>
            </w:r>
            <w:r w:rsidRPr="005D1042">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sidRPr="005D1042">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RS"/>
              </w:rPr>
              <w:t>8</w:t>
            </w:r>
            <w:r w:rsidRPr="005D1042">
              <w:rPr>
                <w:rFonts w:ascii="Times New Roman" w:hAnsi="Times New Roman" w:cs="Times New Roman"/>
                <w:sz w:val="24"/>
                <w:szCs w:val="24"/>
              </w:rPr>
              <w:t xml:space="preserve">6,00 динара </w:t>
            </w:r>
          </w:p>
        </w:tc>
      </w:tr>
      <w:tr w:rsidR="006D523A" w:rsidRPr="005D1042" w:rsidTr="00B5249C">
        <w:trPr>
          <w:tblCellSpacing w:w="0" w:type="dxa"/>
        </w:trPr>
        <w:tc>
          <w:tcPr>
            <w:tcW w:w="5000"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w:t>
            </w:r>
          </w:p>
        </w:tc>
      </w:tr>
      <w:tr w:rsidR="006D523A" w:rsidRPr="005D1042" w:rsidTr="00B5249C">
        <w:trPr>
          <w:tblCellSpacing w:w="0" w:type="dxa"/>
        </w:trPr>
        <w:tc>
          <w:tcPr>
            <w:tcW w:w="5000"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ТПЦ "Горча"   </w:t>
            </w:r>
          </w:p>
        </w:tc>
      </w:tr>
      <w:tr w:rsidR="006D523A" w:rsidRPr="005D1042" w:rsidTr="00B5249C">
        <w:trPr>
          <w:tblCellSpacing w:w="0" w:type="dxa"/>
        </w:trPr>
        <w:tc>
          <w:tcPr>
            <w:tcW w:w="5000"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приземље                                                                                              </w:t>
            </w:r>
            <w:r>
              <w:rPr>
                <w:rFonts w:ascii="Times New Roman" w:hAnsi="Times New Roman" w:cs="Times New Roman"/>
                <w:sz w:val="24"/>
                <w:szCs w:val="24"/>
                <w:lang w:val="sr-Cyrl-RS"/>
              </w:rPr>
              <w:t xml:space="preserve">     </w:t>
            </w:r>
            <w:r w:rsidRPr="005D1042">
              <w:rPr>
                <w:rFonts w:ascii="Times New Roman" w:hAnsi="Times New Roman" w:cs="Times New Roman"/>
                <w:sz w:val="24"/>
                <w:szCs w:val="24"/>
                <w:lang w:val="sr-Cyrl-RS"/>
              </w:rPr>
              <w:t>209</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мезанин                                                                                                </w:t>
            </w:r>
            <w:r w:rsidRPr="005D1042">
              <w:rPr>
                <w:rFonts w:ascii="Times New Roman" w:hAnsi="Times New Roman" w:cs="Times New Roman"/>
                <w:sz w:val="24"/>
                <w:szCs w:val="24"/>
                <w:lang w:val="sr-Cyrl-CS"/>
              </w:rPr>
              <w:t xml:space="preserve"> </w:t>
            </w:r>
            <w:r w:rsidRPr="005D1042">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Pr="005D1042">
              <w:rPr>
                <w:rFonts w:ascii="Times New Roman" w:hAnsi="Times New Roman" w:cs="Times New Roman"/>
                <w:sz w:val="24"/>
                <w:szCs w:val="24"/>
              </w:rPr>
              <w:t>1</w:t>
            </w:r>
            <w:r w:rsidRPr="005D1042">
              <w:rPr>
                <w:rFonts w:ascii="Times New Roman" w:hAnsi="Times New Roman" w:cs="Times New Roman"/>
                <w:sz w:val="24"/>
                <w:szCs w:val="24"/>
                <w:lang w:val="sr-Cyrl-RS"/>
              </w:rPr>
              <w:t>96</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 спрат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rPr>
              <w:t>1</w:t>
            </w:r>
            <w:r w:rsidRPr="005D1042">
              <w:rPr>
                <w:rFonts w:ascii="Times New Roman" w:hAnsi="Times New Roman" w:cs="Times New Roman"/>
                <w:sz w:val="24"/>
                <w:szCs w:val="24"/>
                <w:lang w:val="sr-Cyrl-RS"/>
              </w:rPr>
              <w:t>70</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lastRenderedPageBreak/>
              <w:t xml:space="preserve">                 II спрат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RS"/>
              </w:rPr>
              <w:t>118</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III спрат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RS"/>
              </w:rPr>
              <w:t>78</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поткровље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RS"/>
              </w:rPr>
              <w:t>65</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w:t>
            </w:r>
          </w:p>
        </w:tc>
      </w:tr>
      <w:tr w:rsidR="006D523A" w:rsidRPr="005D1042" w:rsidTr="00B5249C">
        <w:trPr>
          <w:tblCellSpacing w:w="0" w:type="dxa"/>
        </w:trPr>
        <w:tc>
          <w:tcPr>
            <w:tcW w:w="5000"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Екстра зона                                                                                                            </w:t>
            </w:r>
            <w:r>
              <w:rPr>
                <w:rFonts w:ascii="Times New Roman" w:hAnsi="Times New Roman" w:cs="Times New Roman"/>
                <w:sz w:val="24"/>
                <w:szCs w:val="24"/>
                <w:lang w:val="sr-Cyrl-RS"/>
              </w:rPr>
              <w:t xml:space="preserve">  </w:t>
            </w:r>
            <w:r w:rsidRPr="005D1042">
              <w:rPr>
                <w:rFonts w:ascii="Times New Roman" w:hAnsi="Times New Roman" w:cs="Times New Roman"/>
                <w:sz w:val="24"/>
                <w:szCs w:val="24"/>
                <w:lang w:val="sr-Cyrl-RS"/>
              </w:rPr>
              <w:t>128</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 зона                                                                                                                       </w:t>
            </w:r>
            <w:r>
              <w:rPr>
                <w:rFonts w:ascii="Times New Roman" w:hAnsi="Times New Roman" w:cs="Times New Roman"/>
                <w:sz w:val="24"/>
                <w:szCs w:val="24"/>
                <w:lang w:val="sr-Cyrl-RS"/>
              </w:rPr>
              <w:t xml:space="preserve"> </w:t>
            </w:r>
            <w:r w:rsidRPr="005D1042">
              <w:rPr>
                <w:rFonts w:ascii="Times New Roman" w:hAnsi="Times New Roman" w:cs="Times New Roman"/>
                <w:sz w:val="24"/>
                <w:szCs w:val="24"/>
                <w:lang w:val="sr-Cyrl-RS"/>
              </w:rPr>
              <w:t>10</w:t>
            </w:r>
            <w:r w:rsidRPr="005D1042">
              <w:rPr>
                <w:rFonts w:ascii="Times New Roman" w:hAnsi="Times New Roman" w:cs="Times New Roman"/>
                <w:sz w:val="24"/>
                <w:szCs w:val="24"/>
              </w:rPr>
              <w:t xml:space="preserve">0,00 динара </w:t>
            </w:r>
          </w:p>
        </w:tc>
      </w:tr>
      <w:tr w:rsidR="006D523A" w:rsidRPr="005D1042" w:rsidTr="00B5249C">
        <w:trPr>
          <w:tblCellSpacing w:w="0" w:type="dxa"/>
        </w:trPr>
        <w:tc>
          <w:tcPr>
            <w:tcW w:w="5000"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II зона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RS"/>
              </w:rPr>
              <w:t>78</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III зона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RS"/>
              </w:rPr>
              <w:t>57</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IV зона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lang w:val="sr-Cyrl-CS"/>
              </w:rPr>
              <w:t xml:space="preserve"> </w:t>
            </w:r>
            <w:r w:rsidRPr="005D1042">
              <w:rPr>
                <w:rFonts w:ascii="Times New Roman" w:hAnsi="Times New Roman" w:cs="Times New Roman"/>
                <w:sz w:val="24"/>
                <w:szCs w:val="24"/>
              </w:rPr>
              <w:t>2</w:t>
            </w:r>
            <w:r w:rsidRPr="005D1042">
              <w:rPr>
                <w:rFonts w:ascii="Times New Roman" w:hAnsi="Times New Roman" w:cs="Times New Roman"/>
                <w:sz w:val="24"/>
                <w:szCs w:val="24"/>
                <w:lang w:val="sr-Cyrl-RS"/>
              </w:rPr>
              <w:t>8</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5000" w:type="pct"/>
            <w:tcBorders>
              <w:bottom w:val="single" w:sz="2" w:space="0" w:color="000000"/>
            </w:tcBorders>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V зона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r w:rsidRPr="005D1042">
              <w:rPr>
                <w:rFonts w:ascii="Times New Roman" w:hAnsi="Times New Roman" w:cs="Times New Roman"/>
                <w:sz w:val="24"/>
                <w:szCs w:val="24"/>
              </w:rPr>
              <w:t>1</w:t>
            </w:r>
            <w:r w:rsidRPr="005D1042">
              <w:rPr>
                <w:rFonts w:ascii="Times New Roman" w:hAnsi="Times New Roman" w:cs="Times New Roman"/>
                <w:sz w:val="24"/>
                <w:szCs w:val="24"/>
                <w:lang w:val="sr-Cyrl-RS"/>
              </w:rPr>
              <w:t>4</w:t>
            </w:r>
            <w:r w:rsidRPr="005D1042">
              <w:rPr>
                <w:rFonts w:ascii="Times New Roman" w:hAnsi="Times New Roman" w:cs="Times New Roman"/>
                <w:sz w:val="24"/>
                <w:szCs w:val="24"/>
              </w:rPr>
              <w:t xml:space="preserve">,00 динара </w:t>
            </w:r>
          </w:p>
        </w:tc>
      </w:tr>
    </w:tbl>
    <w:p w:rsidR="006D523A" w:rsidRPr="005D1042" w:rsidRDefault="006D523A" w:rsidP="006D523A">
      <w:pPr>
        <w:pStyle w:val="NoSpacing"/>
        <w:jc w:val="both"/>
        <w:rPr>
          <w:rFonts w:ascii="Times New Roman" w:hAnsi="Times New Roman" w:cs="Times New Roman"/>
          <w:sz w:val="24"/>
          <w:szCs w:val="24"/>
          <w:lang w:val="sr-Latn-RS"/>
        </w:rPr>
      </w:pPr>
    </w:p>
    <w:p w:rsidR="006D523A" w:rsidRDefault="006D523A" w:rsidP="006D523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sr-Latn-RS"/>
        </w:rPr>
        <w:tab/>
      </w:r>
      <w:r w:rsidRPr="005D1042">
        <w:rPr>
          <w:rFonts w:ascii="Times New Roman" w:hAnsi="Times New Roman" w:cs="Times New Roman"/>
          <w:sz w:val="24"/>
          <w:szCs w:val="24"/>
          <w:lang w:val="ru-RU"/>
        </w:rPr>
        <w:t>Месечна закупнина за 1 м</w:t>
      </w:r>
      <w:r w:rsidRPr="005D1042">
        <w:rPr>
          <w:rFonts w:ascii="Times New Roman" w:hAnsi="Times New Roman" w:cs="Times New Roman"/>
          <w:sz w:val="24"/>
          <w:szCs w:val="24"/>
          <w:vertAlign w:val="superscript"/>
          <w:lang w:val="ru-RU"/>
        </w:rPr>
        <w:t xml:space="preserve">2 </w:t>
      </w:r>
      <w:r w:rsidRPr="005D1042">
        <w:rPr>
          <w:rFonts w:ascii="Times New Roman" w:hAnsi="Times New Roman" w:cs="Times New Roman"/>
          <w:sz w:val="24"/>
          <w:szCs w:val="24"/>
          <w:lang w:val="ru-RU"/>
        </w:rPr>
        <w:t xml:space="preserve">пословног простора у којој делатност </w:t>
      </w:r>
      <w:r w:rsidRPr="0097414E">
        <w:rPr>
          <w:rFonts w:ascii="Times New Roman" w:hAnsi="Times New Roman" w:cs="Times New Roman"/>
          <w:b/>
          <w:sz w:val="24"/>
          <w:szCs w:val="24"/>
          <w:u w:val="single"/>
          <w:lang w:val="ru-RU"/>
        </w:rPr>
        <w:t>обављају</w:t>
      </w:r>
      <w:r w:rsidRPr="0097414E">
        <w:rPr>
          <w:rFonts w:ascii="Times New Roman" w:hAnsi="Times New Roman" w:cs="Times New Roman"/>
          <w:b/>
          <w:sz w:val="24"/>
          <w:szCs w:val="24"/>
          <w:lang w:val="ru-RU"/>
        </w:rPr>
        <w:t xml:space="preserve"> </w:t>
      </w:r>
      <w:r w:rsidRPr="005D1042">
        <w:rPr>
          <w:rFonts w:ascii="Times New Roman" w:hAnsi="Times New Roman" w:cs="Times New Roman"/>
          <w:sz w:val="24"/>
          <w:szCs w:val="24"/>
          <w:lang w:val="ru-RU"/>
        </w:rPr>
        <w:t xml:space="preserve">уметници, струковне коморе, верске и хуманитарне организације, удружења и организације грађана из области науке, културе, просвете, социјалне и дечије заштите и спорта и удружења особа са инвалидитетом (под условом да се та ствар не користе за остваривање прихода), по зонама износи: </w:t>
      </w:r>
    </w:p>
    <w:p w:rsidR="006D523A" w:rsidRPr="005D1042" w:rsidRDefault="006D523A" w:rsidP="006D523A">
      <w:pPr>
        <w:pStyle w:val="NoSpacing"/>
        <w:jc w:val="both"/>
        <w:rPr>
          <w:rFonts w:ascii="Times New Roman" w:hAnsi="Times New Roman" w:cs="Times New Roman"/>
          <w:sz w:val="24"/>
          <w:szCs w:val="24"/>
          <w:lang w:val="ru-RU"/>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8285"/>
        <w:gridCol w:w="1726"/>
      </w:tblGrid>
      <w:tr w:rsidR="006D523A" w:rsidRPr="005D1042" w:rsidTr="00B5249C">
        <w:trPr>
          <w:tblCellSpacing w:w="0" w:type="dxa"/>
        </w:trPr>
        <w:tc>
          <w:tcPr>
            <w:tcW w:w="0" w:type="auto"/>
            <w:gridSpan w:val="2"/>
            <w:tcBorders>
              <w:top w:val="single" w:sz="2" w:space="0" w:color="000000"/>
            </w:tcBorders>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bCs/>
                <w:sz w:val="24"/>
                <w:szCs w:val="24"/>
                <w:lang w:val="sr-Cyrl-CS"/>
              </w:rPr>
              <w:t xml:space="preserve">- </w:t>
            </w:r>
            <w:r w:rsidRPr="005D1042">
              <w:rPr>
                <w:rFonts w:ascii="Times New Roman" w:hAnsi="Times New Roman" w:cs="Times New Roman"/>
                <w:bCs/>
                <w:sz w:val="24"/>
                <w:szCs w:val="24"/>
                <w:lang w:val="ru-RU"/>
              </w:rPr>
              <w:t xml:space="preserve">Централна зона </w:t>
            </w:r>
            <w:r w:rsidRPr="005D1042">
              <w:rPr>
                <w:rFonts w:ascii="Times New Roman" w:hAnsi="Times New Roman" w:cs="Times New Roman"/>
                <w:bCs/>
                <w:sz w:val="24"/>
                <w:szCs w:val="24"/>
                <w:lang w:val="ru-RU"/>
              </w:rPr>
              <w:tab/>
            </w:r>
            <w:r w:rsidRPr="005D1042">
              <w:rPr>
                <w:rFonts w:ascii="Times New Roman" w:hAnsi="Times New Roman" w:cs="Times New Roman"/>
                <w:bCs/>
                <w:sz w:val="24"/>
                <w:szCs w:val="24"/>
                <w:lang w:val="ru-RU"/>
              </w:rPr>
              <w:tab/>
              <w:t xml:space="preserve">                                                               </w:t>
            </w:r>
            <w:r>
              <w:rPr>
                <w:rFonts w:ascii="Times New Roman" w:hAnsi="Times New Roman" w:cs="Times New Roman"/>
                <w:bCs/>
                <w:sz w:val="24"/>
                <w:szCs w:val="24"/>
                <w:lang w:val="ru-RU"/>
              </w:rPr>
              <w:t xml:space="preserve">                     </w:t>
            </w:r>
            <w:r w:rsidRPr="005D1042">
              <w:rPr>
                <w:rFonts w:ascii="Times New Roman" w:hAnsi="Times New Roman" w:cs="Times New Roman"/>
                <w:bCs/>
                <w:sz w:val="24"/>
                <w:szCs w:val="24"/>
                <w:lang w:val="ru-RU"/>
              </w:rPr>
              <w:t>128,00 динара</w:t>
            </w:r>
          </w:p>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bCs/>
                <w:sz w:val="24"/>
                <w:szCs w:val="24"/>
                <w:lang w:val="ru-RU"/>
              </w:rPr>
              <w:t xml:space="preserve">                приземље   </w:t>
            </w:r>
            <w:r w:rsidRPr="005D1042">
              <w:rPr>
                <w:rFonts w:ascii="Times New Roman" w:hAnsi="Times New Roman" w:cs="Times New Roman"/>
                <w:bCs/>
                <w:sz w:val="24"/>
                <w:szCs w:val="24"/>
                <w:lang w:val="ru-RU"/>
              </w:rPr>
              <w:tab/>
            </w:r>
            <w:r w:rsidRPr="005D1042">
              <w:rPr>
                <w:rFonts w:ascii="Times New Roman" w:hAnsi="Times New Roman" w:cs="Times New Roman"/>
                <w:bCs/>
                <w:sz w:val="24"/>
                <w:szCs w:val="24"/>
                <w:lang w:val="ru-RU"/>
              </w:rPr>
              <w:tab/>
              <w:t xml:space="preserve">                                                             </w:t>
            </w:r>
            <w:r>
              <w:rPr>
                <w:rFonts w:ascii="Times New Roman" w:hAnsi="Times New Roman" w:cs="Times New Roman"/>
                <w:bCs/>
                <w:sz w:val="24"/>
                <w:szCs w:val="24"/>
                <w:lang w:val="ru-RU"/>
              </w:rPr>
              <w:t xml:space="preserve">                     </w:t>
            </w:r>
            <w:r w:rsidRPr="005D1042">
              <w:rPr>
                <w:rFonts w:ascii="Times New Roman" w:hAnsi="Times New Roman" w:cs="Times New Roman"/>
                <w:bCs/>
                <w:sz w:val="24"/>
                <w:szCs w:val="24"/>
                <w:lang w:val="ru-RU"/>
              </w:rPr>
              <w:t xml:space="preserve">  128,00 динара </w:t>
            </w:r>
          </w:p>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bCs/>
                <w:sz w:val="24"/>
                <w:szCs w:val="24"/>
                <w:lang w:val="ru-RU"/>
              </w:rPr>
              <w:t xml:space="preserve">                први спрат </w:t>
            </w:r>
            <w:r w:rsidRPr="005D1042">
              <w:rPr>
                <w:rFonts w:ascii="Times New Roman" w:hAnsi="Times New Roman" w:cs="Times New Roman"/>
                <w:bCs/>
                <w:sz w:val="24"/>
                <w:szCs w:val="24"/>
                <w:lang w:val="ru-RU"/>
              </w:rPr>
              <w:tab/>
            </w:r>
            <w:r w:rsidRPr="005D1042">
              <w:rPr>
                <w:rFonts w:ascii="Times New Roman" w:hAnsi="Times New Roman" w:cs="Times New Roman"/>
                <w:bCs/>
                <w:sz w:val="24"/>
                <w:szCs w:val="24"/>
                <w:lang w:val="ru-RU"/>
              </w:rPr>
              <w:tab/>
              <w:t xml:space="preserve">                                                      </w:t>
            </w:r>
            <w:r>
              <w:rPr>
                <w:rFonts w:ascii="Times New Roman" w:hAnsi="Times New Roman" w:cs="Times New Roman"/>
                <w:bCs/>
                <w:sz w:val="24"/>
                <w:szCs w:val="24"/>
                <w:lang w:val="ru-RU"/>
              </w:rPr>
              <w:t xml:space="preserve">                               </w:t>
            </w:r>
            <w:r w:rsidRPr="005D1042">
              <w:rPr>
                <w:rFonts w:ascii="Times New Roman" w:hAnsi="Times New Roman" w:cs="Times New Roman"/>
                <w:bCs/>
                <w:sz w:val="24"/>
                <w:szCs w:val="24"/>
                <w:lang w:val="ru-RU"/>
              </w:rPr>
              <w:t xml:space="preserve"> 85,00 динара</w:t>
            </w:r>
          </w:p>
          <w:p w:rsidR="006D523A" w:rsidRPr="005D1042" w:rsidRDefault="006D523A" w:rsidP="00B5249C">
            <w:pPr>
              <w:pStyle w:val="NoSpacing"/>
              <w:jc w:val="both"/>
              <w:rPr>
                <w:rFonts w:ascii="Times New Roman" w:hAnsi="Times New Roman" w:cs="Times New Roman"/>
                <w:bCs/>
                <w:sz w:val="24"/>
                <w:szCs w:val="24"/>
                <w:lang w:val="ru-RU"/>
              </w:rPr>
            </w:pPr>
            <w:r w:rsidRPr="005D1042">
              <w:rPr>
                <w:rFonts w:ascii="Times New Roman" w:hAnsi="Times New Roman" w:cs="Times New Roman"/>
                <w:bCs/>
                <w:sz w:val="24"/>
                <w:szCs w:val="24"/>
                <w:lang w:val="ru-RU"/>
              </w:rPr>
              <w:t xml:space="preserve">                други спрат </w:t>
            </w:r>
            <w:r w:rsidRPr="005D1042">
              <w:rPr>
                <w:rFonts w:ascii="Times New Roman" w:hAnsi="Times New Roman" w:cs="Times New Roman"/>
                <w:bCs/>
                <w:sz w:val="24"/>
                <w:szCs w:val="24"/>
                <w:lang w:val="ru-RU"/>
              </w:rPr>
              <w:tab/>
            </w:r>
            <w:r w:rsidRPr="005D1042">
              <w:rPr>
                <w:rFonts w:ascii="Times New Roman" w:hAnsi="Times New Roman" w:cs="Times New Roman"/>
                <w:bCs/>
                <w:sz w:val="24"/>
                <w:szCs w:val="24"/>
                <w:lang w:val="ru-RU"/>
              </w:rPr>
              <w:tab/>
              <w:t xml:space="preserve">                                                    </w:t>
            </w:r>
            <w:r>
              <w:rPr>
                <w:rFonts w:ascii="Times New Roman" w:hAnsi="Times New Roman" w:cs="Times New Roman"/>
                <w:bCs/>
                <w:sz w:val="24"/>
                <w:szCs w:val="24"/>
                <w:lang w:val="ru-RU"/>
              </w:rPr>
              <w:t xml:space="preserve">                     </w:t>
            </w:r>
            <w:r w:rsidRPr="005D1042">
              <w:rPr>
                <w:rFonts w:ascii="Times New Roman" w:hAnsi="Times New Roman" w:cs="Times New Roman"/>
                <w:bCs/>
                <w:sz w:val="24"/>
                <w:szCs w:val="24"/>
                <w:lang w:val="ru-RU"/>
              </w:rPr>
              <w:t xml:space="preserve"> 71,00 динара</w:t>
            </w:r>
          </w:p>
          <w:p w:rsidR="006D523A" w:rsidRPr="005D1042" w:rsidRDefault="006D523A" w:rsidP="00B5249C">
            <w:pPr>
              <w:pStyle w:val="NoSpacing"/>
              <w:jc w:val="both"/>
              <w:rPr>
                <w:rFonts w:ascii="Times New Roman" w:hAnsi="Times New Roman" w:cs="Times New Roman"/>
                <w:sz w:val="24"/>
                <w:szCs w:val="24"/>
                <w:lang w:val="ru-RU"/>
              </w:rPr>
            </w:pPr>
          </w:p>
        </w:tc>
      </w:tr>
      <w:tr w:rsidR="006D523A" w:rsidRPr="005D1042" w:rsidTr="00B5249C">
        <w:trPr>
          <w:tblCellSpacing w:w="0" w:type="dxa"/>
        </w:trPr>
        <w:tc>
          <w:tcPr>
            <w:tcW w:w="4138" w:type="pct"/>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lang w:val="ru-RU"/>
              </w:rPr>
              <w:t xml:space="preserve">- ТПЦ "Калча" </w:t>
            </w:r>
          </w:p>
        </w:tc>
        <w:tc>
          <w:tcPr>
            <w:tcW w:w="862" w:type="pct"/>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rPr>
              <w:t> </w:t>
            </w:r>
            <w:r w:rsidRPr="005D1042">
              <w:rPr>
                <w:rFonts w:ascii="Times New Roman" w:hAnsi="Times New Roman" w:cs="Times New Roman"/>
                <w:sz w:val="24"/>
                <w:szCs w:val="24"/>
                <w:lang w:val="ru-RU"/>
              </w:rPr>
              <w:t xml:space="preserve"> </w:t>
            </w:r>
          </w:p>
        </w:tc>
      </w:tr>
      <w:tr w:rsidR="006D523A" w:rsidRPr="005D1042" w:rsidTr="00B5249C">
        <w:trPr>
          <w:tblCellSpacing w:w="0" w:type="dxa"/>
        </w:trPr>
        <w:tc>
          <w:tcPr>
            <w:tcW w:w="4138" w:type="pct"/>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lang w:val="ru-RU"/>
              </w:rPr>
              <w:t xml:space="preserve">приземље </w:t>
            </w:r>
            <w:r>
              <w:rPr>
                <w:rFonts w:ascii="Times New Roman" w:hAnsi="Times New Roman" w:cs="Times New Roman"/>
                <w:sz w:val="24"/>
                <w:szCs w:val="24"/>
                <w:lang w:val="ru-RU"/>
              </w:rPr>
              <w:t xml:space="preserve">                                                                </w:t>
            </w:r>
          </w:p>
        </w:tc>
        <w:tc>
          <w:tcPr>
            <w:tcW w:w="862" w:type="pct"/>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lang w:val="ru-RU"/>
              </w:rPr>
              <w:t xml:space="preserve">114,00 динара </w:t>
            </w:r>
            <w:r>
              <w:rPr>
                <w:rFonts w:ascii="Times New Roman" w:hAnsi="Times New Roman" w:cs="Times New Roman"/>
                <w:sz w:val="24"/>
                <w:szCs w:val="24"/>
                <w:lang w:val="ru-RU"/>
              </w:rPr>
              <w:t xml:space="preserve">                  </w:t>
            </w:r>
          </w:p>
        </w:tc>
      </w:tr>
      <w:tr w:rsidR="006D523A" w:rsidRPr="005D1042" w:rsidTr="00B5249C">
        <w:trPr>
          <w:tblCellSpacing w:w="0" w:type="dxa"/>
        </w:trPr>
        <w:tc>
          <w:tcPr>
            <w:tcW w:w="4138" w:type="pct"/>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rPr>
              <w:t>I</w:t>
            </w:r>
            <w:r w:rsidRPr="005D1042">
              <w:rPr>
                <w:rFonts w:ascii="Times New Roman" w:hAnsi="Times New Roman" w:cs="Times New Roman"/>
                <w:sz w:val="24"/>
                <w:szCs w:val="24"/>
                <w:lang w:val="ru-RU"/>
              </w:rPr>
              <w:t xml:space="preserve"> спрат </w:t>
            </w:r>
          </w:p>
        </w:tc>
        <w:tc>
          <w:tcPr>
            <w:tcW w:w="862" w:type="pct"/>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lang w:val="ru-RU"/>
              </w:rPr>
              <w:t>8</w:t>
            </w:r>
            <w:r w:rsidRPr="005D1042">
              <w:rPr>
                <w:rFonts w:ascii="Times New Roman" w:hAnsi="Times New Roman" w:cs="Times New Roman"/>
                <w:sz w:val="24"/>
                <w:szCs w:val="24"/>
              </w:rPr>
              <w:t>6</w:t>
            </w:r>
            <w:r w:rsidRPr="005D1042">
              <w:rPr>
                <w:rFonts w:ascii="Times New Roman" w:hAnsi="Times New Roman" w:cs="Times New Roman"/>
                <w:sz w:val="24"/>
                <w:szCs w:val="24"/>
                <w:lang w:val="ru-RU"/>
              </w:rPr>
              <w:t xml:space="preserve">,00 динара </w:t>
            </w:r>
          </w:p>
        </w:tc>
      </w:tr>
      <w:tr w:rsidR="006D523A" w:rsidRPr="005D1042" w:rsidTr="00B5249C">
        <w:trPr>
          <w:tblCellSpacing w:w="0" w:type="dxa"/>
        </w:trPr>
        <w:tc>
          <w:tcPr>
            <w:tcW w:w="4138" w:type="pct"/>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rPr>
              <w:t>II</w:t>
            </w:r>
            <w:r w:rsidRPr="005D1042">
              <w:rPr>
                <w:rFonts w:ascii="Times New Roman" w:hAnsi="Times New Roman" w:cs="Times New Roman"/>
                <w:sz w:val="24"/>
                <w:szCs w:val="24"/>
                <w:lang w:val="ru-RU"/>
              </w:rPr>
              <w:t xml:space="preserve"> спрат </w:t>
            </w:r>
          </w:p>
        </w:tc>
        <w:tc>
          <w:tcPr>
            <w:tcW w:w="862" w:type="pct"/>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lang w:val="ru-RU"/>
              </w:rPr>
              <w:t xml:space="preserve">71,00 динара </w:t>
            </w:r>
          </w:p>
        </w:tc>
      </w:tr>
      <w:tr w:rsidR="006D523A" w:rsidRPr="005D1042" w:rsidTr="00B5249C">
        <w:trPr>
          <w:tblCellSpacing w:w="0" w:type="dxa"/>
        </w:trPr>
        <w:tc>
          <w:tcPr>
            <w:tcW w:w="4138" w:type="pct"/>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rPr>
              <w:t>III</w:t>
            </w:r>
            <w:r w:rsidRPr="005D1042">
              <w:rPr>
                <w:rFonts w:ascii="Times New Roman" w:hAnsi="Times New Roman" w:cs="Times New Roman"/>
                <w:sz w:val="24"/>
                <w:szCs w:val="24"/>
                <w:lang w:val="ru-RU"/>
              </w:rPr>
              <w:t xml:space="preserve"> спрат </w:t>
            </w:r>
          </w:p>
        </w:tc>
        <w:tc>
          <w:tcPr>
            <w:tcW w:w="862" w:type="pct"/>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lang w:val="ru-RU"/>
              </w:rPr>
              <w:t xml:space="preserve">43,00 динара </w:t>
            </w:r>
          </w:p>
        </w:tc>
      </w:tr>
      <w:tr w:rsidR="006D523A" w:rsidRPr="005D1042" w:rsidTr="00B5249C">
        <w:trPr>
          <w:tblCellSpacing w:w="0" w:type="dxa"/>
        </w:trPr>
        <w:tc>
          <w:tcPr>
            <w:tcW w:w="4138" w:type="pct"/>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rPr>
              <w:t> </w:t>
            </w:r>
          </w:p>
        </w:tc>
        <w:tc>
          <w:tcPr>
            <w:tcW w:w="862" w:type="pct"/>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sz w:val="24"/>
                <w:szCs w:val="24"/>
              </w:rPr>
              <w:t> </w:t>
            </w:r>
          </w:p>
        </w:tc>
      </w:tr>
      <w:tr w:rsidR="006D523A" w:rsidRPr="005D1042" w:rsidTr="00B5249C">
        <w:trPr>
          <w:tblCellSpacing w:w="0" w:type="dxa"/>
        </w:trPr>
        <w:tc>
          <w:tcPr>
            <w:tcW w:w="413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ru-RU"/>
              </w:rPr>
              <w:t xml:space="preserve">- </w:t>
            </w:r>
            <w:r w:rsidRPr="005D1042">
              <w:rPr>
                <w:rFonts w:ascii="Times New Roman" w:hAnsi="Times New Roman" w:cs="Times New Roman"/>
                <w:sz w:val="24"/>
                <w:szCs w:val="24"/>
              </w:rPr>
              <w:t xml:space="preserve">ТПЦ "Горча" </w:t>
            </w:r>
          </w:p>
        </w:tc>
        <w:tc>
          <w:tcPr>
            <w:tcW w:w="86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w:t>
            </w:r>
          </w:p>
        </w:tc>
      </w:tr>
      <w:tr w:rsidR="006D523A" w:rsidRPr="005D1042" w:rsidTr="00B5249C">
        <w:trPr>
          <w:tblCellSpacing w:w="0" w:type="dxa"/>
        </w:trPr>
        <w:tc>
          <w:tcPr>
            <w:tcW w:w="413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приземље </w:t>
            </w:r>
          </w:p>
        </w:tc>
        <w:tc>
          <w:tcPr>
            <w:tcW w:w="86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10</w:t>
            </w:r>
            <w:r w:rsidRPr="005D1042">
              <w:rPr>
                <w:rFonts w:ascii="Times New Roman" w:hAnsi="Times New Roman" w:cs="Times New Roman"/>
                <w:sz w:val="24"/>
                <w:szCs w:val="24"/>
              </w:rPr>
              <w:t xml:space="preserve">5,00 динара </w:t>
            </w:r>
          </w:p>
        </w:tc>
      </w:tr>
      <w:tr w:rsidR="006D523A" w:rsidRPr="005D1042" w:rsidTr="00B5249C">
        <w:trPr>
          <w:tblCellSpacing w:w="0" w:type="dxa"/>
        </w:trPr>
        <w:tc>
          <w:tcPr>
            <w:tcW w:w="413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мезанин </w:t>
            </w:r>
          </w:p>
        </w:tc>
        <w:tc>
          <w:tcPr>
            <w:tcW w:w="86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91</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13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I спрат </w:t>
            </w:r>
          </w:p>
        </w:tc>
        <w:tc>
          <w:tcPr>
            <w:tcW w:w="86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78</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13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II спрат </w:t>
            </w:r>
          </w:p>
        </w:tc>
        <w:tc>
          <w:tcPr>
            <w:tcW w:w="86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65</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13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III спрат </w:t>
            </w:r>
          </w:p>
        </w:tc>
        <w:tc>
          <w:tcPr>
            <w:tcW w:w="86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39</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13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поткровље </w:t>
            </w:r>
          </w:p>
        </w:tc>
        <w:tc>
          <w:tcPr>
            <w:tcW w:w="86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3</w:t>
            </w:r>
            <w:r w:rsidRPr="005D1042">
              <w:rPr>
                <w:rFonts w:ascii="Times New Roman" w:hAnsi="Times New Roman" w:cs="Times New Roman"/>
                <w:sz w:val="24"/>
                <w:szCs w:val="24"/>
                <w:lang w:val="sr-Cyrl-RS"/>
              </w:rPr>
              <w:t>9</w:t>
            </w:r>
            <w:r w:rsidRPr="005D1042">
              <w:rPr>
                <w:rFonts w:ascii="Times New Roman" w:hAnsi="Times New Roman" w:cs="Times New Roman"/>
                <w:sz w:val="24"/>
                <w:szCs w:val="24"/>
              </w:rPr>
              <w:t>,00 динара</w:t>
            </w:r>
          </w:p>
        </w:tc>
      </w:tr>
      <w:tr w:rsidR="006D523A" w:rsidRPr="005D1042" w:rsidTr="00B5249C">
        <w:trPr>
          <w:tblCellSpacing w:w="0" w:type="dxa"/>
        </w:trPr>
        <w:tc>
          <w:tcPr>
            <w:tcW w:w="413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w:t>
            </w:r>
          </w:p>
        </w:tc>
        <w:tc>
          <w:tcPr>
            <w:tcW w:w="86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w:t>
            </w:r>
          </w:p>
        </w:tc>
      </w:tr>
      <w:tr w:rsidR="006D523A" w:rsidRPr="005D1042" w:rsidTr="00B5249C">
        <w:trPr>
          <w:tblCellSpacing w:w="0" w:type="dxa"/>
        </w:trPr>
        <w:tc>
          <w:tcPr>
            <w:tcW w:w="413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Екстра зона </w:t>
            </w:r>
          </w:p>
        </w:tc>
        <w:tc>
          <w:tcPr>
            <w:tcW w:w="86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78</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13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 зона </w:t>
            </w:r>
          </w:p>
        </w:tc>
        <w:tc>
          <w:tcPr>
            <w:tcW w:w="86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71</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13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II зона </w:t>
            </w:r>
          </w:p>
        </w:tc>
        <w:tc>
          <w:tcPr>
            <w:tcW w:w="86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57</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13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III зона </w:t>
            </w:r>
          </w:p>
        </w:tc>
        <w:tc>
          <w:tcPr>
            <w:tcW w:w="86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43</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13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IV зона </w:t>
            </w:r>
          </w:p>
        </w:tc>
        <w:tc>
          <w:tcPr>
            <w:tcW w:w="86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1</w:t>
            </w:r>
            <w:r w:rsidRPr="005D1042">
              <w:rPr>
                <w:rFonts w:ascii="Times New Roman" w:hAnsi="Times New Roman" w:cs="Times New Roman"/>
                <w:sz w:val="24"/>
                <w:szCs w:val="24"/>
                <w:lang w:val="sr-Cyrl-RS"/>
              </w:rPr>
              <w:t>4</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138" w:type="pct"/>
            <w:tcBorders>
              <w:bottom w:val="single" w:sz="2" w:space="0" w:color="000000"/>
            </w:tcBorders>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V зона </w:t>
            </w:r>
          </w:p>
        </w:tc>
        <w:tc>
          <w:tcPr>
            <w:tcW w:w="862" w:type="pct"/>
            <w:tcBorders>
              <w:bottom w:val="single" w:sz="2" w:space="0" w:color="000000"/>
            </w:tcBorders>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7</w:t>
            </w:r>
            <w:r w:rsidRPr="005D1042">
              <w:rPr>
                <w:rFonts w:ascii="Times New Roman" w:hAnsi="Times New Roman" w:cs="Times New Roman"/>
                <w:sz w:val="24"/>
                <w:szCs w:val="24"/>
              </w:rPr>
              <w:t xml:space="preserve">,00 динара </w:t>
            </w:r>
          </w:p>
        </w:tc>
      </w:tr>
    </w:tbl>
    <w:p w:rsidR="006D523A" w:rsidRPr="005D1042" w:rsidRDefault="006D523A" w:rsidP="006D523A">
      <w:pPr>
        <w:pStyle w:val="NoSpacing"/>
        <w:jc w:val="both"/>
        <w:rPr>
          <w:rFonts w:ascii="Times New Roman" w:hAnsi="Times New Roman" w:cs="Times New Roman"/>
          <w:bCs/>
          <w:sz w:val="24"/>
          <w:szCs w:val="24"/>
          <w:lang w:val="ru-RU"/>
        </w:rPr>
      </w:pPr>
      <w:bookmarkStart w:id="4" w:name="clan_71"/>
      <w:bookmarkEnd w:id="4"/>
    </w:p>
    <w:p w:rsidR="006D523A" w:rsidRPr="005D1042" w:rsidRDefault="006D523A" w:rsidP="006D523A">
      <w:pPr>
        <w:pStyle w:val="NoSpacing"/>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sr-Latn-RS"/>
        </w:rPr>
        <w:tab/>
      </w:r>
      <w:r w:rsidRPr="005D1042">
        <w:rPr>
          <w:rFonts w:ascii="Times New Roman" w:hAnsi="Times New Roman" w:cs="Times New Roman"/>
          <w:bCs/>
          <w:sz w:val="24"/>
          <w:szCs w:val="24"/>
          <w:lang w:val="ru-RU"/>
        </w:rPr>
        <w:t>За пословни простор у којоме делатност обављају закупци из става 2. овог члана, уколико те ствари користе за обављање привредне делатности, примењиваће се месечна закупнина по квадратном метру  непокретних ствари, прописана чланом 58. ове Одлуке.</w:t>
      </w:r>
    </w:p>
    <w:p w:rsidR="006D523A" w:rsidRDefault="006D523A" w:rsidP="006D523A">
      <w:pPr>
        <w:pStyle w:val="NoSpacing"/>
        <w:jc w:val="both"/>
        <w:rPr>
          <w:rFonts w:ascii="Times New Roman" w:hAnsi="Times New Roman" w:cs="Times New Roman"/>
          <w:sz w:val="24"/>
          <w:szCs w:val="24"/>
          <w:lang w:val="sr-Latn-RS"/>
        </w:rPr>
      </w:pPr>
    </w:p>
    <w:p w:rsidR="00581051" w:rsidRDefault="00581051" w:rsidP="006D523A">
      <w:pPr>
        <w:pStyle w:val="NoSpacing"/>
        <w:jc w:val="both"/>
        <w:rPr>
          <w:rFonts w:ascii="Times New Roman" w:hAnsi="Times New Roman" w:cs="Times New Roman"/>
          <w:sz w:val="24"/>
          <w:szCs w:val="24"/>
          <w:lang w:val="sr-Latn-RS"/>
        </w:rPr>
      </w:pPr>
    </w:p>
    <w:p w:rsidR="00581051" w:rsidRDefault="00581051" w:rsidP="006D523A">
      <w:pPr>
        <w:pStyle w:val="NoSpacing"/>
        <w:jc w:val="both"/>
        <w:rPr>
          <w:rFonts w:ascii="Times New Roman" w:hAnsi="Times New Roman" w:cs="Times New Roman"/>
          <w:sz w:val="24"/>
          <w:szCs w:val="24"/>
          <w:lang w:val="sr-Latn-RS"/>
        </w:rPr>
      </w:pPr>
    </w:p>
    <w:p w:rsidR="00581051" w:rsidRDefault="00581051" w:rsidP="006D523A">
      <w:pPr>
        <w:pStyle w:val="NoSpacing"/>
        <w:jc w:val="both"/>
        <w:rPr>
          <w:rFonts w:ascii="Times New Roman" w:hAnsi="Times New Roman" w:cs="Times New Roman"/>
          <w:sz w:val="24"/>
          <w:szCs w:val="24"/>
          <w:lang w:val="sr-Latn-RS"/>
        </w:rPr>
      </w:pPr>
    </w:p>
    <w:p w:rsidR="00581051" w:rsidRPr="005D1042" w:rsidRDefault="00581051" w:rsidP="006D523A">
      <w:pPr>
        <w:pStyle w:val="NoSpacing"/>
        <w:jc w:val="both"/>
        <w:rPr>
          <w:rFonts w:ascii="Times New Roman" w:hAnsi="Times New Roman" w:cs="Times New Roman"/>
          <w:sz w:val="24"/>
          <w:szCs w:val="24"/>
          <w:lang w:val="sr-Latn-RS"/>
        </w:rPr>
      </w:pPr>
    </w:p>
    <w:p w:rsidR="006D523A" w:rsidRPr="006D523A" w:rsidRDefault="006D523A" w:rsidP="006D523A">
      <w:pPr>
        <w:pStyle w:val="NoSpacing"/>
        <w:jc w:val="center"/>
        <w:rPr>
          <w:rFonts w:ascii="Times New Roman" w:hAnsi="Times New Roman" w:cs="Times New Roman"/>
          <w:b/>
          <w:bCs/>
          <w:sz w:val="24"/>
          <w:szCs w:val="24"/>
          <w:lang w:val="ru-RU"/>
        </w:rPr>
      </w:pPr>
      <w:r w:rsidRPr="006D523A">
        <w:rPr>
          <w:rFonts w:ascii="Times New Roman" w:hAnsi="Times New Roman" w:cs="Times New Roman"/>
          <w:b/>
          <w:bCs/>
          <w:sz w:val="24"/>
          <w:szCs w:val="24"/>
          <w:lang w:val="ru-RU"/>
        </w:rPr>
        <w:t>Члан 6</w:t>
      </w:r>
      <w:r w:rsidRPr="006D523A">
        <w:rPr>
          <w:rFonts w:ascii="Times New Roman" w:hAnsi="Times New Roman" w:cs="Times New Roman"/>
          <w:b/>
          <w:bCs/>
          <w:sz w:val="24"/>
          <w:szCs w:val="24"/>
          <w:lang w:val="sr-Cyrl-CS"/>
        </w:rPr>
        <w:t>2.</w:t>
      </w:r>
    </w:p>
    <w:p w:rsidR="006D523A" w:rsidRDefault="006D523A" w:rsidP="006D523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sr-Latn-RS"/>
        </w:rPr>
        <w:tab/>
      </w:r>
      <w:r w:rsidRPr="005D1042">
        <w:rPr>
          <w:rFonts w:ascii="Times New Roman" w:hAnsi="Times New Roman" w:cs="Times New Roman"/>
          <w:sz w:val="24"/>
          <w:szCs w:val="24"/>
          <w:lang w:val="ru-RU"/>
        </w:rPr>
        <w:t>Месечна закупнина за 1 м</w:t>
      </w:r>
      <w:r w:rsidRPr="005D1042">
        <w:rPr>
          <w:rFonts w:ascii="Times New Roman" w:hAnsi="Times New Roman" w:cs="Times New Roman"/>
          <w:sz w:val="24"/>
          <w:szCs w:val="24"/>
          <w:vertAlign w:val="superscript"/>
          <w:lang w:val="ru-RU"/>
        </w:rPr>
        <w:t xml:space="preserve">2 </w:t>
      </w:r>
      <w:r w:rsidRPr="005D1042">
        <w:rPr>
          <w:rFonts w:ascii="Times New Roman" w:hAnsi="Times New Roman" w:cs="Times New Roman"/>
          <w:bCs/>
          <w:sz w:val="24"/>
          <w:szCs w:val="24"/>
          <w:lang w:val="ru-RU"/>
        </w:rPr>
        <w:t>непокретних ствари</w:t>
      </w:r>
      <w:r w:rsidRPr="005D1042">
        <w:rPr>
          <w:rFonts w:ascii="Times New Roman" w:hAnsi="Times New Roman" w:cs="Times New Roman"/>
          <w:sz w:val="24"/>
          <w:szCs w:val="24"/>
          <w:lang w:val="ru-RU"/>
        </w:rPr>
        <w:t xml:space="preserve">  у којима се искључиво обавља делатност старих </w:t>
      </w:r>
      <w:r w:rsidRPr="0097414E">
        <w:rPr>
          <w:rFonts w:ascii="Times New Roman" w:hAnsi="Times New Roman" w:cs="Times New Roman"/>
          <w:b/>
          <w:sz w:val="24"/>
          <w:szCs w:val="24"/>
          <w:u w:val="single"/>
          <w:lang w:val="ru-RU"/>
        </w:rPr>
        <w:t>заната,</w:t>
      </w:r>
      <w:r w:rsidRPr="005D1042">
        <w:rPr>
          <w:rFonts w:ascii="Times New Roman" w:hAnsi="Times New Roman" w:cs="Times New Roman"/>
          <w:sz w:val="24"/>
          <w:szCs w:val="24"/>
          <w:lang w:val="ru-RU"/>
        </w:rPr>
        <w:t xml:space="preserve"> одређених посебним прописом, по зонама износи: </w:t>
      </w:r>
    </w:p>
    <w:p w:rsidR="006D523A" w:rsidRPr="005D1042" w:rsidRDefault="006D523A" w:rsidP="006D523A">
      <w:pPr>
        <w:pStyle w:val="NoSpacing"/>
        <w:jc w:val="both"/>
        <w:rPr>
          <w:rFonts w:ascii="Times New Roman" w:hAnsi="Times New Roman" w:cs="Times New Roman"/>
          <w:sz w:val="24"/>
          <w:szCs w:val="24"/>
          <w:lang w:val="ru-RU"/>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8433"/>
        <w:gridCol w:w="1578"/>
      </w:tblGrid>
      <w:tr w:rsidR="006D523A" w:rsidRPr="005D1042" w:rsidTr="00B5249C">
        <w:trPr>
          <w:tblCellSpacing w:w="0" w:type="dxa"/>
        </w:trPr>
        <w:tc>
          <w:tcPr>
            <w:tcW w:w="0" w:type="auto"/>
            <w:gridSpan w:val="2"/>
            <w:tcBorders>
              <w:top w:val="single" w:sz="2" w:space="0" w:color="000000"/>
            </w:tcBorders>
            <w:vAlign w:val="center"/>
          </w:tcPr>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b/>
                <w:bCs/>
                <w:sz w:val="24"/>
                <w:szCs w:val="24"/>
                <w:lang w:val="sr-Cyrl-CS"/>
              </w:rPr>
              <w:t xml:space="preserve">- </w:t>
            </w:r>
            <w:r w:rsidRPr="005D1042">
              <w:rPr>
                <w:rFonts w:ascii="Times New Roman" w:hAnsi="Times New Roman" w:cs="Times New Roman"/>
                <w:bCs/>
                <w:sz w:val="24"/>
                <w:szCs w:val="24"/>
                <w:lang w:val="ru-RU"/>
              </w:rPr>
              <w:t xml:space="preserve">Централна зона </w:t>
            </w:r>
            <w:r w:rsidRPr="005D1042">
              <w:rPr>
                <w:rFonts w:ascii="Times New Roman" w:hAnsi="Times New Roman" w:cs="Times New Roman"/>
                <w:bCs/>
                <w:sz w:val="24"/>
                <w:szCs w:val="24"/>
                <w:lang w:val="ru-RU"/>
              </w:rPr>
              <w:tab/>
            </w:r>
            <w:r w:rsidRPr="005D1042">
              <w:rPr>
                <w:rFonts w:ascii="Times New Roman" w:hAnsi="Times New Roman" w:cs="Times New Roman"/>
                <w:bCs/>
                <w:sz w:val="24"/>
                <w:szCs w:val="24"/>
                <w:lang w:val="ru-RU"/>
              </w:rPr>
              <w:tab/>
              <w:t xml:space="preserve">                                                          </w:t>
            </w:r>
            <w:r>
              <w:rPr>
                <w:rFonts w:ascii="Times New Roman" w:hAnsi="Times New Roman" w:cs="Times New Roman"/>
                <w:bCs/>
                <w:sz w:val="24"/>
                <w:szCs w:val="24"/>
                <w:lang w:val="ru-RU"/>
              </w:rPr>
              <w:t xml:space="preserve">                     </w:t>
            </w:r>
            <w:r w:rsidRPr="005D1042">
              <w:rPr>
                <w:rFonts w:ascii="Times New Roman" w:hAnsi="Times New Roman" w:cs="Times New Roman"/>
                <w:bCs/>
                <w:sz w:val="24"/>
                <w:szCs w:val="24"/>
                <w:lang w:val="ru-RU"/>
              </w:rPr>
              <w:t xml:space="preserve">     712,00 динара</w:t>
            </w:r>
          </w:p>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bCs/>
                <w:sz w:val="24"/>
                <w:szCs w:val="24"/>
                <w:lang w:val="ru-RU"/>
              </w:rPr>
              <w:t xml:space="preserve">                приземље </w:t>
            </w:r>
            <w:r w:rsidRPr="005D1042">
              <w:rPr>
                <w:rFonts w:ascii="Times New Roman" w:hAnsi="Times New Roman" w:cs="Times New Roman"/>
                <w:bCs/>
                <w:sz w:val="24"/>
                <w:szCs w:val="24"/>
                <w:lang w:val="ru-RU"/>
              </w:rPr>
              <w:tab/>
            </w:r>
            <w:r w:rsidRPr="005D1042">
              <w:rPr>
                <w:rFonts w:ascii="Times New Roman" w:hAnsi="Times New Roman" w:cs="Times New Roman"/>
                <w:bCs/>
                <w:sz w:val="24"/>
                <w:szCs w:val="24"/>
                <w:lang w:val="ru-RU"/>
              </w:rPr>
              <w:tab/>
              <w:t xml:space="preserve">                                                              </w:t>
            </w:r>
            <w:r>
              <w:rPr>
                <w:rFonts w:ascii="Times New Roman" w:hAnsi="Times New Roman" w:cs="Times New Roman"/>
                <w:bCs/>
                <w:sz w:val="24"/>
                <w:szCs w:val="24"/>
                <w:lang w:val="ru-RU"/>
              </w:rPr>
              <w:t xml:space="preserve">                     </w:t>
            </w:r>
            <w:r w:rsidRPr="005D1042">
              <w:rPr>
                <w:rFonts w:ascii="Times New Roman" w:hAnsi="Times New Roman" w:cs="Times New Roman"/>
                <w:bCs/>
                <w:sz w:val="24"/>
                <w:szCs w:val="24"/>
                <w:lang w:val="ru-RU"/>
              </w:rPr>
              <w:t xml:space="preserve"> 712,00 динара </w:t>
            </w:r>
          </w:p>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bCs/>
                <w:sz w:val="24"/>
                <w:szCs w:val="24"/>
                <w:lang w:val="ru-RU"/>
              </w:rPr>
              <w:t xml:space="preserve">                први спрат </w:t>
            </w:r>
            <w:r w:rsidRPr="005D1042">
              <w:rPr>
                <w:rFonts w:ascii="Times New Roman" w:hAnsi="Times New Roman" w:cs="Times New Roman"/>
                <w:bCs/>
                <w:sz w:val="24"/>
                <w:szCs w:val="24"/>
                <w:lang w:val="ru-RU"/>
              </w:rPr>
              <w:tab/>
            </w:r>
            <w:r w:rsidRPr="005D1042">
              <w:rPr>
                <w:rFonts w:ascii="Times New Roman" w:hAnsi="Times New Roman" w:cs="Times New Roman"/>
                <w:bCs/>
                <w:sz w:val="24"/>
                <w:szCs w:val="24"/>
                <w:lang w:val="ru-RU"/>
              </w:rPr>
              <w:tab/>
              <w:t xml:space="preserve">                                                               </w:t>
            </w:r>
            <w:r>
              <w:rPr>
                <w:rFonts w:ascii="Times New Roman" w:hAnsi="Times New Roman" w:cs="Times New Roman"/>
                <w:bCs/>
                <w:sz w:val="24"/>
                <w:szCs w:val="24"/>
                <w:lang w:val="ru-RU"/>
              </w:rPr>
              <w:t xml:space="preserve">                     </w:t>
            </w:r>
            <w:r w:rsidRPr="005D1042">
              <w:rPr>
                <w:rFonts w:ascii="Times New Roman" w:hAnsi="Times New Roman" w:cs="Times New Roman"/>
                <w:bCs/>
                <w:sz w:val="24"/>
                <w:szCs w:val="24"/>
                <w:lang w:val="ru-RU"/>
              </w:rPr>
              <w:t>429,00 динара</w:t>
            </w:r>
          </w:p>
          <w:p w:rsidR="006D523A" w:rsidRPr="005D1042" w:rsidRDefault="006D523A" w:rsidP="00B5249C">
            <w:pPr>
              <w:pStyle w:val="NoSpacing"/>
              <w:jc w:val="both"/>
              <w:rPr>
                <w:rFonts w:ascii="Times New Roman" w:hAnsi="Times New Roman" w:cs="Times New Roman"/>
                <w:sz w:val="24"/>
                <w:szCs w:val="24"/>
                <w:lang w:val="ru-RU"/>
              </w:rPr>
            </w:pPr>
            <w:r w:rsidRPr="005D1042">
              <w:rPr>
                <w:rFonts w:ascii="Times New Roman" w:hAnsi="Times New Roman" w:cs="Times New Roman"/>
                <w:bCs/>
                <w:sz w:val="24"/>
                <w:szCs w:val="24"/>
                <w:lang w:val="ru-RU"/>
              </w:rPr>
              <w:t xml:space="preserve">                други спрат </w:t>
            </w:r>
            <w:r w:rsidRPr="005D1042">
              <w:rPr>
                <w:rFonts w:ascii="Times New Roman" w:hAnsi="Times New Roman" w:cs="Times New Roman"/>
                <w:bCs/>
                <w:sz w:val="24"/>
                <w:szCs w:val="24"/>
                <w:lang w:val="ru-RU"/>
              </w:rPr>
              <w:tab/>
            </w:r>
            <w:r w:rsidRPr="005D1042">
              <w:rPr>
                <w:rFonts w:ascii="Times New Roman" w:hAnsi="Times New Roman" w:cs="Times New Roman"/>
                <w:bCs/>
                <w:sz w:val="24"/>
                <w:szCs w:val="24"/>
                <w:lang w:val="ru-RU"/>
              </w:rPr>
              <w:tab/>
              <w:t xml:space="preserve">                                                  </w:t>
            </w:r>
            <w:r>
              <w:rPr>
                <w:rFonts w:ascii="Times New Roman" w:hAnsi="Times New Roman" w:cs="Times New Roman"/>
                <w:bCs/>
                <w:sz w:val="24"/>
                <w:szCs w:val="24"/>
                <w:lang w:val="ru-RU"/>
              </w:rPr>
              <w:t xml:space="preserve">                     </w:t>
            </w:r>
            <w:r w:rsidRPr="005D1042">
              <w:rPr>
                <w:rFonts w:ascii="Times New Roman" w:hAnsi="Times New Roman" w:cs="Times New Roman"/>
                <w:bCs/>
                <w:sz w:val="24"/>
                <w:szCs w:val="24"/>
                <w:lang w:val="ru-RU"/>
              </w:rPr>
              <w:t xml:space="preserve"> 285,00 динара</w:t>
            </w:r>
          </w:p>
          <w:p w:rsidR="006D523A" w:rsidRPr="005D1042" w:rsidRDefault="006D523A" w:rsidP="00B5249C">
            <w:pPr>
              <w:pStyle w:val="NoSpacing"/>
              <w:jc w:val="both"/>
              <w:rPr>
                <w:rFonts w:ascii="Times New Roman" w:hAnsi="Times New Roman" w:cs="Times New Roman"/>
                <w:sz w:val="24"/>
                <w:szCs w:val="24"/>
                <w:lang w:val="ru-RU"/>
              </w:rPr>
            </w:pPr>
          </w:p>
        </w:tc>
      </w:tr>
      <w:tr w:rsidR="006D523A" w:rsidRPr="005D1042" w:rsidTr="00B5249C">
        <w:trPr>
          <w:tblCellSpacing w:w="0" w:type="dxa"/>
        </w:trPr>
        <w:tc>
          <w:tcPr>
            <w:tcW w:w="421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ТПЦ "Калча"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w:t>
            </w:r>
          </w:p>
        </w:tc>
      </w:tr>
      <w:tr w:rsidR="006D523A" w:rsidRPr="005D1042" w:rsidTr="00B5249C">
        <w:trPr>
          <w:trHeight w:val="245"/>
          <w:tblCellSpacing w:w="0" w:type="dxa"/>
        </w:trPr>
        <w:tc>
          <w:tcPr>
            <w:tcW w:w="421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p>
        </w:tc>
      </w:tr>
      <w:tr w:rsidR="006D523A" w:rsidRPr="005D1042" w:rsidTr="00B5249C">
        <w:trPr>
          <w:tblCellSpacing w:w="0" w:type="dxa"/>
        </w:trPr>
        <w:tc>
          <w:tcPr>
            <w:tcW w:w="4212" w:type="pct"/>
            <w:vAlign w:val="center"/>
          </w:tcPr>
          <w:p w:rsidR="006D523A" w:rsidRPr="00F84928" w:rsidRDefault="006D523A" w:rsidP="00B5249C">
            <w:pPr>
              <w:pStyle w:val="NoSpacing"/>
              <w:jc w:val="both"/>
              <w:rPr>
                <w:rFonts w:ascii="Times New Roman" w:hAnsi="Times New Roman" w:cs="Times New Roman"/>
                <w:sz w:val="24"/>
                <w:szCs w:val="24"/>
                <w:lang w:val="sr-Cyrl-CS"/>
              </w:rPr>
            </w:pPr>
            <w:r w:rsidRPr="005D1042">
              <w:rPr>
                <w:rFonts w:ascii="Times New Roman" w:hAnsi="Times New Roman" w:cs="Times New Roman"/>
                <w:sz w:val="24"/>
                <w:szCs w:val="24"/>
              </w:rPr>
              <w:t xml:space="preserve">приземље </w:t>
            </w:r>
            <w:r>
              <w:rPr>
                <w:rFonts w:ascii="Times New Roman" w:hAnsi="Times New Roman" w:cs="Times New Roman"/>
                <w:sz w:val="24"/>
                <w:szCs w:val="24"/>
                <w:lang w:val="sr-Cyrl-CS"/>
              </w:rPr>
              <w:t xml:space="preserve">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522</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I спрат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4</w:t>
            </w:r>
            <w:r w:rsidRPr="005D1042">
              <w:rPr>
                <w:rFonts w:ascii="Times New Roman" w:hAnsi="Times New Roman" w:cs="Times New Roman"/>
                <w:sz w:val="24"/>
                <w:szCs w:val="24"/>
              </w:rPr>
              <w:t>5</w:t>
            </w:r>
            <w:r w:rsidRPr="005D1042">
              <w:rPr>
                <w:rFonts w:ascii="Times New Roman" w:hAnsi="Times New Roman" w:cs="Times New Roman"/>
                <w:sz w:val="24"/>
                <w:szCs w:val="24"/>
                <w:lang w:val="sr-Cyrl-RS"/>
              </w:rPr>
              <w:t>7</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II спрат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3</w:t>
            </w:r>
            <w:r w:rsidRPr="005D1042">
              <w:rPr>
                <w:rFonts w:ascii="Times New Roman" w:hAnsi="Times New Roman" w:cs="Times New Roman"/>
                <w:sz w:val="24"/>
                <w:szCs w:val="24"/>
                <w:lang w:val="sr-Cyrl-RS"/>
              </w:rPr>
              <w:t>92</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III спрат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327</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tcPr>
          <w:p w:rsidR="006D523A" w:rsidRPr="005D1042" w:rsidRDefault="006D523A" w:rsidP="00B5249C">
            <w:pPr>
              <w:pStyle w:val="NoSpacing"/>
              <w:jc w:val="both"/>
              <w:rPr>
                <w:rFonts w:ascii="Times New Roman" w:hAnsi="Times New Roman" w:cs="Times New Roman"/>
                <w:sz w:val="24"/>
                <w:szCs w:val="24"/>
                <w:lang w:val="sr-Cyrl-RS"/>
              </w:rPr>
            </w:pPr>
          </w:p>
        </w:tc>
        <w:tc>
          <w:tcPr>
            <w:tcW w:w="78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w:t>
            </w:r>
          </w:p>
        </w:tc>
      </w:tr>
      <w:tr w:rsidR="006D523A" w:rsidRPr="005D1042" w:rsidTr="00B5249C">
        <w:trPr>
          <w:tblCellSpacing w:w="0" w:type="dxa"/>
        </w:trPr>
        <w:tc>
          <w:tcPr>
            <w:tcW w:w="421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ТПЦ "Горча" </w:t>
            </w:r>
          </w:p>
        </w:tc>
        <w:tc>
          <w:tcPr>
            <w:tcW w:w="78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w:t>
            </w:r>
          </w:p>
        </w:tc>
      </w:tr>
      <w:tr w:rsidR="006D523A" w:rsidRPr="005D1042" w:rsidTr="00B5249C">
        <w:trPr>
          <w:tblCellSpacing w:w="0" w:type="dxa"/>
        </w:trPr>
        <w:tc>
          <w:tcPr>
            <w:tcW w:w="421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приземље </w:t>
            </w:r>
          </w:p>
        </w:tc>
        <w:tc>
          <w:tcPr>
            <w:tcW w:w="78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522</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мезанин </w:t>
            </w:r>
          </w:p>
        </w:tc>
        <w:tc>
          <w:tcPr>
            <w:tcW w:w="78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496</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I спрат </w:t>
            </w:r>
          </w:p>
        </w:tc>
        <w:tc>
          <w:tcPr>
            <w:tcW w:w="78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457</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II спрат </w:t>
            </w:r>
          </w:p>
        </w:tc>
        <w:tc>
          <w:tcPr>
            <w:tcW w:w="78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3</w:t>
            </w:r>
            <w:r w:rsidRPr="005D1042">
              <w:rPr>
                <w:rFonts w:ascii="Times New Roman" w:hAnsi="Times New Roman" w:cs="Times New Roman"/>
                <w:sz w:val="24"/>
                <w:szCs w:val="24"/>
                <w:lang w:val="sr-Cyrl-RS"/>
              </w:rPr>
              <w:t>92</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III спрат </w:t>
            </w:r>
          </w:p>
        </w:tc>
        <w:tc>
          <w:tcPr>
            <w:tcW w:w="78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327</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поткровље </w:t>
            </w:r>
          </w:p>
        </w:tc>
        <w:tc>
          <w:tcPr>
            <w:tcW w:w="788" w:type="pct"/>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2</w:t>
            </w:r>
            <w:r w:rsidRPr="005D1042">
              <w:rPr>
                <w:rFonts w:ascii="Times New Roman" w:hAnsi="Times New Roman" w:cs="Times New Roman"/>
                <w:sz w:val="24"/>
                <w:szCs w:val="24"/>
                <w:lang w:val="sr-Cyrl-RS"/>
              </w:rPr>
              <w:t>87</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w:t>
            </w:r>
          </w:p>
        </w:tc>
      </w:tr>
      <w:tr w:rsidR="006D523A" w:rsidRPr="005D1042" w:rsidTr="00B5249C">
        <w:trPr>
          <w:tblCellSpacing w:w="0" w:type="dxa"/>
        </w:trPr>
        <w:tc>
          <w:tcPr>
            <w:tcW w:w="421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Екстра зона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427</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 зона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356</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II зона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2</w:t>
            </w:r>
            <w:r w:rsidRPr="005D1042">
              <w:rPr>
                <w:rFonts w:ascii="Times New Roman" w:hAnsi="Times New Roman" w:cs="Times New Roman"/>
                <w:sz w:val="24"/>
                <w:szCs w:val="24"/>
                <w:lang w:val="sr-Cyrl-RS"/>
              </w:rPr>
              <w:t>85</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III зона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1</w:t>
            </w:r>
            <w:r w:rsidRPr="005D1042">
              <w:rPr>
                <w:rFonts w:ascii="Times New Roman" w:hAnsi="Times New Roman" w:cs="Times New Roman"/>
                <w:sz w:val="24"/>
                <w:szCs w:val="24"/>
                <w:lang w:val="sr-Cyrl-RS"/>
              </w:rPr>
              <w:t>71</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IV зона </w:t>
            </w:r>
          </w:p>
        </w:tc>
        <w:tc>
          <w:tcPr>
            <w:tcW w:w="788" w:type="pct"/>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128</w:t>
            </w:r>
            <w:r w:rsidRPr="005D1042">
              <w:rPr>
                <w:rFonts w:ascii="Times New Roman" w:hAnsi="Times New Roman" w:cs="Times New Roman"/>
                <w:sz w:val="24"/>
                <w:szCs w:val="24"/>
              </w:rPr>
              <w:t xml:space="preserve">,00 динара </w:t>
            </w:r>
          </w:p>
        </w:tc>
      </w:tr>
      <w:tr w:rsidR="006D523A" w:rsidRPr="005D1042" w:rsidTr="00B5249C">
        <w:trPr>
          <w:tblCellSpacing w:w="0" w:type="dxa"/>
        </w:trPr>
        <w:tc>
          <w:tcPr>
            <w:tcW w:w="4212" w:type="pct"/>
            <w:tcBorders>
              <w:bottom w:val="single" w:sz="2" w:space="0" w:color="000000"/>
            </w:tcBorders>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rPr>
              <w:t xml:space="preserve">- V зона </w:t>
            </w:r>
          </w:p>
        </w:tc>
        <w:tc>
          <w:tcPr>
            <w:tcW w:w="788" w:type="pct"/>
            <w:tcBorders>
              <w:bottom w:val="single" w:sz="2" w:space="0" w:color="000000"/>
            </w:tcBorders>
            <w:vAlign w:val="center"/>
          </w:tcPr>
          <w:p w:rsidR="006D523A" w:rsidRPr="005D1042" w:rsidRDefault="006D523A" w:rsidP="00B5249C">
            <w:pPr>
              <w:pStyle w:val="NoSpacing"/>
              <w:jc w:val="both"/>
              <w:rPr>
                <w:rFonts w:ascii="Times New Roman" w:hAnsi="Times New Roman" w:cs="Times New Roman"/>
                <w:sz w:val="24"/>
                <w:szCs w:val="24"/>
              </w:rPr>
            </w:pPr>
            <w:r w:rsidRPr="005D1042">
              <w:rPr>
                <w:rFonts w:ascii="Times New Roman" w:hAnsi="Times New Roman" w:cs="Times New Roman"/>
                <w:sz w:val="24"/>
                <w:szCs w:val="24"/>
                <w:lang w:val="sr-Cyrl-RS"/>
              </w:rPr>
              <w:t>100</w:t>
            </w:r>
            <w:r w:rsidRPr="005D1042">
              <w:rPr>
                <w:rFonts w:ascii="Times New Roman" w:hAnsi="Times New Roman" w:cs="Times New Roman"/>
                <w:sz w:val="24"/>
                <w:szCs w:val="24"/>
              </w:rPr>
              <w:t xml:space="preserve">,00 динара </w:t>
            </w:r>
          </w:p>
        </w:tc>
      </w:tr>
    </w:tbl>
    <w:p w:rsidR="006D523A" w:rsidRPr="005D1042" w:rsidRDefault="006D523A" w:rsidP="006D523A">
      <w:pPr>
        <w:pStyle w:val="NoSpacing"/>
        <w:jc w:val="both"/>
        <w:rPr>
          <w:rFonts w:ascii="Times New Roman" w:hAnsi="Times New Roman" w:cs="Times New Roman"/>
          <w:b/>
          <w:bCs/>
          <w:sz w:val="24"/>
          <w:szCs w:val="24"/>
        </w:rPr>
      </w:pPr>
      <w:bookmarkStart w:id="5" w:name="str_12"/>
      <w:bookmarkEnd w:id="5"/>
    </w:p>
    <w:p w:rsidR="006D523A" w:rsidRPr="005D1042" w:rsidRDefault="006D523A" w:rsidP="006D523A">
      <w:pPr>
        <w:pStyle w:val="NoSpacing"/>
        <w:jc w:val="both"/>
        <w:rPr>
          <w:rFonts w:ascii="Times New Roman" w:hAnsi="Times New Roman" w:cs="Times New Roman"/>
          <w:sz w:val="24"/>
          <w:szCs w:val="24"/>
          <w:lang w:val="sr-Cyrl-CS"/>
        </w:rPr>
      </w:pPr>
    </w:p>
    <w:p w:rsidR="006D523A" w:rsidRPr="006D523A" w:rsidRDefault="006D523A" w:rsidP="00372242">
      <w:pPr>
        <w:ind w:left="720"/>
        <w:jc w:val="both"/>
        <w:rPr>
          <w:rFonts w:ascii="Times New Roman" w:hAnsi="Times New Roman" w:cs="Times New Roman"/>
          <w:lang w:val="sr-Latn-RS"/>
        </w:rPr>
      </w:pPr>
    </w:p>
    <w:p w:rsidR="00372242" w:rsidRDefault="00372242" w:rsidP="00FB6D37">
      <w:pPr>
        <w:ind w:left="720"/>
        <w:jc w:val="both"/>
      </w:pPr>
      <w:r>
        <w:rPr>
          <w:rFonts w:ascii="Times New Roman" w:hAnsi="Times New Roman" w:cs="Times New Roman"/>
          <w:lang w:val="sr-Cyrl-CS"/>
        </w:rPr>
        <w:t xml:space="preserve">   </w:t>
      </w:r>
    </w:p>
    <w:sectPr w:rsidR="00372242" w:rsidSect="006E027E">
      <w:pgSz w:w="12240" w:h="15840"/>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F3"/>
    <w:rsid w:val="0001394C"/>
    <w:rsid w:val="0002603D"/>
    <w:rsid w:val="00051336"/>
    <w:rsid w:val="000F3EA4"/>
    <w:rsid w:val="000F583A"/>
    <w:rsid w:val="00192D61"/>
    <w:rsid w:val="001C2FD6"/>
    <w:rsid w:val="001C7F07"/>
    <w:rsid w:val="002049CE"/>
    <w:rsid w:val="0021091D"/>
    <w:rsid w:val="0022773E"/>
    <w:rsid w:val="00247DFF"/>
    <w:rsid w:val="00287FFB"/>
    <w:rsid w:val="002B3B62"/>
    <w:rsid w:val="00372242"/>
    <w:rsid w:val="003E7B16"/>
    <w:rsid w:val="004306F5"/>
    <w:rsid w:val="00465D30"/>
    <w:rsid w:val="0048731D"/>
    <w:rsid w:val="004875B1"/>
    <w:rsid w:val="004E0DC5"/>
    <w:rsid w:val="00532663"/>
    <w:rsid w:val="00581051"/>
    <w:rsid w:val="00640870"/>
    <w:rsid w:val="006D0F47"/>
    <w:rsid w:val="006D523A"/>
    <w:rsid w:val="006E027E"/>
    <w:rsid w:val="00773AEF"/>
    <w:rsid w:val="00854AD5"/>
    <w:rsid w:val="008B0AED"/>
    <w:rsid w:val="00B931E7"/>
    <w:rsid w:val="00C04EE8"/>
    <w:rsid w:val="00C22720"/>
    <w:rsid w:val="00C31641"/>
    <w:rsid w:val="00C450E0"/>
    <w:rsid w:val="00C46BB1"/>
    <w:rsid w:val="00CB1BF3"/>
    <w:rsid w:val="00CC1048"/>
    <w:rsid w:val="00CF4481"/>
    <w:rsid w:val="00DA160D"/>
    <w:rsid w:val="00DB535E"/>
    <w:rsid w:val="00DF02BD"/>
    <w:rsid w:val="00E70159"/>
    <w:rsid w:val="00E7794A"/>
    <w:rsid w:val="00EE11AD"/>
    <w:rsid w:val="00F230F6"/>
    <w:rsid w:val="00F54328"/>
    <w:rsid w:val="00F84CE6"/>
    <w:rsid w:val="00FB6D37"/>
    <w:rsid w:val="00FD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CF44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1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1AD"/>
    <w:rPr>
      <w:rFonts w:ascii="Tahoma" w:hAnsi="Tahoma" w:cs="Tahoma"/>
      <w:sz w:val="16"/>
      <w:szCs w:val="16"/>
    </w:rPr>
  </w:style>
  <w:style w:type="paragraph" w:styleId="ListParagraph">
    <w:name w:val="List Paragraph"/>
    <w:basedOn w:val="Normal"/>
    <w:uiPriority w:val="34"/>
    <w:qFormat/>
    <w:rsid w:val="00CC1048"/>
    <w:pPr>
      <w:ind w:left="720"/>
      <w:contextualSpacing/>
    </w:pPr>
  </w:style>
  <w:style w:type="paragraph" w:styleId="NoSpacing">
    <w:name w:val="No Spacing"/>
    <w:uiPriority w:val="1"/>
    <w:qFormat/>
    <w:rsid w:val="006D52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CF44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1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1AD"/>
    <w:rPr>
      <w:rFonts w:ascii="Tahoma" w:hAnsi="Tahoma" w:cs="Tahoma"/>
      <w:sz w:val="16"/>
      <w:szCs w:val="16"/>
    </w:rPr>
  </w:style>
  <w:style w:type="paragraph" w:styleId="ListParagraph">
    <w:name w:val="List Paragraph"/>
    <w:basedOn w:val="Normal"/>
    <w:uiPriority w:val="34"/>
    <w:qFormat/>
    <w:rsid w:val="00CC1048"/>
    <w:pPr>
      <w:ind w:left="720"/>
      <w:contextualSpacing/>
    </w:pPr>
  </w:style>
  <w:style w:type="paragraph" w:styleId="NoSpacing">
    <w:name w:val="No Spacing"/>
    <w:uiPriority w:val="1"/>
    <w:qFormat/>
    <w:rsid w:val="006D5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Ljubiša Janić</dc:creator>
  <cp:keywords/>
  <dc:description/>
  <cp:lastModifiedBy>Brankica Vukić Paunović</cp:lastModifiedBy>
  <cp:revision>4</cp:revision>
  <cp:lastPrinted>2014-09-26T08:31:00Z</cp:lastPrinted>
  <dcterms:created xsi:type="dcterms:W3CDTF">2014-09-26T08:26:00Z</dcterms:created>
  <dcterms:modified xsi:type="dcterms:W3CDTF">2014-10-06T06:41:00Z</dcterms:modified>
</cp:coreProperties>
</file>