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C7" w:rsidRPr="00224512" w:rsidRDefault="0068300B" w:rsidP="004F01EF">
      <w:pPr>
        <w:spacing w:after="0" w:line="240" w:lineRule="auto"/>
        <w:ind w:right="142"/>
        <w:jc w:val="center"/>
        <w:rPr>
          <w:rFonts w:ascii="Arial" w:hAnsi="Arial" w:cs="Arial"/>
          <w:b/>
          <w:lang w:val="sr-Cyrl-RS"/>
        </w:rPr>
      </w:pPr>
      <w:r w:rsidRPr="00224512">
        <w:rPr>
          <w:rFonts w:ascii="Arial" w:hAnsi="Arial" w:cs="Arial"/>
          <w:b/>
          <w:lang w:val="sr-Cyrl-RS"/>
        </w:rPr>
        <w:t>Члан</w:t>
      </w:r>
      <w:r w:rsidR="00CB1FC7" w:rsidRPr="00224512">
        <w:rPr>
          <w:rFonts w:ascii="Arial" w:hAnsi="Arial" w:cs="Arial"/>
          <w:b/>
          <w:lang w:val="sr-Cyrl-RS"/>
        </w:rPr>
        <w:t xml:space="preserve"> Одлуке о заштити пољопривредног земљишта и организовању Пољочуварске службе на подручју Града Ниша </w:t>
      </w:r>
    </w:p>
    <w:p w:rsidR="008D0D10" w:rsidRPr="00224512" w:rsidRDefault="00CB1FC7" w:rsidP="004F01EF">
      <w:pPr>
        <w:spacing w:after="0" w:line="240" w:lineRule="auto"/>
        <w:ind w:right="142"/>
        <w:jc w:val="center"/>
        <w:rPr>
          <w:rFonts w:ascii="Arial" w:hAnsi="Arial" w:cs="Arial"/>
          <w:b/>
          <w:lang w:val="sr-Cyrl-RS"/>
        </w:rPr>
      </w:pPr>
      <w:r w:rsidRPr="00224512">
        <w:rPr>
          <w:rFonts w:ascii="Arial" w:hAnsi="Arial" w:cs="Arial"/>
          <w:b/>
          <w:lang w:val="sr-Cyrl-RS"/>
        </w:rPr>
        <w:t>чија се измена/брисање предлаже</w:t>
      </w:r>
    </w:p>
    <w:p w:rsidR="00CB1FC7" w:rsidRPr="00224512" w:rsidRDefault="00CB1FC7" w:rsidP="004F01EF">
      <w:pPr>
        <w:spacing w:after="0" w:line="240" w:lineRule="auto"/>
        <w:ind w:right="142"/>
        <w:jc w:val="center"/>
        <w:rPr>
          <w:rFonts w:ascii="Arial" w:hAnsi="Arial" w:cs="Arial"/>
          <w:b/>
          <w:lang w:val="sr-Cyrl-RS"/>
        </w:rPr>
      </w:pPr>
    </w:p>
    <w:p w:rsidR="00CB1FC7" w:rsidRPr="00224512" w:rsidRDefault="00CB1FC7" w:rsidP="004F01EF">
      <w:pPr>
        <w:spacing w:after="0" w:line="240" w:lineRule="auto"/>
        <w:ind w:right="142"/>
        <w:jc w:val="center"/>
        <w:rPr>
          <w:rFonts w:ascii="Arial" w:hAnsi="Arial" w:cs="Arial"/>
          <w:b/>
          <w:lang w:val="sr-Cyrl-RS"/>
        </w:rPr>
      </w:pPr>
    </w:p>
    <w:p w:rsidR="00CB1FC7" w:rsidRPr="00224512" w:rsidRDefault="00CB1FC7" w:rsidP="004F01EF">
      <w:pPr>
        <w:spacing w:after="0" w:line="240" w:lineRule="auto"/>
        <w:ind w:right="142" w:firstLine="720"/>
        <w:jc w:val="both"/>
        <w:rPr>
          <w:rFonts w:ascii="Arial" w:hAnsi="Arial" w:cs="Arial"/>
          <w:lang w:val="sr-Latn-CS"/>
        </w:rPr>
      </w:pPr>
    </w:p>
    <w:p w:rsidR="0068300B" w:rsidRPr="0068300B" w:rsidRDefault="0068300B" w:rsidP="004F01EF">
      <w:pPr>
        <w:spacing w:after="0" w:line="240" w:lineRule="auto"/>
        <w:ind w:right="142"/>
        <w:jc w:val="center"/>
        <w:rPr>
          <w:rFonts w:ascii="Arial" w:hAnsi="Arial" w:cs="Arial"/>
          <w:b/>
          <w:lang w:val="sr-Cyrl-RS"/>
        </w:rPr>
      </w:pPr>
      <w:r w:rsidRPr="0068300B">
        <w:rPr>
          <w:rFonts w:ascii="Arial" w:hAnsi="Arial" w:cs="Arial"/>
          <w:b/>
          <w:lang w:val="sr-Cyrl-RS"/>
        </w:rPr>
        <w:t>Члан 7.</w:t>
      </w:r>
    </w:p>
    <w:p w:rsidR="0068300B" w:rsidRPr="0068300B" w:rsidRDefault="0068300B" w:rsidP="004F01EF">
      <w:pPr>
        <w:spacing w:after="0" w:line="240" w:lineRule="auto"/>
        <w:ind w:right="142" w:firstLine="720"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Послове обезбеђења организоване заштите од пољске штете и заштите од спаљивања органских остатака на пољопривредном земљишту</w:t>
      </w:r>
      <w:r w:rsidRPr="0068300B">
        <w:rPr>
          <w:rFonts w:ascii="Arial" w:hAnsi="Arial" w:cs="Arial"/>
          <w:lang w:val="sr-Cyrl-CS"/>
        </w:rPr>
        <w:t xml:space="preserve"> </w:t>
      </w:r>
      <w:r w:rsidRPr="0068300B">
        <w:rPr>
          <w:rFonts w:ascii="Arial" w:hAnsi="Arial" w:cs="Arial"/>
          <w:lang w:val="sr-Cyrl-RS"/>
        </w:rPr>
        <w:t xml:space="preserve"> и заштите пољских путева и канала у смислу ове одлуке, на територији Града Ниша, обавља Пољочуварска служба.</w:t>
      </w:r>
    </w:p>
    <w:p w:rsidR="0068300B" w:rsidRPr="0068300B" w:rsidRDefault="0068300B" w:rsidP="004F01EF">
      <w:pPr>
        <w:spacing w:after="0" w:line="240" w:lineRule="auto"/>
        <w:ind w:right="142" w:firstLine="360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Послови Пољочуварске службе су да:</w:t>
      </w:r>
    </w:p>
    <w:p w:rsidR="0068300B" w:rsidRPr="0068300B" w:rsidRDefault="0068300B" w:rsidP="004F01EF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Путем чувара поља врши непосредну заштиту усева и засада на пољопривредном земљишту од пољске штете и заштиту пољских путева и канала,</w:t>
      </w:r>
    </w:p>
    <w:p w:rsidR="0068300B" w:rsidRPr="0068300B" w:rsidRDefault="0068300B" w:rsidP="004F01EF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Путем чувара поља спречи спаљивање органских остатака на пољопривредном земљишту,</w:t>
      </w:r>
    </w:p>
    <w:p w:rsidR="0068300B" w:rsidRPr="0068300B" w:rsidRDefault="0068300B" w:rsidP="004F01EF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Путем чувара поља спречи чување и испашу стоке на обрадивом пољопривредном земљишту уколико се иста врши супротно одредбама члана 3</w:t>
      </w:r>
      <w:r w:rsidRPr="0068300B">
        <w:rPr>
          <w:rFonts w:ascii="Arial" w:hAnsi="Arial" w:cs="Arial"/>
          <w:lang w:val="sr-Cyrl-CS"/>
        </w:rPr>
        <w:t>.</w:t>
      </w:r>
      <w:r w:rsidRPr="0068300B">
        <w:rPr>
          <w:rFonts w:ascii="Arial" w:hAnsi="Arial" w:cs="Arial"/>
          <w:lang w:val="sr-Cyrl-RS"/>
        </w:rPr>
        <w:t xml:space="preserve"> и </w:t>
      </w:r>
      <w:r w:rsidRPr="0068300B">
        <w:rPr>
          <w:rFonts w:ascii="Arial" w:hAnsi="Arial" w:cs="Arial"/>
          <w:lang w:val="sr-Cyrl-CS"/>
        </w:rPr>
        <w:t xml:space="preserve"> </w:t>
      </w:r>
      <w:r w:rsidRPr="0068300B">
        <w:rPr>
          <w:rFonts w:ascii="Arial" w:hAnsi="Arial" w:cs="Arial"/>
          <w:lang w:val="sr-Cyrl-RS"/>
        </w:rPr>
        <w:t>4.</w:t>
      </w:r>
      <w:r w:rsidRPr="0068300B">
        <w:rPr>
          <w:rFonts w:ascii="Arial" w:hAnsi="Arial" w:cs="Arial"/>
          <w:lang w:val="sr-Cyrl-CS"/>
        </w:rPr>
        <w:t xml:space="preserve"> </w:t>
      </w:r>
      <w:r w:rsidRPr="0068300B">
        <w:rPr>
          <w:rFonts w:ascii="Arial" w:hAnsi="Arial" w:cs="Arial"/>
          <w:lang w:val="sr-Cyrl-RS"/>
        </w:rPr>
        <w:t>ове одлуке,</w:t>
      </w:r>
    </w:p>
    <w:p w:rsidR="0068300B" w:rsidRPr="0068300B" w:rsidRDefault="0068300B" w:rsidP="004F01EF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Организује смештај стоке ухваћене у штети и без чувара,</w:t>
      </w:r>
    </w:p>
    <w:p w:rsidR="0068300B" w:rsidRPr="0068300B" w:rsidRDefault="0068300B" w:rsidP="004F01EF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Обавести надлежну инспекцију и комунално предузеће ради уклањања лешева угинулих животиња,</w:t>
      </w:r>
    </w:p>
    <w:p w:rsidR="0068300B" w:rsidRPr="0068300B" w:rsidRDefault="0068300B" w:rsidP="004F01EF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За сваку недозвољену радњу којом је причињена пољска штета утврди ближе обележје радње, прикупи податке о пољопривредном земљишту на којем је штета учињена и његовом власнику, односно кориснику, прикупи податке о извршиоцу и сведоцима уколико их има, и о свему томе сачини записник,</w:t>
      </w:r>
    </w:p>
    <w:p w:rsidR="0068300B" w:rsidRPr="0068300B" w:rsidRDefault="0068300B" w:rsidP="004F01EF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О причињеној пољској штети благовремено обавештава пољопривредног инспектора и власника, односно корисника пољопривредног земљишта коме је штета причињена,</w:t>
      </w:r>
    </w:p>
    <w:p w:rsidR="0068300B" w:rsidRPr="0068300B" w:rsidRDefault="0068300B" w:rsidP="004F01EF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Прима захтеве оштећених лица за процену пољске штете и поступа по истом на начин уређен овом одлуком,</w:t>
      </w:r>
    </w:p>
    <w:p w:rsidR="0068300B" w:rsidRPr="0068300B" w:rsidRDefault="0068300B" w:rsidP="004F01EF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Врши административно техничке послове за потребе Комисије за процену пољске штете,</w:t>
      </w:r>
    </w:p>
    <w:p w:rsidR="0068300B" w:rsidRPr="0068300B" w:rsidRDefault="0068300B" w:rsidP="004F01EF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За сваку недозвољену радњу којом је причињена штета на пољском путу или каналу утврди ближе обележје радње, прикупи податке о извршиоцу и сведоцима уколико их има, о свему томе сачини записник и благовремено обавештава надлежну инспекцију,</w:t>
      </w:r>
    </w:p>
    <w:p w:rsidR="0068300B" w:rsidRPr="0068300B" w:rsidRDefault="0068300B" w:rsidP="004F01EF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ascii="Arial" w:hAnsi="Arial" w:cs="Arial"/>
          <w:lang w:val="sr-Cyrl-RS"/>
        </w:rPr>
      </w:pPr>
      <w:r w:rsidRPr="0068300B">
        <w:rPr>
          <w:rFonts w:ascii="Arial" w:hAnsi="Arial" w:cs="Arial"/>
          <w:lang w:val="sr-Cyrl-RS"/>
        </w:rPr>
        <w:t>Редовно, најмање два пута годишње, у сваком селу на видном месту истиче препоручене мере надлежних правних субјеката за заштиту од мраза, града и пожара,</w:t>
      </w:r>
    </w:p>
    <w:p w:rsidR="0068300B" w:rsidRPr="0068300B" w:rsidRDefault="0068300B" w:rsidP="004F01EF">
      <w:pPr>
        <w:spacing w:after="0" w:line="240" w:lineRule="auto"/>
        <w:ind w:left="360" w:right="142"/>
        <w:contextualSpacing/>
        <w:jc w:val="both"/>
        <w:rPr>
          <w:rFonts w:ascii="Arial" w:hAnsi="Arial" w:cs="Arial"/>
          <w:lang w:val="sr-Cyrl-RS"/>
        </w:rPr>
      </w:pPr>
    </w:p>
    <w:p w:rsidR="0068300B" w:rsidRPr="0068300B" w:rsidRDefault="0068300B" w:rsidP="004F01EF">
      <w:pPr>
        <w:spacing w:after="0" w:line="240" w:lineRule="auto"/>
        <w:ind w:left="360" w:right="142" w:firstLine="360"/>
        <w:contextualSpacing/>
        <w:jc w:val="both"/>
        <w:rPr>
          <w:rFonts w:ascii="Arial" w:hAnsi="Arial" w:cs="Arial"/>
          <w:lang w:val="sr-Cyrl-CS"/>
        </w:rPr>
      </w:pPr>
      <w:r w:rsidRPr="0068300B">
        <w:rPr>
          <w:rFonts w:ascii="Arial" w:hAnsi="Arial" w:cs="Arial"/>
          <w:lang w:val="sr-Cyrl-RS"/>
        </w:rPr>
        <w:t xml:space="preserve">Послови из става 2. овог члана поверавају се Јавном комуналном предузећу </w:t>
      </w:r>
      <w:r w:rsidRPr="0068300B">
        <w:rPr>
          <w:rFonts w:ascii="Arial" w:hAnsi="Arial" w:cs="Arial"/>
          <w:lang w:val="sr-Cyrl-CS"/>
        </w:rPr>
        <w:t>''</w:t>
      </w:r>
      <w:r w:rsidR="004F01EF">
        <w:rPr>
          <w:rFonts w:ascii="Arial" w:hAnsi="Arial" w:cs="Arial"/>
          <w:lang w:val="sr-Cyrl-CS"/>
        </w:rPr>
        <w:t>Горица</w:t>
      </w:r>
      <w:r w:rsidRPr="0068300B">
        <w:rPr>
          <w:rFonts w:ascii="Arial" w:hAnsi="Arial" w:cs="Arial"/>
          <w:lang w:val="sr-Cyrl-CS"/>
        </w:rPr>
        <w:t>'' Ниш.</w:t>
      </w:r>
    </w:p>
    <w:p w:rsidR="00B555B2" w:rsidRPr="00224512" w:rsidRDefault="00B555B2" w:rsidP="004F01EF">
      <w:pPr>
        <w:spacing w:after="0" w:line="240" w:lineRule="auto"/>
        <w:ind w:right="142"/>
        <w:jc w:val="both"/>
        <w:rPr>
          <w:rFonts w:ascii="Arial" w:hAnsi="Arial" w:cs="Arial"/>
          <w:lang w:val="sr-Cyrl-RS"/>
        </w:rPr>
      </w:pPr>
    </w:p>
    <w:p w:rsidR="0068300B" w:rsidRPr="0068300B" w:rsidRDefault="0068300B" w:rsidP="004F01EF">
      <w:pPr>
        <w:spacing w:after="0" w:line="240" w:lineRule="auto"/>
        <w:ind w:right="142"/>
        <w:contextualSpacing/>
        <w:jc w:val="center"/>
        <w:rPr>
          <w:rFonts w:ascii="Arial" w:hAnsi="Arial" w:cs="Arial"/>
          <w:b/>
          <w:lang w:val="sr-Cyrl-RS"/>
        </w:rPr>
      </w:pPr>
      <w:r w:rsidRPr="0068300B">
        <w:rPr>
          <w:rFonts w:ascii="Arial" w:hAnsi="Arial" w:cs="Arial"/>
          <w:b/>
          <w:lang w:val="sr-Cyrl-RS"/>
        </w:rPr>
        <w:t>Члан 22.</w:t>
      </w:r>
    </w:p>
    <w:p w:rsidR="0068300B" w:rsidRPr="0068300B" w:rsidRDefault="0068300B" w:rsidP="004F01EF">
      <w:pPr>
        <w:spacing w:after="0" w:line="240" w:lineRule="auto"/>
        <w:ind w:right="142" w:firstLine="720"/>
        <w:contextualSpacing/>
        <w:jc w:val="both"/>
        <w:rPr>
          <w:rFonts w:ascii="Arial" w:hAnsi="Arial" w:cs="Arial"/>
          <w:lang w:val="sr-Cyrl-CS"/>
        </w:rPr>
      </w:pPr>
      <w:r w:rsidRPr="0068300B">
        <w:rPr>
          <w:rFonts w:ascii="Arial" w:hAnsi="Arial" w:cs="Arial"/>
          <w:lang w:val="sr-Cyrl-CS"/>
        </w:rPr>
        <w:t xml:space="preserve">Обавезује се Јавно комунално предузеће </w:t>
      </w:r>
      <w:r w:rsidRPr="0068300B">
        <w:rPr>
          <w:rFonts w:ascii="Arial" w:hAnsi="Arial" w:cs="Arial"/>
          <w:lang w:val="sr-Cyrl-RS"/>
        </w:rPr>
        <w:t xml:space="preserve"> „Горица“ Ниш</w:t>
      </w:r>
      <w:r w:rsidRPr="0068300B">
        <w:rPr>
          <w:rFonts w:ascii="Arial" w:hAnsi="Arial" w:cs="Arial"/>
          <w:lang w:val="sr-Cyrl-CS"/>
        </w:rPr>
        <w:t>, да у року од 30 дана од дана ступања на снагу ове одлуке, усагласи организацију и рад Пољочуварске службе са одредбама ове одлуке.</w:t>
      </w:r>
    </w:p>
    <w:p w:rsidR="004F7F93" w:rsidRPr="00224512" w:rsidRDefault="004F7F93" w:rsidP="004F01EF">
      <w:pPr>
        <w:spacing w:after="0" w:line="240" w:lineRule="auto"/>
        <w:ind w:right="142"/>
        <w:jc w:val="center"/>
        <w:rPr>
          <w:rFonts w:ascii="Arial" w:hAnsi="Arial" w:cs="Arial"/>
          <w:lang w:val="sr-Cyrl-CS"/>
        </w:rPr>
      </w:pPr>
    </w:p>
    <w:sectPr w:rsidR="004F7F93" w:rsidRPr="00224512" w:rsidSect="004F01EF"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2DD2"/>
    <w:multiLevelType w:val="hybridMultilevel"/>
    <w:tmpl w:val="7218A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C27788"/>
    <w:multiLevelType w:val="hybridMultilevel"/>
    <w:tmpl w:val="EC06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D4"/>
    <w:rsid w:val="000978C6"/>
    <w:rsid w:val="000C7884"/>
    <w:rsid w:val="00132DF9"/>
    <w:rsid w:val="00183752"/>
    <w:rsid w:val="001E295C"/>
    <w:rsid w:val="00203C31"/>
    <w:rsid w:val="00224512"/>
    <w:rsid w:val="003076D8"/>
    <w:rsid w:val="003E1415"/>
    <w:rsid w:val="0040573C"/>
    <w:rsid w:val="00414AEC"/>
    <w:rsid w:val="004F01EF"/>
    <w:rsid w:val="004F7F93"/>
    <w:rsid w:val="005D23E7"/>
    <w:rsid w:val="0068300B"/>
    <w:rsid w:val="008734D4"/>
    <w:rsid w:val="008D0D10"/>
    <w:rsid w:val="00AA3CCC"/>
    <w:rsid w:val="00AC67A2"/>
    <w:rsid w:val="00B555B2"/>
    <w:rsid w:val="00C237E6"/>
    <w:rsid w:val="00CA375B"/>
    <w:rsid w:val="00CB1FC7"/>
    <w:rsid w:val="00D40633"/>
    <w:rsid w:val="00E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Vesna Simić</cp:lastModifiedBy>
  <cp:revision>5</cp:revision>
  <cp:lastPrinted>2014-07-22T12:59:00Z</cp:lastPrinted>
  <dcterms:created xsi:type="dcterms:W3CDTF">2014-07-24T06:56:00Z</dcterms:created>
  <dcterms:modified xsi:type="dcterms:W3CDTF">2014-07-24T08:40:00Z</dcterms:modified>
</cp:coreProperties>
</file>