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98" w:rsidRDefault="00256D98" w:rsidP="00256D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 37 </w:t>
      </w:r>
      <w:proofErr w:type="spellStart"/>
      <w:r>
        <w:rPr>
          <w:rFonts w:ascii="Arial" w:hAnsi="Arial" w:cs="Arial"/>
        </w:rPr>
        <w:t>Статута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("</w:t>
      </w:r>
      <w:proofErr w:type="spellStart"/>
      <w:r>
        <w:rPr>
          <w:rFonts w:ascii="Arial" w:hAnsi="Arial" w:cs="Arial"/>
        </w:rPr>
        <w:t>Службени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",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88/08),</w:t>
      </w:r>
    </w:p>
    <w:p w:rsidR="00256D98" w:rsidRDefault="00256D98" w:rsidP="00256D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Скупштина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одржаној</w:t>
      </w:r>
      <w:proofErr w:type="spellEnd"/>
      <w:r>
        <w:rPr>
          <w:rFonts w:ascii="Arial" w:hAnsi="Arial" w:cs="Arial"/>
        </w:rPr>
        <w:t xml:space="preserve"> ___________    201</w:t>
      </w:r>
      <w:r>
        <w:rPr>
          <w:rFonts w:ascii="Arial" w:hAnsi="Arial" w:cs="Arial"/>
          <w:lang/>
        </w:rPr>
        <w:t>4</w:t>
      </w:r>
      <w:bookmarkStart w:id="0" w:name="_GoBack"/>
      <w:bookmarkEnd w:id="0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донела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</w:p>
    <w:p w:rsidR="00256D98" w:rsidRDefault="00256D98" w:rsidP="00256D98">
      <w:pPr>
        <w:jc w:val="both"/>
        <w:rPr>
          <w:rFonts w:ascii="Arial" w:hAnsi="Arial" w:cs="Arial"/>
        </w:rPr>
      </w:pPr>
    </w:p>
    <w:p w:rsidR="00256D98" w:rsidRDefault="00256D98" w:rsidP="00256D98">
      <w:pPr>
        <w:jc w:val="both"/>
        <w:rPr>
          <w:rFonts w:ascii="Arial" w:hAnsi="Arial" w:cs="Arial"/>
        </w:rPr>
      </w:pPr>
    </w:p>
    <w:p w:rsidR="00256D98" w:rsidRDefault="00256D98" w:rsidP="00256D98">
      <w:pPr>
        <w:jc w:val="both"/>
        <w:rPr>
          <w:rFonts w:ascii="Arial" w:hAnsi="Arial" w:cs="Arial"/>
        </w:rPr>
      </w:pPr>
    </w:p>
    <w:p w:rsidR="00256D98" w:rsidRDefault="00256D98" w:rsidP="00256D98">
      <w:pPr>
        <w:jc w:val="both"/>
        <w:rPr>
          <w:rFonts w:ascii="Arial" w:hAnsi="Arial" w:cs="Arial"/>
        </w:rPr>
      </w:pPr>
    </w:p>
    <w:p w:rsidR="00256D98" w:rsidRDefault="00256D98" w:rsidP="00256D98">
      <w:pPr>
        <w:jc w:val="both"/>
        <w:rPr>
          <w:rFonts w:ascii="Arial" w:hAnsi="Arial" w:cs="Arial"/>
        </w:rPr>
      </w:pPr>
    </w:p>
    <w:p w:rsidR="00256D98" w:rsidRDefault="00256D98" w:rsidP="00256D9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256D98" w:rsidRDefault="00256D98" w:rsidP="00256D98">
      <w:pPr>
        <w:jc w:val="center"/>
        <w:rPr>
          <w:rFonts w:ascii="Arial" w:hAnsi="Arial" w:cs="Arial"/>
        </w:rPr>
      </w:pPr>
    </w:p>
    <w:p w:rsidR="00256D98" w:rsidRDefault="00256D98" w:rsidP="00256D98">
      <w:pPr>
        <w:jc w:val="center"/>
        <w:rPr>
          <w:rFonts w:ascii="Arial" w:hAnsi="Arial" w:cs="Arial"/>
        </w:rPr>
      </w:pPr>
    </w:p>
    <w:p w:rsidR="00256D98" w:rsidRDefault="00256D98" w:rsidP="00256D98">
      <w:pPr>
        <w:jc w:val="center"/>
        <w:rPr>
          <w:rFonts w:ascii="Arial" w:hAnsi="Arial" w:cs="Arial"/>
        </w:rPr>
      </w:pPr>
    </w:p>
    <w:p w:rsidR="00256D98" w:rsidRDefault="00256D98" w:rsidP="00256D98">
      <w:pPr>
        <w:jc w:val="center"/>
        <w:rPr>
          <w:rFonts w:ascii="Arial" w:hAnsi="Arial" w:cs="Arial"/>
        </w:rPr>
      </w:pPr>
    </w:p>
    <w:p w:rsidR="00256D98" w:rsidRDefault="00256D98" w:rsidP="00256D98">
      <w:pPr>
        <w:spacing w:line="276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УСВАЈА СЕ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/>
        </w:rPr>
        <w:t xml:space="preserve"> и пословању Установе Нишки културни центар за 2013.</w:t>
      </w:r>
      <w:proofErr w:type="gramEnd"/>
      <w:r>
        <w:rPr>
          <w:rFonts w:ascii="Arial" w:hAnsi="Arial" w:cs="Arial"/>
          <w:lang/>
        </w:rPr>
        <w:t xml:space="preserve"> годину</w:t>
      </w:r>
      <w:r>
        <w:rPr>
          <w:rFonts w:ascii="Arial" w:hAnsi="Arial" w:cs="Arial"/>
          <w:lang/>
        </w:rPr>
        <w:t xml:space="preserve">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 xml:space="preserve"> 418 од </w:t>
      </w:r>
      <w:r>
        <w:rPr>
          <w:rFonts w:ascii="Arial" w:hAnsi="Arial" w:cs="Arial"/>
          <w:lang w:val="sr-Cyrl-CS"/>
        </w:rPr>
        <w:t xml:space="preserve"> 04.04.20</w:t>
      </w:r>
      <w:r>
        <w:rPr>
          <w:rFonts w:ascii="Arial" w:hAnsi="Arial" w:cs="Arial"/>
        </w:rPr>
        <w:t>14</w:t>
      </w:r>
      <w:r>
        <w:rPr>
          <w:rFonts w:ascii="Arial" w:hAnsi="Arial" w:cs="Arial"/>
          <w:lang w:val="sr-Cyrl-CS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, 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Одлуком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419</w:t>
      </w:r>
      <w:r>
        <w:rPr>
          <w:rFonts w:ascii="Arial" w:hAnsi="Arial" w:cs="Arial"/>
          <w:lang w:val="sr-Cyrl-CS"/>
        </w:rPr>
        <w:t xml:space="preserve"> од 04.04.2014</w:t>
      </w:r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</w:rPr>
        <w:t>године</w:t>
      </w:r>
      <w:proofErr w:type="spellEnd"/>
      <w:r>
        <w:rPr>
          <w:rFonts w:ascii="Arial" w:hAnsi="Arial" w:cs="Arial"/>
          <w:lang/>
        </w:rPr>
        <w:t>, усвојио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>.</w:t>
      </w:r>
    </w:p>
    <w:p w:rsidR="00256D98" w:rsidRDefault="00256D98" w:rsidP="00256D98">
      <w:pPr>
        <w:spacing w:line="276" w:lineRule="auto"/>
        <w:jc w:val="both"/>
        <w:rPr>
          <w:rFonts w:ascii="Arial" w:hAnsi="Arial" w:cs="Arial"/>
          <w:lang/>
        </w:rPr>
      </w:pPr>
    </w:p>
    <w:p w:rsidR="00256D98" w:rsidRDefault="00256D98" w:rsidP="00256D9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II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Решење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доставити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Установи Нишки културни центар</w:t>
      </w:r>
      <w:r>
        <w:rPr>
          <w:rFonts w:ascii="Arial" w:hAnsi="Arial" w:cs="Arial"/>
          <w:lang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културу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Управи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финансије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изворне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приходе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локалне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самоуправе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.</w:t>
      </w:r>
      <w:proofErr w:type="gramEnd"/>
    </w:p>
    <w:p w:rsidR="00256D98" w:rsidRDefault="00256D98" w:rsidP="00256D98">
      <w:pPr>
        <w:spacing w:line="276" w:lineRule="auto"/>
        <w:jc w:val="both"/>
        <w:rPr>
          <w:rFonts w:ascii="Arial" w:hAnsi="Arial" w:cs="Arial"/>
        </w:rPr>
      </w:pPr>
    </w:p>
    <w:p w:rsidR="00256D98" w:rsidRDefault="00256D98" w:rsidP="00256D98">
      <w:pPr>
        <w:jc w:val="both"/>
        <w:rPr>
          <w:rFonts w:ascii="Arial" w:hAnsi="Arial" w:cs="Arial"/>
        </w:rPr>
      </w:pPr>
    </w:p>
    <w:p w:rsidR="00256D98" w:rsidRDefault="00256D98" w:rsidP="00256D98">
      <w:pPr>
        <w:jc w:val="both"/>
        <w:rPr>
          <w:rFonts w:ascii="Arial" w:hAnsi="Arial" w:cs="Arial"/>
        </w:rPr>
      </w:pPr>
    </w:p>
    <w:p w:rsidR="00256D98" w:rsidRDefault="00256D98" w:rsidP="00256D98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>:</w:t>
      </w:r>
    </w:p>
    <w:p w:rsidR="00256D98" w:rsidRDefault="00256D98" w:rsidP="00256D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Нишу</w:t>
      </w:r>
      <w:proofErr w:type="spellEnd"/>
      <w:r>
        <w:rPr>
          <w:rFonts w:ascii="Arial" w:hAnsi="Arial" w:cs="Arial"/>
        </w:rPr>
        <w:t xml:space="preserve">, </w:t>
      </w:r>
    </w:p>
    <w:p w:rsidR="00256D98" w:rsidRDefault="00256D98" w:rsidP="00256D98">
      <w:pPr>
        <w:jc w:val="both"/>
        <w:rPr>
          <w:rFonts w:ascii="Arial" w:hAnsi="Arial" w:cs="Arial"/>
        </w:rPr>
      </w:pPr>
    </w:p>
    <w:p w:rsidR="00256D98" w:rsidRDefault="00256D98" w:rsidP="00256D98">
      <w:pPr>
        <w:jc w:val="both"/>
        <w:rPr>
          <w:rFonts w:ascii="Arial" w:hAnsi="Arial" w:cs="Arial"/>
        </w:rPr>
      </w:pPr>
    </w:p>
    <w:p w:rsidR="00256D98" w:rsidRDefault="00256D98" w:rsidP="00256D9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СКУПШТИНА ГРАДА НИША</w:t>
      </w:r>
    </w:p>
    <w:p w:rsidR="00256D98" w:rsidRDefault="00256D98" w:rsidP="00256D98">
      <w:pPr>
        <w:rPr>
          <w:rFonts w:ascii="Arial" w:hAnsi="Arial" w:cs="Arial"/>
          <w:b/>
        </w:rPr>
      </w:pPr>
    </w:p>
    <w:p w:rsidR="00256D98" w:rsidRDefault="00256D98" w:rsidP="00256D98">
      <w:pPr>
        <w:jc w:val="center"/>
        <w:rPr>
          <w:rFonts w:ascii="Arial" w:hAnsi="Arial" w:cs="Arial"/>
          <w:b/>
        </w:rPr>
      </w:pPr>
    </w:p>
    <w:p w:rsidR="00256D98" w:rsidRDefault="00256D98" w:rsidP="00256D9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</w:t>
      </w:r>
      <w:proofErr w:type="spellStart"/>
      <w:r>
        <w:rPr>
          <w:rFonts w:ascii="Arial" w:hAnsi="Arial" w:cs="Arial"/>
          <w:b/>
        </w:rPr>
        <w:t>Председник</w:t>
      </w:r>
      <w:proofErr w:type="spellEnd"/>
    </w:p>
    <w:p w:rsidR="00256D98" w:rsidRDefault="00256D98" w:rsidP="00256D98">
      <w:pPr>
        <w:rPr>
          <w:rFonts w:ascii="Arial" w:hAnsi="Arial" w:cs="Arial"/>
          <w:b/>
        </w:rPr>
      </w:pPr>
    </w:p>
    <w:p w:rsidR="00256D98" w:rsidRDefault="00256D98" w:rsidP="00256D9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proofErr w:type="spellStart"/>
      <w:r>
        <w:rPr>
          <w:rFonts w:ascii="Arial" w:hAnsi="Arial" w:cs="Arial"/>
          <w:b/>
        </w:rPr>
        <w:t>Проф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др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Миле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Илић</w:t>
      </w:r>
      <w:proofErr w:type="spellEnd"/>
    </w:p>
    <w:p w:rsidR="00256D98" w:rsidRDefault="00256D98" w:rsidP="00256D98">
      <w:pPr>
        <w:rPr>
          <w:rFonts w:ascii="Arial" w:hAnsi="Arial" w:cs="Arial"/>
        </w:rPr>
      </w:pPr>
    </w:p>
    <w:p w:rsidR="00256D98" w:rsidRDefault="00256D98" w:rsidP="00256D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</w:p>
    <w:p w:rsidR="00256D98" w:rsidRDefault="00256D98" w:rsidP="00256D9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56D98" w:rsidRDefault="00256D98" w:rsidP="00256D98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56D98" w:rsidRDefault="00256D98" w:rsidP="00256D98">
      <w:pPr>
        <w:rPr>
          <w:rFonts w:ascii="Arial" w:hAnsi="Arial" w:cs="Arial"/>
        </w:rPr>
      </w:pPr>
    </w:p>
    <w:p w:rsidR="00256D98" w:rsidRDefault="00256D98" w:rsidP="00256D98">
      <w:pPr>
        <w:rPr>
          <w:rFonts w:ascii="Arial" w:hAnsi="Arial" w:cs="Arial"/>
        </w:rPr>
      </w:pPr>
    </w:p>
    <w:p w:rsidR="00256D98" w:rsidRDefault="00256D98" w:rsidP="00256D98">
      <w:pPr>
        <w:rPr>
          <w:rFonts w:ascii="Arial" w:hAnsi="Arial" w:cs="Arial"/>
        </w:rPr>
      </w:pPr>
    </w:p>
    <w:p w:rsidR="00256D98" w:rsidRDefault="00256D98" w:rsidP="00256D98">
      <w:pPr>
        <w:jc w:val="both"/>
        <w:rPr>
          <w:rFonts w:ascii="Arial" w:hAnsi="Arial" w:cs="Arial"/>
          <w:b/>
          <w:bCs/>
          <w:lang/>
        </w:rPr>
      </w:pPr>
    </w:p>
    <w:p w:rsidR="00256D98" w:rsidRDefault="00256D98" w:rsidP="00256D98">
      <w:pPr>
        <w:jc w:val="both"/>
        <w:rPr>
          <w:rFonts w:ascii="Arial" w:hAnsi="Arial" w:cs="Arial"/>
          <w:b/>
          <w:bCs/>
          <w:lang/>
        </w:rPr>
      </w:pPr>
    </w:p>
    <w:p w:rsidR="00256D98" w:rsidRDefault="00256D98" w:rsidP="00256D98">
      <w:pPr>
        <w:jc w:val="both"/>
        <w:rPr>
          <w:rFonts w:ascii="Arial" w:hAnsi="Arial" w:cs="Arial"/>
          <w:b/>
          <w:bCs/>
          <w:lang/>
        </w:rPr>
      </w:pPr>
    </w:p>
    <w:p w:rsidR="00256D98" w:rsidRDefault="00256D98" w:rsidP="00256D98">
      <w:pPr>
        <w:jc w:val="both"/>
        <w:rPr>
          <w:rFonts w:ascii="Arial" w:hAnsi="Arial" w:cs="Arial"/>
          <w:b/>
          <w:bCs/>
          <w:lang/>
        </w:rPr>
      </w:pPr>
    </w:p>
    <w:p w:rsidR="00256D98" w:rsidRDefault="00256D98" w:rsidP="00256D98">
      <w:pPr>
        <w:jc w:val="both"/>
        <w:rPr>
          <w:rFonts w:ascii="Arial" w:hAnsi="Arial" w:cs="Arial"/>
          <w:b/>
          <w:bCs/>
          <w:lang/>
        </w:rPr>
      </w:pPr>
    </w:p>
    <w:p w:rsidR="00256D98" w:rsidRDefault="00256D98" w:rsidP="00256D98">
      <w:pPr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О б р а з л о ж е њ е</w:t>
      </w:r>
    </w:p>
    <w:p w:rsidR="00256D98" w:rsidRDefault="00256D98" w:rsidP="00256D98">
      <w:pPr>
        <w:jc w:val="both"/>
        <w:rPr>
          <w:rFonts w:ascii="Arial" w:hAnsi="Arial" w:cs="Arial"/>
          <w:b/>
          <w:bCs/>
        </w:rPr>
      </w:pPr>
    </w:p>
    <w:p w:rsidR="00256D98" w:rsidRDefault="00256D98" w:rsidP="00256D98">
      <w:pPr>
        <w:jc w:val="both"/>
        <w:rPr>
          <w:rFonts w:ascii="Arial" w:hAnsi="Arial" w:cs="Arial"/>
          <w:b/>
          <w:bCs/>
        </w:rPr>
      </w:pPr>
    </w:p>
    <w:p w:rsidR="00256D98" w:rsidRDefault="00256D98" w:rsidP="00256D98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proofErr w:type="spellStart"/>
      <w:proofErr w:type="gramStart"/>
      <w:r>
        <w:rPr>
          <w:rFonts w:ascii="Arial" w:hAnsi="Arial" w:cs="Arial"/>
          <w:bCs/>
        </w:rPr>
        <w:t>Статутом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Ниша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је</w:t>
      </w:r>
      <w:proofErr w:type="spellEnd"/>
      <w:r>
        <w:rPr>
          <w:rFonts w:ascii="Arial" w:hAnsi="Arial" w:cs="Arial"/>
          <w:bCs/>
        </w:rPr>
        <w:t xml:space="preserve"> у </w:t>
      </w:r>
      <w:proofErr w:type="spellStart"/>
      <w:r>
        <w:rPr>
          <w:rFonts w:ascii="Arial" w:hAnsi="Arial" w:cs="Arial"/>
          <w:bCs/>
        </w:rPr>
        <w:t>члану</w:t>
      </w:r>
      <w:proofErr w:type="spellEnd"/>
      <w:r>
        <w:rPr>
          <w:rFonts w:ascii="Arial" w:hAnsi="Arial" w:cs="Arial"/>
          <w:bCs/>
        </w:rPr>
        <w:t xml:space="preserve"> 37.</w:t>
      </w:r>
      <w:proofErr w:type="gramEnd"/>
      <w:r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став</w:t>
      </w:r>
      <w:proofErr w:type="spellEnd"/>
      <w:proofErr w:type="gramEnd"/>
      <w:r>
        <w:rPr>
          <w:rFonts w:ascii="Arial" w:hAnsi="Arial" w:cs="Arial"/>
          <w:bCs/>
        </w:rPr>
        <w:t xml:space="preserve"> 1. </w:t>
      </w:r>
      <w:proofErr w:type="spellStart"/>
      <w:proofErr w:type="gramStart"/>
      <w:r>
        <w:rPr>
          <w:rFonts w:ascii="Arial" w:hAnsi="Arial" w:cs="Arial"/>
          <w:bCs/>
        </w:rPr>
        <w:t>тачка</w:t>
      </w:r>
      <w:proofErr w:type="spellEnd"/>
      <w:proofErr w:type="gramEnd"/>
      <w:r>
        <w:rPr>
          <w:rFonts w:ascii="Arial" w:hAnsi="Arial" w:cs="Arial"/>
          <w:bCs/>
        </w:rPr>
        <w:t xml:space="preserve"> 24. </w:t>
      </w:r>
      <w:proofErr w:type="spellStart"/>
      <w:proofErr w:type="gramStart"/>
      <w:r>
        <w:rPr>
          <w:rFonts w:ascii="Arial" w:hAnsi="Arial" w:cs="Arial"/>
          <w:bCs/>
        </w:rPr>
        <w:t>предвиђено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Скупштина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Ниша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разматра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усваја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годишње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извештаје</w:t>
      </w:r>
      <w:proofErr w:type="spellEnd"/>
      <w:r>
        <w:rPr>
          <w:rFonts w:ascii="Arial" w:hAnsi="Arial" w:cs="Arial"/>
          <w:bCs/>
        </w:rPr>
        <w:t xml:space="preserve"> о </w:t>
      </w:r>
      <w:proofErr w:type="spellStart"/>
      <w:r>
        <w:rPr>
          <w:rFonts w:ascii="Arial" w:hAnsi="Arial" w:cs="Arial"/>
          <w:bCs/>
        </w:rPr>
        <w:t>раду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јавних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предузећа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установа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других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јавних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служби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чији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оснивач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или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већински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власник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Град</w:t>
      </w:r>
      <w:proofErr w:type="spellEnd"/>
      <w:r>
        <w:rPr>
          <w:rFonts w:ascii="Arial" w:hAnsi="Arial" w:cs="Arial"/>
          <w:bCs/>
        </w:rPr>
        <w:t>.</w:t>
      </w:r>
    </w:p>
    <w:p w:rsidR="00256D98" w:rsidRDefault="00256D98" w:rsidP="00256D98">
      <w:pPr>
        <w:spacing w:line="276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На основу члана 1</w:t>
      </w:r>
      <w:r>
        <w:rPr>
          <w:rFonts w:ascii="Arial" w:hAnsi="Arial" w:cs="Arial"/>
          <w:lang/>
        </w:rPr>
        <w:t>5</w:t>
      </w:r>
      <w:r>
        <w:rPr>
          <w:rFonts w:ascii="Arial" w:hAnsi="Arial" w:cs="Arial"/>
          <w:lang w:val="sr-Cyrl-CS"/>
        </w:rPr>
        <w:t>. Одлуке</w:t>
      </w:r>
      <w:r>
        <w:rPr>
          <w:rFonts w:ascii="Arial" w:hAnsi="Arial" w:cs="Arial"/>
        </w:rPr>
        <w:t xml:space="preserve"> о </w:t>
      </w:r>
      <w:r>
        <w:rPr>
          <w:rFonts w:ascii="Arial" w:hAnsi="Arial" w:cs="Arial"/>
          <w:lang w:val="sr-Cyrl-CS"/>
        </w:rPr>
        <w:t xml:space="preserve">оснивању </w:t>
      </w:r>
      <w:r>
        <w:rPr>
          <w:rFonts w:ascii="Arial" w:hAnsi="Arial" w:cs="Arial"/>
          <w:lang/>
        </w:rPr>
        <w:t>Установе Нишки културни центар</w:t>
      </w:r>
      <w:r>
        <w:rPr>
          <w:rFonts w:ascii="Arial" w:hAnsi="Arial" w:cs="Arial"/>
          <w:lang w:val="sr-Cyrl-CS"/>
        </w:rPr>
        <w:t xml:space="preserve"> (</w:t>
      </w:r>
      <w:r>
        <w:rPr>
          <w:rFonts w:ascii="Arial" w:hAnsi="Arial" w:cs="Arial"/>
        </w:rPr>
        <w:t>“</w:t>
      </w:r>
      <w:r>
        <w:rPr>
          <w:rFonts w:ascii="Arial" w:hAnsi="Arial" w:cs="Arial"/>
          <w:lang w:val="sr-Cyrl-CS"/>
        </w:rPr>
        <w:t>Службени лист града Ниша</w:t>
      </w:r>
      <w:r>
        <w:rPr>
          <w:rFonts w:ascii="Arial" w:hAnsi="Arial" w:cs="Arial"/>
        </w:rPr>
        <w:t>”</w:t>
      </w:r>
      <w:r>
        <w:rPr>
          <w:rFonts w:ascii="Arial" w:hAnsi="Arial" w:cs="Arial"/>
          <w:lang w:val="sr-Cyrl-CS"/>
        </w:rPr>
        <w:t>, бр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 xml:space="preserve">2/11 – </w:t>
      </w:r>
      <w:proofErr w:type="spellStart"/>
      <w:r>
        <w:rPr>
          <w:rFonts w:ascii="Arial" w:hAnsi="Arial" w:cs="Arial"/>
        </w:rPr>
        <w:t>пречишћен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текст</w:t>
      </w:r>
      <w:proofErr w:type="spellEnd"/>
      <w:r>
        <w:rPr>
          <w:rFonts w:ascii="Arial" w:hAnsi="Arial" w:cs="Arial"/>
          <w:lang w:val="sr-Cyrl-CS"/>
        </w:rPr>
        <w:t>)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sr-Cyrl-CS"/>
        </w:rPr>
        <w:t xml:space="preserve">Управни одбор </w:t>
      </w:r>
      <w:r>
        <w:rPr>
          <w:rFonts w:ascii="Arial" w:hAnsi="Arial" w:cs="Arial"/>
          <w:lang/>
        </w:rPr>
        <w:t>Установе</w:t>
      </w:r>
      <w:r>
        <w:rPr>
          <w:rFonts w:ascii="Arial" w:hAnsi="Arial" w:cs="Arial"/>
          <w:lang w:val="sr-Cyrl-CS"/>
        </w:rPr>
        <w:t xml:space="preserve">, </w:t>
      </w:r>
      <w:proofErr w:type="spellStart"/>
      <w:r>
        <w:rPr>
          <w:rFonts w:ascii="Arial" w:hAnsi="Arial" w:cs="Arial"/>
        </w:rPr>
        <w:t>Одлуком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419</w:t>
      </w:r>
      <w:r>
        <w:rPr>
          <w:rFonts w:ascii="Arial" w:hAnsi="Arial" w:cs="Arial"/>
          <w:lang w:val="sr-Cyrl-CS"/>
        </w:rPr>
        <w:t xml:space="preserve"> од 04.04.2014</w:t>
      </w:r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</w:rPr>
        <w:t>године</w:t>
      </w:r>
      <w:proofErr w:type="spellEnd"/>
      <w:r>
        <w:rPr>
          <w:rFonts w:ascii="Arial" w:hAnsi="Arial" w:cs="Arial"/>
          <w:lang/>
        </w:rPr>
        <w:t xml:space="preserve">, усвојио је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/>
        </w:rPr>
        <w:t xml:space="preserve"> и пословању Установе Нишки културни центар за 2013.</w:t>
      </w:r>
      <w:proofErr w:type="gramEnd"/>
      <w:r>
        <w:rPr>
          <w:rFonts w:ascii="Arial" w:hAnsi="Arial" w:cs="Arial"/>
          <w:lang/>
        </w:rPr>
        <w:t xml:space="preserve"> годину</w:t>
      </w:r>
      <w:r>
        <w:rPr>
          <w:rFonts w:ascii="Arial" w:hAnsi="Arial" w:cs="Arial"/>
          <w:lang/>
        </w:rPr>
        <w:t xml:space="preserve">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 xml:space="preserve"> 418 од </w:t>
      </w:r>
      <w:r>
        <w:rPr>
          <w:rFonts w:ascii="Arial" w:hAnsi="Arial" w:cs="Arial"/>
          <w:lang w:val="sr-Cyrl-CS"/>
        </w:rPr>
        <w:t xml:space="preserve"> 04.04.20</w:t>
      </w:r>
      <w:r>
        <w:rPr>
          <w:rFonts w:ascii="Arial" w:hAnsi="Arial" w:cs="Arial"/>
        </w:rPr>
        <w:t>14</w:t>
      </w:r>
      <w:r>
        <w:rPr>
          <w:rFonts w:ascii="Arial" w:hAnsi="Arial" w:cs="Arial"/>
          <w:lang w:val="sr-Cyrl-CS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 xml:space="preserve">и  </w:t>
      </w:r>
      <w:proofErr w:type="spellStart"/>
      <w:r>
        <w:rPr>
          <w:rFonts w:ascii="Arial" w:hAnsi="Arial" w:cs="Arial"/>
        </w:rPr>
        <w:t>доставио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културу</w:t>
      </w:r>
      <w:proofErr w:type="spellEnd"/>
      <w:r>
        <w:rPr>
          <w:rFonts w:ascii="Arial" w:hAnsi="Arial" w:cs="Arial"/>
        </w:rPr>
        <w:t>.</w:t>
      </w:r>
    </w:p>
    <w:p w:rsidR="00256D98" w:rsidRDefault="00256D98" w:rsidP="00256D98">
      <w:pPr>
        <w:spacing w:line="276" w:lineRule="auto"/>
        <w:ind w:firstLine="720"/>
        <w:jc w:val="both"/>
        <w:rPr>
          <w:rFonts w:ascii="Arial" w:hAnsi="Arial" w:cs="Arial"/>
          <w:bCs/>
          <w:color w:val="FF0000"/>
          <w:lang w:val="sr-Cyrl-CS"/>
        </w:rPr>
      </w:pPr>
      <w:r>
        <w:rPr>
          <w:rFonts w:ascii="Arial" w:hAnsi="Arial" w:cs="Arial"/>
          <w:bCs/>
          <w:lang w:val="sr-Cyrl-CS"/>
        </w:rPr>
        <w:t>Током 201</w:t>
      </w:r>
      <w:r>
        <w:rPr>
          <w:rFonts w:ascii="Arial" w:hAnsi="Arial" w:cs="Arial"/>
          <w:bCs/>
        </w:rPr>
        <w:t>3</w:t>
      </w:r>
      <w:r>
        <w:rPr>
          <w:rFonts w:ascii="Arial" w:hAnsi="Arial" w:cs="Arial"/>
          <w:bCs/>
          <w:lang w:val="sr-Cyrl-CS"/>
        </w:rPr>
        <w:t>. године Нишки културни центар је самостално или у сарадњи са другим установама, организовао близу 200 концепцијски разноврсних програма који прате актуелности из књижевног, музичког, филмског, ликовног, драмског и образовног живота града, региона и државе.</w:t>
      </w:r>
      <w:r>
        <w:rPr>
          <w:rFonts w:ascii="Arial" w:hAnsi="Arial" w:cs="Arial"/>
          <w:bCs/>
          <w:color w:val="FF0000"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Установа</w:t>
      </w:r>
      <w:r>
        <w:rPr>
          <w:rFonts w:ascii="Arial" w:hAnsi="Arial" w:cs="Arial"/>
          <w:bCs/>
          <w:color w:val="FF0000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Нишки културни центар је током 201</w:t>
      </w:r>
      <w:r>
        <w:rPr>
          <w:rFonts w:ascii="Arial" w:hAnsi="Arial" w:cs="Arial"/>
        </w:rPr>
        <w:t>3</w:t>
      </w:r>
      <w:r>
        <w:rPr>
          <w:rFonts w:ascii="Arial" w:hAnsi="Arial" w:cs="Arial"/>
          <w:lang w:val="sr-Cyrl-CS"/>
        </w:rPr>
        <w:t xml:space="preserve">. године била организатор и реализатор традиционалних градских манифестација - Филмски сусрети, </w:t>
      </w:r>
      <w:r>
        <w:rPr>
          <w:rFonts w:ascii="Arial" w:hAnsi="Arial" w:cs="Arial"/>
          <w:lang w:val="sr-Latn-CS"/>
        </w:rPr>
        <w:t>Nisomnia</w:t>
      </w:r>
      <w:r>
        <w:rPr>
          <w:rFonts w:ascii="Arial" w:hAnsi="Arial" w:cs="Arial"/>
          <w:lang w:val="sr-Cyrl-CS"/>
        </w:rPr>
        <w:t xml:space="preserve">, Књижевна колонија, НИМУС као и градске славе „Свети Цар Константин и Царица Јелена“. </w:t>
      </w:r>
      <w:r>
        <w:rPr>
          <w:rFonts w:ascii="Arial" w:hAnsi="Arial" w:cs="Arial"/>
          <w:lang/>
        </w:rPr>
        <w:t>Била је</w:t>
      </w:r>
      <w:r>
        <w:rPr>
          <w:rFonts w:ascii="Arial" w:hAnsi="Arial" w:cs="Arial"/>
          <w:lang w:val="sr-Latn-CS"/>
        </w:rPr>
        <w:t xml:space="preserve"> и један од организатора програма везаних за обележавање Миланског едикта</w:t>
      </w:r>
      <w:r>
        <w:rPr>
          <w:rFonts w:ascii="Arial" w:hAnsi="Arial" w:cs="Arial"/>
          <w:lang/>
        </w:rPr>
        <w:t xml:space="preserve">. </w:t>
      </w:r>
      <w:r>
        <w:rPr>
          <w:rFonts w:ascii="Arial" w:hAnsi="Arial" w:cs="Arial"/>
          <w:bCs/>
          <w:lang w:val="sr-Cyrl-CS"/>
        </w:rPr>
        <w:t>Такође, успешно је реализовала и низ других манифестација (Нишки сајам књига и графике, Мини Фест, Међународна колонија уметничке фотографије, Дечија уметничка колонија „Грачаница“, Награда „Стеван Сремац“ итд), као своју редовну активност. Из</w:t>
      </w:r>
      <w:proofErr w:type="spellStart"/>
      <w:r>
        <w:rPr>
          <w:rFonts w:ascii="Arial" w:hAnsi="Arial" w:cs="Arial"/>
          <w:bCs/>
        </w:rPr>
        <w:t>дава</w:t>
      </w:r>
      <w:proofErr w:type="spellEnd"/>
      <w:r>
        <w:rPr>
          <w:rFonts w:ascii="Arial" w:hAnsi="Arial" w:cs="Arial"/>
          <w:bCs/>
          <w:lang w:val="sr-Cyrl-CS"/>
        </w:rPr>
        <w:t>ч</w:t>
      </w:r>
      <w:proofErr w:type="spellStart"/>
      <w:r>
        <w:rPr>
          <w:rFonts w:ascii="Arial" w:hAnsi="Arial" w:cs="Arial"/>
          <w:bCs/>
        </w:rPr>
        <w:t>ки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план</w:t>
      </w:r>
      <w:proofErr w:type="spellEnd"/>
      <w:r>
        <w:rPr>
          <w:rFonts w:ascii="Arial" w:hAnsi="Arial" w:cs="Arial"/>
          <w:bCs/>
        </w:rPr>
        <w:t xml:space="preserve"> НКЦ</w:t>
      </w:r>
      <w:r>
        <w:rPr>
          <w:rFonts w:ascii="Arial" w:hAnsi="Arial" w:cs="Arial"/>
          <w:bCs/>
          <w:lang w:val="sr-Cyrl-CS"/>
        </w:rPr>
        <w:t>-</w:t>
      </w:r>
      <w:r>
        <w:rPr>
          <w:rFonts w:ascii="Arial" w:hAnsi="Arial" w:cs="Arial"/>
          <w:bCs/>
        </w:rPr>
        <w:t xml:space="preserve">а у 2013. </w:t>
      </w:r>
      <w:proofErr w:type="spellStart"/>
      <w:proofErr w:type="gramStart"/>
      <w:r>
        <w:rPr>
          <w:rFonts w:ascii="Arial" w:hAnsi="Arial" w:cs="Arial"/>
          <w:bCs/>
        </w:rPr>
        <w:t>години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CS"/>
        </w:rPr>
        <w:t>з</w:t>
      </w:r>
      <w:proofErr w:type="spellStart"/>
      <w:r>
        <w:rPr>
          <w:rFonts w:ascii="Arial" w:hAnsi="Arial" w:cs="Arial"/>
          <w:bCs/>
        </w:rPr>
        <w:t>бог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CS"/>
        </w:rPr>
        <w:t xml:space="preserve">смањења </w:t>
      </w:r>
      <w:proofErr w:type="spellStart"/>
      <w:r>
        <w:rPr>
          <w:rFonts w:ascii="Arial" w:hAnsi="Arial" w:cs="Arial"/>
          <w:bCs/>
        </w:rPr>
        <w:t>бу</w:t>
      </w:r>
      <w:proofErr w:type="spellEnd"/>
      <w:r>
        <w:rPr>
          <w:rFonts w:ascii="Arial" w:hAnsi="Arial" w:cs="Arial"/>
          <w:bCs/>
          <w:lang w:val="sr-Cyrl-CS"/>
        </w:rPr>
        <w:t>џ</w:t>
      </w:r>
      <w:proofErr w:type="spellStart"/>
      <w:r>
        <w:rPr>
          <w:rFonts w:ascii="Arial" w:hAnsi="Arial" w:cs="Arial"/>
          <w:bCs/>
        </w:rPr>
        <w:t>ета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није</w:t>
      </w:r>
      <w:proofErr w:type="spellEnd"/>
      <w:r>
        <w:rPr>
          <w:rFonts w:ascii="Arial" w:hAnsi="Arial" w:cs="Arial"/>
          <w:bCs/>
        </w:rPr>
        <w:t xml:space="preserve"> у </w:t>
      </w:r>
      <w:proofErr w:type="spellStart"/>
      <w:r>
        <w:rPr>
          <w:rFonts w:ascii="Arial" w:hAnsi="Arial" w:cs="Arial"/>
          <w:bCs/>
        </w:rPr>
        <w:t>потпуности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испу</w:t>
      </w:r>
      <w:proofErr w:type="spellEnd"/>
      <w:r>
        <w:rPr>
          <w:rFonts w:ascii="Arial" w:hAnsi="Arial" w:cs="Arial"/>
          <w:bCs/>
          <w:lang w:val="sr-Cyrl-CS"/>
        </w:rPr>
        <w:t>њ</w:t>
      </w:r>
      <w:proofErr w:type="spellStart"/>
      <w:r>
        <w:rPr>
          <w:rFonts w:ascii="Arial" w:hAnsi="Arial" w:cs="Arial"/>
          <w:bCs/>
        </w:rPr>
        <w:t>ен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али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су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CS"/>
        </w:rPr>
        <w:t>и</w:t>
      </w:r>
      <w:r>
        <w:rPr>
          <w:rFonts w:ascii="Arial" w:hAnsi="Arial" w:cs="Arial"/>
          <w:bCs/>
        </w:rPr>
        <w:t xml:space="preserve"> у </w:t>
      </w:r>
      <w:proofErr w:type="spellStart"/>
      <w:r>
        <w:rPr>
          <w:rFonts w:ascii="Arial" w:hAnsi="Arial" w:cs="Arial"/>
          <w:bCs/>
        </w:rPr>
        <w:t>овој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области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делова</w:t>
      </w:r>
      <w:proofErr w:type="spellEnd"/>
      <w:r>
        <w:rPr>
          <w:rFonts w:ascii="Arial" w:hAnsi="Arial" w:cs="Arial"/>
          <w:bCs/>
          <w:lang w:val="sr-Cyrl-CS"/>
        </w:rPr>
        <w:t>њ</w:t>
      </w:r>
      <w:r>
        <w:rPr>
          <w:rFonts w:ascii="Arial" w:hAnsi="Arial" w:cs="Arial"/>
          <w:bCs/>
        </w:rPr>
        <w:t xml:space="preserve">а </w:t>
      </w:r>
      <w:proofErr w:type="spellStart"/>
      <w:r>
        <w:rPr>
          <w:rFonts w:ascii="Arial" w:hAnsi="Arial" w:cs="Arial"/>
          <w:bCs/>
        </w:rPr>
        <w:t>Установе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CS"/>
        </w:rPr>
        <w:t>начињени значајни издавачки резултати.</w:t>
      </w:r>
    </w:p>
    <w:p w:rsidR="00256D98" w:rsidRDefault="00256D98" w:rsidP="00256D98">
      <w:pPr>
        <w:spacing w:line="276" w:lineRule="auto"/>
        <w:ind w:firstLine="720"/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t>У 2013. години, у овој установи, уз сагласност Градоначелника Града Ниша, увећан је број запослених у односу на 2012. годину за шест радника. Нишки културни центар је у 2013. години исказао дефицит у пословању у износу од 290.000,00 динара.</w:t>
      </w:r>
    </w:p>
    <w:p w:rsidR="00256D98" w:rsidRDefault="00256D98" w:rsidP="00256D98">
      <w:pPr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Имајући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виду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/>
        </w:rPr>
        <w:t xml:space="preserve"> и пословању Установе Нишки културни центар за 2013.</w:t>
      </w:r>
      <w:proofErr w:type="gramEnd"/>
      <w:r>
        <w:rPr>
          <w:rFonts w:ascii="Arial" w:hAnsi="Arial" w:cs="Arial"/>
          <w:lang/>
        </w:rPr>
        <w:t xml:space="preserve"> годину</w:t>
      </w:r>
      <w:r>
        <w:rPr>
          <w:rFonts w:ascii="Arial" w:hAnsi="Arial" w:cs="Arial"/>
          <w:lang/>
        </w:rPr>
        <w:t xml:space="preserve">, </w:t>
      </w:r>
      <w:proofErr w:type="spellStart"/>
      <w:r>
        <w:rPr>
          <w:rFonts w:ascii="Arial" w:hAnsi="Arial" w:cs="Arial"/>
        </w:rPr>
        <w:t>сачињен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складу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законом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прописима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циљевима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садржаним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оснивачком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акту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Управа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културу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предлаже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доношење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диспозитиву</w:t>
      </w:r>
      <w:proofErr w:type="spellEnd"/>
      <w:r>
        <w:rPr>
          <w:rFonts w:ascii="Arial" w:hAnsi="Arial" w:cs="Arial"/>
        </w:rPr>
        <w:t>.</w:t>
      </w:r>
    </w:p>
    <w:p w:rsidR="00256D98" w:rsidRDefault="00256D98" w:rsidP="00256D98">
      <w:pPr>
        <w:spacing w:line="276" w:lineRule="auto"/>
        <w:jc w:val="both"/>
        <w:rPr>
          <w:rFonts w:ascii="Arial" w:hAnsi="Arial" w:cs="Arial"/>
        </w:rPr>
      </w:pPr>
    </w:p>
    <w:p w:rsidR="00256D98" w:rsidRDefault="00256D98" w:rsidP="00256D98">
      <w:pPr>
        <w:rPr>
          <w:rFonts w:ascii="Arial" w:hAnsi="Arial" w:cs="Arial"/>
          <w:b/>
          <w:color w:val="FF0000"/>
          <w:lang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  <w:lang/>
        </w:rPr>
        <w:t xml:space="preserve">         </w:t>
      </w:r>
    </w:p>
    <w:p w:rsidR="00256D98" w:rsidRDefault="00256D98" w:rsidP="00256D98">
      <w:pPr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color w:val="FF0000"/>
          <w:lang/>
        </w:rPr>
        <w:t xml:space="preserve">                                                                                             </w:t>
      </w:r>
      <w:r>
        <w:rPr>
          <w:rFonts w:ascii="Arial" w:hAnsi="Arial" w:cs="Arial"/>
          <w:color w:val="FF0000"/>
          <w:lang/>
        </w:rPr>
        <w:t xml:space="preserve"> </w:t>
      </w:r>
      <w:r>
        <w:rPr>
          <w:rFonts w:ascii="Arial" w:hAnsi="Arial" w:cs="Arial"/>
          <w:bCs/>
          <w:lang w:val="sr-Cyrl-CS"/>
        </w:rPr>
        <w:t>По овлашћењу-начелник</w:t>
      </w:r>
    </w:p>
    <w:p w:rsidR="00256D98" w:rsidRDefault="00256D98" w:rsidP="00256D98">
      <w:pPr>
        <w:jc w:val="center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/>
        </w:rPr>
        <w:t xml:space="preserve">                                                                                             </w:t>
      </w:r>
      <w:r>
        <w:rPr>
          <w:rFonts w:ascii="Arial" w:hAnsi="Arial" w:cs="Arial"/>
          <w:bCs/>
          <w:lang w:val="sr-Cyrl-CS"/>
        </w:rPr>
        <w:t>Управе за културу</w:t>
      </w:r>
    </w:p>
    <w:p w:rsidR="00256D98" w:rsidRDefault="00256D98" w:rsidP="00256D98">
      <w:pPr>
        <w:rPr>
          <w:rFonts w:ascii="Arial" w:hAnsi="Arial" w:cs="Arial"/>
          <w:bCs/>
          <w:lang w:val="sr-Cyrl-CS"/>
        </w:rPr>
      </w:pPr>
    </w:p>
    <w:p w:rsidR="00256D98" w:rsidRDefault="00256D98" w:rsidP="00256D98">
      <w:pPr>
        <w:jc w:val="center"/>
        <w:rPr>
          <w:rFonts w:ascii="Arial" w:hAnsi="Arial" w:cs="Arial"/>
          <w:bCs/>
          <w:lang/>
        </w:rPr>
      </w:pPr>
      <w:r>
        <w:rPr>
          <w:rFonts w:ascii="Arial" w:hAnsi="Arial" w:cs="Arial"/>
          <w:bCs/>
          <w:lang/>
        </w:rPr>
        <w:t xml:space="preserve">                                                                                            </w:t>
      </w:r>
    </w:p>
    <w:p w:rsidR="00556F4F" w:rsidRDefault="00256D98" w:rsidP="00256D98">
      <w:pPr>
        <w:jc w:val="center"/>
      </w:pPr>
      <w:r>
        <w:rPr>
          <w:rFonts w:ascii="Arial" w:hAnsi="Arial" w:cs="Arial"/>
          <w:bCs/>
          <w:lang/>
        </w:rPr>
        <w:t xml:space="preserve">                                                                                              </w:t>
      </w:r>
      <w:r>
        <w:rPr>
          <w:rFonts w:ascii="Arial" w:hAnsi="Arial" w:cs="Arial"/>
          <w:bCs/>
          <w:lang w:val="sr-Cyrl-CS"/>
        </w:rPr>
        <w:t>Небојша Стевановић</w:t>
      </w:r>
    </w:p>
    <w:sectPr w:rsidR="00556F4F" w:rsidSect="00556F4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256D98"/>
    <w:rsid w:val="00256D98"/>
    <w:rsid w:val="0055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zlmilan</dc:creator>
  <cp:keywords/>
  <dc:description/>
  <cp:lastModifiedBy>zlmilan</cp:lastModifiedBy>
  <cp:revision>2</cp:revision>
  <dcterms:created xsi:type="dcterms:W3CDTF">2014-04-07T10:19:00Z</dcterms:created>
  <dcterms:modified xsi:type="dcterms:W3CDTF">2014-04-07T10:19:00Z</dcterms:modified>
</cp:coreProperties>
</file>