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F0" w:rsidRDefault="00CE04F0" w:rsidP="003204FB">
      <w:pPr>
        <w:jc w:val="both"/>
        <w:rPr>
          <w:rFonts w:ascii="Arial" w:hAnsi="Arial" w:cs="Arial"/>
          <w:lang w:val="sr-Latn-RS"/>
        </w:rPr>
      </w:pPr>
    </w:p>
    <w:p w:rsidR="00CE04F0" w:rsidRDefault="00CE04F0" w:rsidP="003204FB">
      <w:pPr>
        <w:jc w:val="both"/>
        <w:rPr>
          <w:rFonts w:ascii="Arial" w:hAnsi="Arial" w:cs="Arial"/>
          <w:lang w:val="sr-Latn-RS"/>
        </w:rPr>
      </w:pPr>
    </w:p>
    <w:p w:rsidR="003204FB" w:rsidRDefault="003204FB" w:rsidP="003204F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  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  <w:lang w:val="sr-Latn-RS"/>
        </w:rPr>
        <w:t xml:space="preserve">. Пословника о раду Градског већа Града Ниша (“Службени лист Града Ниша” број </w:t>
      </w:r>
      <w:r>
        <w:rPr>
          <w:rFonts w:ascii="Arial" w:hAnsi="Arial" w:cs="Arial"/>
          <w:lang w:val="sr-Cyrl-CS"/>
        </w:rPr>
        <w:t>1/2013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3204FB" w:rsidRDefault="003204FB" w:rsidP="003204FB">
      <w:pPr>
        <w:jc w:val="both"/>
        <w:rPr>
          <w:rFonts w:ascii="Arial" w:hAnsi="Arial" w:cs="Arial"/>
          <w:lang w:val="sr-Latn-RS"/>
        </w:rPr>
      </w:pPr>
    </w:p>
    <w:p w:rsidR="003204FB" w:rsidRDefault="003204FB" w:rsidP="003204F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CE04F0">
        <w:rPr>
          <w:rFonts w:ascii="Arial" w:hAnsi="Arial" w:cs="Arial"/>
          <w:lang w:val="sr-Latn-RS"/>
        </w:rPr>
        <w:t>07.04.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CS"/>
        </w:rPr>
        <w:t>. године, доноси</w:t>
      </w:r>
    </w:p>
    <w:p w:rsidR="003204FB" w:rsidRDefault="003204FB" w:rsidP="003204FB">
      <w:pPr>
        <w:jc w:val="both"/>
        <w:rPr>
          <w:rFonts w:ascii="Arial" w:hAnsi="Arial" w:cs="Arial"/>
          <w:lang w:val="sr-Cyrl-CS"/>
        </w:rPr>
      </w:pPr>
    </w:p>
    <w:p w:rsidR="003204FB" w:rsidRDefault="003204FB" w:rsidP="003204FB">
      <w:pPr>
        <w:jc w:val="both"/>
        <w:rPr>
          <w:rFonts w:ascii="Arial" w:hAnsi="Arial" w:cs="Arial"/>
          <w:lang w:val="sr-Latn-RS"/>
        </w:rPr>
      </w:pPr>
    </w:p>
    <w:p w:rsidR="003204FB" w:rsidRDefault="003204FB" w:rsidP="003204FB">
      <w:pPr>
        <w:jc w:val="both"/>
        <w:rPr>
          <w:rFonts w:ascii="Arial" w:hAnsi="Arial" w:cs="Arial"/>
          <w:lang w:val="sr-Cyrl-CS"/>
        </w:rPr>
      </w:pPr>
    </w:p>
    <w:p w:rsidR="003204FB" w:rsidRDefault="003204FB" w:rsidP="003204F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204FB" w:rsidRDefault="003204FB" w:rsidP="003204FB">
      <w:pPr>
        <w:jc w:val="both"/>
        <w:rPr>
          <w:rFonts w:ascii="Arial" w:hAnsi="Arial" w:cs="Arial"/>
          <w:lang w:val="sr-Cyrl-CS"/>
        </w:rPr>
      </w:pPr>
    </w:p>
    <w:p w:rsidR="003204FB" w:rsidRDefault="003204FB" w:rsidP="003204FB">
      <w:pPr>
        <w:jc w:val="both"/>
        <w:rPr>
          <w:rFonts w:ascii="Arial" w:hAnsi="Arial" w:cs="Arial"/>
          <w:lang w:val="sr-Latn-RS"/>
        </w:rPr>
      </w:pPr>
    </w:p>
    <w:p w:rsidR="003204FB" w:rsidRDefault="003204FB" w:rsidP="003204FB">
      <w:pPr>
        <w:jc w:val="both"/>
        <w:rPr>
          <w:rFonts w:ascii="Arial" w:hAnsi="Arial" w:cs="Arial"/>
          <w:lang w:val="sr-Latn-RS"/>
        </w:rPr>
      </w:pPr>
    </w:p>
    <w:p w:rsidR="003204FB" w:rsidRDefault="003204FB" w:rsidP="003204F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lang w:val="sr-Cyrl-RS"/>
        </w:rPr>
        <w:t xml:space="preserve">плана </w:t>
      </w:r>
      <w:r w:rsidR="00AA6ACE" w:rsidRPr="00B76F06">
        <w:rPr>
          <w:rFonts w:ascii="Arial" w:hAnsi="Arial" w:cs="Arial"/>
          <w:lang w:val="sr-Cyrl-RS"/>
        </w:rPr>
        <w:t xml:space="preserve">детаљне регулације резервоарског простора </w:t>
      </w:r>
      <w:r w:rsidR="00AA6ACE" w:rsidRPr="00B76F06">
        <w:rPr>
          <w:rFonts w:ascii="Arial" w:hAnsi="Arial" w:cs="Arial"/>
          <w:lang w:val="en-US"/>
        </w:rPr>
        <w:t>IV</w:t>
      </w:r>
      <w:r w:rsidR="00AA6ACE" w:rsidRPr="00B76F06">
        <w:rPr>
          <w:rFonts w:ascii="Arial" w:hAnsi="Arial" w:cs="Arial"/>
          <w:lang w:val="sr-Cyrl-RS"/>
        </w:rPr>
        <w:t xml:space="preserve"> висинске зоне-југ на локацији „Марково кале“ у Нишу</w:t>
      </w:r>
      <w:r w:rsidR="00D014DA">
        <w:rPr>
          <w:rFonts w:ascii="Arial" w:hAnsi="Arial" w:cs="Arial"/>
          <w:lang w:val="sr-Cyrl-RS"/>
        </w:rPr>
        <w:t>.</w:t>
      </w:r>
    </w:p>
    <w:p w:rsidR="003204FB" w:rsidRDefault="003204FB" w:rsidP="003204FB">
      <w:pPr>
        <w:jc w:val="both"/>
        <w:rPr>
          <w:rFonts w:ascii="Arial" w:hAnsi="Arial" w:cs="Arial"/>
          <w:lang w:val="sr-Latn-RS"/>
        </w:rPr>
      </w:pPr>
    </w:p>
    <w:p w:rsidR="003204FB" w:rsidRDefault="003204FB" w:rsidP="003204F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lang w:val="sr-Cyrl-RS"/>
        </w:rPr>
        <w:t xml:space="preserve">плана </w:t>
      </w:r>
      <w:r w:rsidR="00AA6ACE" w:rsidRPr="00B76F06">
        <w:rPr>
          <w:rFonts w:ascii="Arial" w:hAnsi="Arial" w:cs="Arial"/>
          <w:lang w:val="sr-Cyrl-RS"/>
        </w:rPr>
        <w:t xml:space="preserve">детаљне регулације резервоарског простора </w:t>
      </w:r>
      <w:r w:rsidR="00AA6ACE" w:rsidRPr="00B76F06">
        <w:rPr>
          <w:rFonts w:ascii="Arial" w:hAnsi="Arial" w:cs="Arial"/>
          <w:lang w:val="en-US"/>
        </w:rPr>
        <w:t>IV</w:t>
      </w:r>
      <w:r w:rsidR="00AA6ACE" w:rsidRPr="00B76F06">
        <w:rPr>
          <w:rFonts w:ascii="Arial" w:hAnsi="Arial" w:cs="Arial"/>
          <w:lang w:val="sr-Cyrl-RS"/>
        </w:rPr>
        <w:t xml:space="preserve"> висинске зоне-југ на локацији „Марково кале“ у Нишу</w:t>
      </w:r>
      <w:r w:rsidR="00AA6ACE">
        <w:rPr>
          <w:rFonts w:ascii="Arial" w:hAnsi="Arial" w:cs="Arial"/>
          <w:lang w:val="sr-Cyrl-RS"/>
        </w:rPr>
        <w:t xml:space="preserve"> </w:t>
      </w:r>
      <w:bookmarkStart w:id="0" w:name="_GoBack"/>
      <w:bookmarkEnd w:id="0"/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204FB" w:rsidRDefault="003204FB" w:rsidP="003204FB">
      <w:pPr>
        <w:jc w:val="both"/>
        <w:rPr>
          <w:rFonts w:ascii="Arial" w:hAnsi="Arial" w:cs="Arial"/>
          <w:lang w:val="sr-Cyrl-RS"/>
        </w:rPr>
      </w:pPr>
    </w:p>
    <w:p w:rsidR="003204FB" w:rsidRDefault="003204FB" w:rsidP="003204F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 </w:t>
      </w:r>
      <w:r>
        <w:rPr>
          <w:rFonts w:ascii="Arial" w:hAnsi="Arial" w:cs="Arial"/>
          <w:lang w:val="sr-Cyrl-CS"/>
        </w:rPr>
        <w:t>Родољуб Михајловић, начелник Управе за планирање и изградњу .</w:t>
      </w:r>
    </w:p>
    <w:p w:rsidR="003204FB" w:rsidRDefault="003204FB" w:rsidP="003204F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204FB" w:rsidRDefault="003204FB" w:rsidP="003204FB">
      <w:pPr>
        <w:rPr>
          <w:rFonts w:ascii="Arial" w:hAnsi="Arial" w:cs="Arial"/>
          <w:lang w:val="sr-Cyrl-CS"/>
        </w:rPr>
      </w:pPr>
    </w:p>
    <w:p w:rsidR="003204FB" w:rsidRDefault="003204FB" w:rsidP="003204FB">
      <w:pPr>
        <w:rPr>
          <w:rFonts w:ascii="Arial" w:hAnsi="Arial" w:cs="Arial"/>
          <w:lang w:val="sr-Cyrl-CS"/>
        </w:rPr>
      </w:pPr>
    </w:p>
    <w:p w:rsidR="00CE04F0" w:rsidRDefault="00CE04F0" w:rsidP="00CE04F0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522EC0">
        <w:rPr>
          <w:rFonts w:ascii="Arial" w:hAnsi="Arial" w:cs="Arial"/>
          <w:lang w:val="sr-Latn-RS" w:eastAsia="sr-Cyrl-CS"/>
        </w:rPr>
        <w:t>483-2</w:t>
      </w:r>
      <w:r>
        <w:rPr>
          <w:rFonts w:ascii="Arial" w:hAnsi="Arial" w:cs="Arial"/>
          <w:lang w:val="sr-Latn-RS" w:eastAsia="sr-Cyrl-CS"/>
        </w:rPr>
        <w:t>/2014-03</w:t>
      </w:r>
    </w:p>
    <w:p w:rsidR="00CE04F0" w:rsidRDefault="00CE04F0" w:rsidP="00CE04F0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 </w:t>
      </w:r>
      <w:r>
        <w:rPr>
          <w:rFonts w:ascii="Arial" w:hAnsi="Arial" w:cs="Arial"/>
          <w:lang w:val="sr-Latn-RS"/>
        </w:rPr>
        <w:t>07.04.</w:t>
      </w:r>
      <w:r>
        <w:rPr>
          <w:rFonts w:ascii="Arial" w:hAnsi="Arial" w:cs="Arial"/>
          <w:lang w:val="sr-Cyrl-CS"/>
        </w:rPr>
        <w:t>2014. године</w:t>
      </w:r>
    </w:p>
    <w:p w:rsidR="003204FB" w:rsidRDefault="003204FB" w:rsidP="003204FB">
      <w:pPr>
        <w:rPr>
          <w:rFonts w:ascii="Arial" w:hAnsi="Arial" w:cs="Arial"/>
          <w:lang w:val="sr-Cyrl-CS" w:eastAsia="sr-Cyrl-CS"/>
        </w:rPr>
      </w:pPr>
    </w:p>
    <w:p w:rsidR="003204FB" w:rsidRDefault="003204FB" w:rsidP="003204FB">
      <w:pPr>
        <w:rPr>
          <w:rFonts w:ascii="Arial" w:hAnsi="Arial" w:cs="Arial"/>
          <w:lang w:val="sr-Cyrl-CS"/>
        </w:rPr>
      </w:pPr>
    </w:p>
    <w:p w:rsidR="003204FB" w:rsidRDefault="003204FB" w:rsidP="003204FB">
      <w:pPr>
        <w:rPr>
          <w:rFonts w:ascii="Arial" w:hAnsi="Arial" w:cs="Arial"/>
          <w:lang w:val="sr-Cyrl-CS"/>
        </w:rPr>
      </w:pPr>
    </w:p>
    <w:p w:rsidR="003204FB" w:rsidRDefault="003204FB" w:rsidP="003204F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204FB" w:rsidRDefault="003204FB" w:rsidP="003204FB">
      <w:pPr>
        <w:jc w:val="center"/>
        <w:rPr>
          <w:rFonts w:ascii="Arial" w:hAnsi="Arial" w:cs="Arial"/>
          <w:b/>
          <w:lang w:val="sr-Cyrl-CS"/>
        </w:rPr>
      </w:pPr>
    </w:p>
    <w:p w:rsidR="003204FB" w:rsidRDefault="003204FB" w:rsidP="003204FB">
      <w:pPr>
        <w:jc w:val="center"/>
        <w:rPr>
          <w:rFonts w:ascii="Arial" w:hAnsi="Arial" w:cs="Arial"/>
          <w:b/>
          <w:lang w:val="sr-Cyrl-CS"/>
        </w:rPr>
      </w:pPr>
    </w:p>
    <w:p w:rsidR="003204FB" w:rsidRDefault="003204FB" w:rsidP="003204FB">
      <w:pPr>
        <w:jc w:val="center"/>
        <w:rPr>
          <w:rFonts w:ascii="Arial" w:hAnsi="Arial" w:cs="Arial"/>
          <w:b/>
          <w:lang w:val="sr-Cyrl-CS"/>
        </w:rPr>
      </w:pPr>
    </w:p>
    <w:p w:rsidR="00A80ACA" w:rsidRDefault="00A80ACA" w:rsidP="00A80ACA">
      <w:pPr>
        <w:jc w:val="center"/>
        <w:rPr>
          <w:rFonts w:ascii="Arial" w:hAnsi="Arial" w:cs="Arial"/>
          <w:b/>
          <w:lang w:val="sr-Cyrl-CS"/>
        </w:rPr>
      </w:pPr>
    </w:p>
    <w:p w:rsidR="00A80ACA" w:rsidRDefault="00A80ACA" w:rsidP="00A80ACA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ПРЕДСЕДАВАЈУЋИ</w:t>
      </w:r>
    </w:p>
    <w:p w:rsidR="00A80ACA" w:rsidRDefault="00A80ACA" w:rsidP="00A80ACA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ЗАМЕНИК ГРАДОНАЧЕЛНИКА</w:t>
      </w:r>
    </w:p>
    <w:p w:rsidR="00A80ACA" w:rsidRDefault="00A80ACA" w:rsidP="00A80ACA">
      <w:pPr>
        <w:ind w:left="4536"/>
        <w:jc w:val="center"/>
        <w:rPr>
          <w:rFonts w:ascii="Arial" w:hAnsi="Arial" w:cs="Arial"/>
        </w:rPr>
      </w:pPr>
    </w:p>
    <w:p w:rsidR="00A80ACA" w:rsidRDefault="00A80ACA" w:rsidP="00A80ACA">
      <w:pPr>
        <w:ind w:left="4536"/>
        <w:jc w:val="center"/>
        <w:rPr>
          <w:rFonts w:ascii="Arial" w:hAnsi="Arial" w:cs="Arial"/>
        </w:rPr>
      </w:pPr>
    </w:p>
    <w:p w:rsidR="00A80ACA" w:rsidRPr="00E80B73" w:rsidRDefault="00A80ACA" w:rsidP="00A80ACA">
      <w:pPr>
        <w:spacing w:line="20" w:lineRule="atLeast"/>
        <w:ind w:left="4536"/>
        <w:jc w:val="center"/>
        <w:rPr>
          <w:lang w:val="sr-Cyrl-CS"/>
        </w:rPr>
      </w:pPr>
      <w:r>
        <w:rPr>
          <w:rFonts w:ascii="Arial" w:hAnsi="Arial" w:cs="Arial"/>
          <w:b/>
        </w:rPr>
        <w:t>Љубивоје Славковић, дипл. правник</w:t>
      </w:r>
    </w:p>
    <w:p w:rsidR="00A80ACA" w:rsidRDefault="00A80ACA" w:rsidP="00A80ACA"/>
    <w:p w:rsidR="00A80ACA" w:rsidRDefault="00A80ACA" w:rsidP="00A80ACA"/>
    <w:p w:rsidR="00A80ACA" w:rsidRPr="009E74B1" w:rsidRDefault="00A80ACA" w:rsidP="00A80ACA"/>
    <w:p w:rsidR="00EC3A37" w:rsidRDefault="00EC3A37" w:rsidP="00A80ACA">
      <w:pPr>
        <w:ind w:left="4536"/>
        <w:jc w:val="center"/>
      </w:pPr>
    </w:p>
    <w:sectPr w:rsidR="00EC3A3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FB"/>
    <w:rsid w:val="003204FB"/>
    <w:rsid w:val="00522EC0"/>
    <w:rsid w:val="00A80ACA"/>
    <w:rsid w:val="00AA6ACE"/>
    <w:rsid w:val="00CE04F0"/>
    <w:rsid w:val="00D014DA"/>
    <w:rsid w:val="00EC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6</cp:revision>
  <cp:lastPrinted>2014-04-07T15:16:00Z</cp:lastPrinted>
  <dcterms:created xsi:type="dcterms:W3CDTF">2014-03-26T11:09:00Z</dcterms:created>
  <dcterms:modified xsi:type="dcterms:W3CDTF">2014-04-07T15:16:00Z</dcterms:modified>
</cp:coreProperties>
</file>